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072F" w14:textId="6CA6EEEC" w:rsidR="002007DC" w:rsidRDefault="00A31B69" w:rsidP="004777EA">
      <w:pPr>
        <w:jc w:val="center"/>
        <w:rPr>
          <w:noProof/>
        </w:rPr>
      </w:pPr>
      <w:r>
        <w:rPr>
          <w:noProof/>
        </w:rPr>
        <w:drawing>
          <wp:inline distT="0" distB="0" distL="0" distR="0" wp14:anchorId="5B28D223" wp14:editId="22D02952">
            <wp:extent cx="5665803" cy="2880000"/>
            <wp:effectExtent l="0" t="0" r="0" b="3175"/>
            <wp:docPr id="1274435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3513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665803" cy="2880000"/>
                    </a:xfrm>
                    <a:prstGeom prst="rect">
                      <a:avLst/>
                    </a:prstGeom>
                  </pic:spPr>
                </pic:pic>
              </a:graphicData>
            </a:graphic>
          </wp:inline>
        </w:drawing>
      </w:r>
    </w:p>
    <w:p w14:paraId="7085AB5A" w14:textId="77777777" w:rsidR="00A31B69" w:rsidRDefault="00A31B69" w:rsidP="00A31B69">
      <w:pPr>
        <w:rPr>
          <w:noProof/>
        </w:rPr>
      </w:pPr>
    </w:p>
    <w:p w14:paraId="48AF5FDA" w14:textId="77777777" w:rsidR="001F3CA9" w:rsidRDefault="001F3CA9" w:rsidP="00A31B69">
      <w:pPr>
        <w:rPr>
          <w:lang w:val="ro-RO"/>
        </w:rPr>
      </w:pPr>
    </w:p>
    <w:p w14:paraId="268665D3" w14:textId="77777777" w:rsidR="001F3CA9" w:rsidRDefault="001F3CA9" w:rsidP="00A31B69">
      <w:pPr>
        <w:rPr>
          <w:lang w:val="ro-RO"/>
        </w:rPr>
      </w:pPr>
    </w:p>
    <w:p w14:paraId="7C6EDAA5" w14:textId="0AFCFD19" w:rsidR="00A31B69" w:rsidRPr="00251BC8" w:rsidRDefault="00A31B69" w:rsidP="00251BC8">
      <w:pPr>
        <w:pStyle w:val="NoSpacing"/>
        <w:jc w:val="center"/>
        <w:rPr>
          <w:b/>
          <w:sz w:val="40"/>
          <w:szCs w:val="40"/>
        </w:rPr>
      </w:pPr>
      <w:r w:rsidRPr="00251BC8">
        <w:rPr>
          <w:b/>
          <w:sz w:val="40"/>
          <w:szCs w:val="40"/>
        </w:rPr>
        <w:t>REGULAMENT PARTICULAR</w:t>
      </w:r>
    </w:p>
    <w:p w14:paraId="0339E088" w14:textId="579CD648" w:rsidR="00A31B69" w:rsidRPr="00251BC8" w:rsidRDefault="00A31B69" w:rsidP="00251BC8">
      <w:pPr>
        <w:pStyle w:val="NoSpacing"/>
        <w:jc w:val="center"/>
        <w:rPr>
          <w:b/>
          <w:sz w:val="40"/>
          <w:szCs w:val="40"/>
        </w:rPr>
      </w:pPr>
      <w:r w:rsidRPr="00251BC8">
        <w:rPr>
          <w:b/>
          <w:sz w:val="40"/>
          <w:szCs w:val="40"/>
        </w:rPr>
        <w:t>SUPPLEMENTARY REGULATIONS</w:t>
      </w:r>
    </w:p>
    <w:p w14:paraId="34DDB122" w14:textId="77777777" w:rsidR="00A31B69" w:rsidRDefault="00A31B69" w:rsidP="00251BC8">
      <w:pPr>
        <w:pStyle w:val="NoSpacing"/>
        <w:jc w:val="center"/>
      </w:pPr>
    </w:p>
    <w:p w14:paraId="60BFE22B" w14:textId="77777777" w:rsidR="00251BC8" w:rsidRDefault="00251BC8" w:rsidP="00251BC8">
      <w:pPr>
        <w:pStyle w:val="NoSpacing"/>
        <w:jc w:val="center"/>
      </w:pPr>
    </w:p>
    <w:p w14:paraId="58953D36" w14:textId="77777777" w:rsidR="00A31B69" w:rsidRDefault="00A31B69" w:rsidP="00251BC8">
      <w:pPr>
        <w:pStyle w:val="NoSpacing"/>
        <w:jc w:val="center"/>
      </w:pPr>
    </w:p>
    <w:p w14:paraId="4D81B77C" w14:textId="3D4C3E31" w:rsidR="00A31B69" w:rsidRPr="00251BC8" w:rsidRDefault="00A31B69" w:rsidP="00251BC8">
      <w:pPr>
        <w:pStyle w:val="NoSpacing"/>
        <w:jc w:val="center"/>
        <w:rPr>
          <w:sz w:val="28"/>
          <w:szCs w:val="28"/>
        </w:rPr>
      </w:pPr>
      <w:r w:rsidRPr="00251BC8">
        <w:rPr>
          <w:sz w:val="28"/>
          <w:szCs w:val="28"/>
        </w:rPr>
        <w:t xml:space="preserve">CAMPIONATUL NAȚIONAL DE RALIURI BETANO - ETAPA </w:t>
      </w:r>
      <w:r w:rsidRPr="00251BC8">
        <w:rPr>
          <w:sz w:val="28"/>
          <w:szCs w:val="28"/>
          <w:highlight w:val="yellow"/>
        </w:rPr>
        <w:t>[</w:t>
      </w:r>
      <w:r w:rsidR="00AF40D1">
        <w:rPr>
          <w:sz w:val="28"/>
          <w:szCs w:val="28"/>
          <w:highlight w:val="yellow"/>
        </w:rPr>
        <w:t>Nr.</w:t>
      </w:r>
      <w:r w:rsidRPr="00251BC8">
        <w:rPr>
          <w:sz w:val="28"/>
          <w:szCs w:val="28"/>
          <w:highlight w:val="yellow"/>
        </w:rPr>
        <w:t>]</w:t>
      </w:r>
    </w:p>
    <w:p w14:paraId="3AF894AE" w14:textId="77777777" w:rsidR="00A31B69" w:rsidRPr="00251BC8" w:rsidRDefault="00A31B69" w:rsidP="00251BC8">
      <w:pPr>
        <w:pStyle w:val="NoSpacing"/>
        <w:jc w:val="center"/>
        <w:rPr>
          <w:sz w:val="28"/>
          <w:szCs w:val="28"/>
        </w:rPr>
      </w:pPr>
    </w:p>
    <w:p w14:paraId="7CD13CE7" w14:textId="0268C763" w:rsidR="00A31B69" w:rsidRPr="00251BC8" w:rsidRDefault="00A31B69" w:rsidP="00251BC8">
      <w:pPr>
        <w:pStyle w:val="NoSpacing"/>
        <w:jc w:val="center"/>
        <w:rPr>
          <w:sz w:val="28"/>
          <w:szCs w:val="28"/>
        </w:rPr>
      </w:pPr>
      <w:r w:rsidRPr="00251BC8">
        <w:rPr>
          <w:sz w:val="28"/>
          <w:szCs w:val="28"/>
        </w:rPr>
        <w:t xml:space="preserve">BETANO NATIONAL RALLY CHAMPIONSHIP - </w:t>
      </w:r>
      <w:r w:rsidRPr="00251BC8">
        <w:rPr>
          <w:sz w:val="28"/>
          <w:szCs w:val="28"/>
          <w:highlight w:val="yellow"/>
        </w:rPr>
        <w:t>[</w:t>
      </w:r>
      <w:r w:rsidR="00AF40D1">
        <w:rPr>
          <w:sz w:val="28"/>
          <w:szCs w:val="28"/>
          <w:highlight w:val="yellow"/>
        </w:rPr>
        <w:t>N</w:t>
      </w:r>
      <w:r w:rsidR="00AF40D1" w:rsidRPr="00AF40D1">
        <w:rPr>
          <w:sz w:val="28"/>
          <w:szCs w:val="28"/>
          <w:highlight w:val="yellow"/>
          <w:vertAlign w:val="superscript"/>
        </w:rPr>
        <w:t>o</w:t>
      </w:r>
      <w:r w:rsidRPr="00251BC8">
        <w:rPr>
          <w:sz w:val="28"/>
          <w:szCs w:val="28"/>
          <w:highlight w:val="yellow"/>
        </w:rPr>
        <w:t>]</w:t>
      </w:r>
      <w:r w:rsidRPr="00251BC8">
        <w:rPr>
          <w:sz w:val="28"/>
          <w:szCs w:val="28"/>
        </w:rPr>
        <w:t xml:space="preserve"> STAGE</w:t>
      </w:r>
    </w:p>
    <w:p w14:paraId="0F2BDB87" w14:textId="77777777" w:rsidR="00A31B69" w:rsidRDefault="00A31B69" w:rsidP="00251BC8">
      <w:pPr>
        <w:pStyle w:val="NoSpacing"/>
        <w:jc w:val="center"/>
      </w:pPr>
    </w:p>
    <w:p w14:paraId="26F28E8B" w14:textId="77777777" w:rsidR="00251BC8" w:rsidRDefault="00251BC8" w:rsidP="00251BC8">
      <w:pPr>
        <w:pStyle w:val="NoSpacing"/>
        <w:jc w:val="center"/>
      </w:pPr>
    </w:p>
    <w:p w14:paraId="0A52A3E4" w14:textId="77777777" w:rsidR="00251BC8" w:rsidRDefault="00251BC8" w:rsidP="00251BC8">
      <w:pPr>
        <w:pStyle w:val="NoSpacing"/>
        <w:jc w:val="center"/>
      </w:pPr>
    </w:p>
    <w:p w14:paraId="2A23E4D2" w14:textId="77777777" w:rsidR="00251BC8" w:rsidRDefault="00251BC8" w:rsidP="00251BC8">
      <w:pPr>
        <w:pStyle w:val="NoSpacing"/>
        <w:jc w:val="center"/>
      </w:pPr>
    </w:p>
    <w:p w14:paraId="0083FA27" w14:textId="77777777" w:rsidR="00251BC8" w:rsidRDefault="00251BC8" w:rsidP="00251BC8">
      <w:pPr>
        <w:pStyle w:val="NoSpacing"/>
      </w:pPr>
    </w:p>
    <w:p w14:paraId="0FF46643" w14:textId="77777777" w:rsidR="00251BC8" w:rsidRDefault="00251BC8" w:rsidP="00251BC8">
      <w:pPr>
        <w:pStyle w:val="NoSpacing"/>
        <w:jc w:val="center"/>
      </w:pPr>
    </w:p>
    <w:p w14:paraId="64C58A8B" w14:textId="77777777" w:rsidR="00251BC8" w:rsidRDefault="00251BC8" w:rsidP="00251BC8">
      <w:pPr>
        <w:pStyle w:val="NoSpacing"/>
        <w:jc w:val="center"/>
      </w:pPr>
    </w:p>
    <w:p w14:paraId="6230C465" w14:textId="77777777" w:rsidR="00251BC8" w:rsidRDefault="00251BC8" w:rsidP="00251BC8">
      <w:pPr>
        <w:pStyle w:val="NoSpacing"/>
        <w:jc w:val="center"/>
      </w:pPr>
    </w:p>
    <w:p w14:paraId="73E7BE17" w14:textId="77777777" w:rsidR="00251BC8" w:rsidRDefault="00251BC8" w:rsidP="00251BC8">
      <w:pPr>
        <w:pStyle w:val="NoSpacing"/>
        <w:jc w:val="center"/>
      </w:pPr>
    </w:p>
    <w:p w14:paraId="0AB0EC0C" w14:textId="77777777" w:rsidR="00251BC8" w:rsidRDefault="00251BC8" w:rsidP="00251BC8">
      <w:pPr>
        <w:pStyle w:val="NoSpacing"/>
        <w:jc w:val="center"/>
      </w:pPr>
    </w:p>
    <w:p w14:paraId="0BA8450A" w14:textId="77777777" w:rsidR="00A31B69" w:rsidRDefault="00A31B69" w:rsidP="00251BC8">
      <w:pPr>
        <w:pStyle w:val="NoSpacing"/>
        <w:jc w:val="center"/>
      </w:pPr>
    </w:p>
    <w:p w14:paraId="6892AF91" w14:textId="13DB5B89" w:rsidR="00A31B69" w:rsidRPr="00251BC8" w:rsidRDefault="00A31B69" w:rsidP="00251BC8">
      <w:pPr>
        <w:pStyle w:val="NoSpacing"/>
        <w:jc w:val="center"/>
        <w:rPr>
          <w:b/>
          <w:bCs/>
          <w:sz w:val="56"/>
          <w:szCs w:val="56"/>
        </w:rPr>
      </w:pPr>
      <w:r w:rsidRPr="00251BC8">
        <w:rPr>
          <w:b/>
          <w:bCs/>
          <w:sz w:val="56"/>
          <w:szCs w:val="56"/>
          <w:highlight w:val="yellow"/>
        </w:rPr>
        <w:t>[NUMELE RALIULUI]</w:t>
      </w:r>
    </w:p>
    <w:p w14:paraId="553FAE71" w14:textId="77777777" w:rsidR="00A31B69" w:rsidRDefault="00A31B69" w:rsidP="00251BC8">
      <w:pPr>
        <w:pStyle w:val="NoSpacing"/>
        <w:jc w:val="center"/>
      </w:pPr>
    </w:p>
    <w:p w14:paraId="28B57981" w14:textId="77777777" w:rsidR="00A31B69" w:rsidRDefault="00A31B69" w:rsidP="00251BC8">
      <w:pPr>
        <w:pStyle w:val="NoSpacing"/>
        <w:jc w:val="center"/>
      </w:pPr>
    </w:p>
    <w:p w14:paraId="70464CCF" w14:textId="77777777" w:rsidR="00251BC8" w:rsidRDefault="00251BC8" w:rsidP="00251BC8">
      <w:pPr>
        <w:pStyle w:val="NoSpacing"/>
        <w:jc w:val="center"/>
      </w:pPr>
    </w:p>
    <w:p w14:paraId="3FB09195" w14:textId="77777777" w:rsidR="00251BC8" w:rsidRDefault="00251BC8" w:rsidP="00251BC8">
      <w:pPr>
        <w:pStyle w:val="NoSpacing"/>
        <w:jc w:val="center"/>
      </w:pPr>
    </w:p>
    <w:p w14:paraId="3B534DE5" w14:textId="77777777" w:rsidR="00251BC8" w:rsidRDefault="00251BC8" w:rsidP="00251BC8">
      <w:pPr>
        <w:pStyle w:val="NoSpacing"/>
        <w:jc w:val="center"/>
      </w:pPr>
    </w:p>
    <w:p w14:paraId="0362D21E" w14:textId="77777777" w:rsidR="00251BC8" w:rsidRDefault="00251BC8" w:rsidP="00251BC8">
      <w:pPr>
        <w:pStyle w:val="NoSpacing"/>
        <w:jc w:val="center"/>
      </w:pPr>
    </w:p>
    <w:p w14:paraId="4733D9E5" w14:textId="77777777" w:rsidR="00251BC8" w:rsidRDefault="00251BC8" w:rsidP="00251BC8">
      <w:pPr>
        <w:pStyle w:val="NoSpacing"/>
        <w:jc w:val="center"/>
      </w:pPr>
    </w:p>
    <w:p w14:paraId="11BC4D33" w14:textId="77777777" w:rsidR="00251BC8" w:rsidRDefault="00251BC8" w:rsidP="00251BC8">
      <w:pPr>
        <w:pStyle w:val="NoSpacing"/>
        <w:jc w:val="center"/>
      </w:pPr>
    </w:p>
    <w:p w14:paraId="741EA654" w14:textId="4C315CB6" w:rsidR="00A31B69" w:rsidRPr="00251BC8" w:rsidRDefault="00A31B69" w:rsidP="00251BC8">
      <w:pPr>
        <w:pStyle w:val="NoSpacing"/>
        <w:jc w:val="center"/>
        <w:rPr>
          <w:sz w:val="28"/>
          <w:szCs w:val="28"/>
        </w:rPr>
      </w:pPr>
      <w:r w:rsidRPr="00251BC8">
        <w:rPr>
          <w:sz w:val="28"/>
          <w:szCs w:val="28"/>
          <w:highlight w:val="yellow"/>
        </w:rPr>
        <w:t>[Data]</w:t>
      </w:r>
    </w:p>
    <w:p w14:paraId="55B2C02D" w14:textId="3BCF710B" w:rsidR="00A31B69" w:rsidRPr="00251BC8" w:rsidRDefault="00A31B69" w:rsidP="00251BC8">
      <w:pPr>
        <w:pStyle w:val="NoSpacing"/>
        <w:jc w:val="center"/>
        <w:rPr>
          <w:sz w:val="28"/>
          <w:szCs w:val="28"/>
        </w:rPr>
      </w:pPr>
      <w:r w:rsidRPr="00251BC8">
        <w:rPr>
          <w:sz w:val="28"/>
          <w:szCs w:val="28"/>
          <w:highlight w:val="yellow"/>
        </w:rPr>
        <w:t>[Date]</w:t>
      </w:r>
    </w:p>
    <w:p w14:paraId="025576E2" w14:textId="77777777" w:rsidR="00A31B69" w:rsidRDefault="00A31B69" w:rsidP="00251BC8">
      <w:pPr>
        <w:pStyle w:val="NoSpacing"/>
        <w:jc w:val="center"/>
      </w:pPr>
    </w:p>
    <w:p w14:paraId="5B35D92A" w14:textId="77777777" w:rsidR="00A31B69" w:rsidRDefault="00A31B69" w:rsidP="00251BC8">
      <w:pPr>
        <w:pStyle w:val="NoSpacing"/>
        <w:jc w:val="center"/>
      </w:pPr>
    </w:p>
    <w:p w14:paraId="71F141ED" w14:textId="77777777" w:rsidR="00A31B69" w:rsidRDefault="00A31B69" w:rsidP="000167A3">
      <w:pPr>
        <w:pStyle w:val="NoSpacing"/>
      </w:pPr>
    </w:p>
    <w:p w14:paraId="56AFE144" w14:textId="405C41FB" w:rsidR="00251BC8" w:rsidRPr="002128BE" w:rsidRDefault="00A31B69" w:rsidP="00251BC8">
      <w:pPr>
        <w:pStyle w:val="NoSpacing"/>
        <w:jc w:val="center"/>
        <w:rPr>
          <w:lang w:val="ro-RO"/>
        </w:rPr>
        <w:sectPr w:rsidR="00251BC8" w:rsidRPr="002128BE" w:rsidSect="000167A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pPr>
      <w:r w:rsidRPr="002128BE">
        <w:rPr>
          <w:lang w:val="ro-RO"/>
        </w:rPr>
        <w:t>[Acest document este doar un model pentru crearea unui Regulament Particular. Încurajăm organizatorii să-și creeze propriile Regulamente Particulare, având acest document ca și model. Textele subliniate cu galben trebuie înlocuite cu datele specifice raliului]</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654"/>
      </w:tblGrid>
      <w:tr w:rsidR="00147C71" w14:paraId="2F6E7EA6" w14:textId="77777777" w:rsidTr="00F81B3B">
        <w:tc>
          <w:tcPr>
            <w:tcW w:w="7650" w:type="dxa"/>
          </w:tcPr>
          <w:p w14:paraId="5AB59DEA" w14:textId="130B6A7B" w:rsidR="00F81B3B" w:rsidRDefault="00F81B3B">
            <w:pPr>
              <w:pStyle w:val="TOC1"/>
              <w:tabs>
                <w:tab w:val="right" w:leader="underscore" w:pos="15388"/>
              </w:tabs>
              <w:rPr>
                <w:rFonts w:eastAsiaTheme="minorEastAsia" w:cstheme="minorBidi"/>
                <w:b w:val="0"/>
                <w:bCs w:val="0"/>
                <w:i w:val="0"/>
                <w:iCs w:val="0"/>
                <w:noProof/>
                <w:lang w:eastAsia="en-GB"/>
              </w:rPr>
            </w:pPr>
            <w:r>
              <w:rPr>
                <w:lang w:val="ro-RO"/>
              </w:rPr>
              <w:lastRenderedPageBreak/>
              <w:fldChar w:fldCharType="begin"/>
            </w:r>
            <w:r>
              <w:rPr>
                <w:lang w:val="ro-RO"/>
              </w:rPr>
              <w:instrText xml:space="preserve"> TOC \o "2-2" \h \z \t "Title,1" </w:instrText>
            </w:r>
            <w:r>
              <w:rPr>
                <w:lang w:val="ro-RO"/>
              </w:rPr>
              <w:fldChar w:fldCharType="separate"/>
            </w:r>
            <w:hyperlink w:anchor="_Toc132301329" w:history="1">
              <w:r w:rsidRPr="008A5F0F">
                <w:rPr>
                  <w:rStyle w:val="Hyperlink"/>
                  <w:noProof/>
                  <w:lang w:val="en-GB"/>
                </w:rPr>
                <w:t>1. INTRODUCTION</w:t>
              </w:r>
              <w:r>
                <w:rPr>
                  <w:noProof/>
                  <w:webHidden/>
                </w:rPr>
                <w:tab/>
              </w:r>
              <w:r>
                <w:rPr>
                  <w:noProof/>
                  <w:webHidden/>
                </w:rPr>
                <w:fldChar w:fldCharType="begin"/>
              </w:r>
              <w:r>
                <w:rPr>
                  <w:noProof/>
                  <w:webHidden/>
                </w:rPr>
                <w:instrText xml:space="preserve"> PAGEREF _Toc132301329 \h </w:instrText>
              </w:r>
              <w:r>
                <w:rPr>
                  <w:noProof/>
                  <w:webHidden/>
                </w:rPr>
              </w:r>
              <w:r>
                <w:rPr>
                  <w:noProof/>
                  <w:webHidden/>
                </w:rPr>
                <w:fldChar w:fldCharType="separate"/>
              </w:r>
              <w:r>
                <w:rPr>
                  <w:noProof/>
                  <w:webHidden/>
                </w:rPr>
                <w:t>6</w:t>
              </w:r>
              <w:r>
                <w:rPr>
                  <w:noProof/>
                  <w:webHidden/>
                </w:rPr>
                <w:fldChar w:fldCharType="end"/>
              </w:r>
            </w:hyperlink>
          </w:p>
          <w:p w14:paraId="0477EF35" w14:textId="33DD34D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0" w:history="1">
              <w:r w:rsidR="00F81B3B" w:rsidRPr="008A5F0F">
                <w:rPr>
                  <w:rStyle w:val="Hyperlink"/>
                  <w:noProof/>
                </w:rPr>
                <w:t>1.1 Preamble</w:t>
              </w:r>
              <w:r w:rsidR="00F81B3B">
                <w:rPr>
                  <w:noProof/>
                  <w:webHidden/>
                </w:rPr>
                <w:tab/>
              </w:r>
              <w:r w:rsidR="00F81B3B">
                <w:rPr>
                  <w:noProof/>
                  <w:webHidden/>
                </w:rPr>
                <w:fldChar w:fldCharType="begin"/>
              </w:r>
              <w:r w:rsidR="00F81B3B">
                <w:rPr>
                  <w:noProof/>
                  <w:webHidden/>
                </w:rPr>
                <w:instrText xml:space="preserve"> PAGEREF _Toc132301330 \h </w:instrText>
              </w:r>
              <w:r w:rsidR="00F81B3B">
                <w:rPr>
                  <w:noProof/>
                  <w:webHidden/>
                </w:rPr>
              </w:r>
              <w:r w:rsidR="00F81B3B">
                <w:rPr>
                  <w:noProof/>
                  <w:webHidden/>
                </w:rPr>
                <w:fldChar w:fldCharType="separate"/>
              </w:r>
              <w:r w:rsidR="00F81B3B">
                <w:rPr>
                  <w:noProof/>
                  <w:webHidden/>
                </w:rPr>
                <w:t>6</w:t>
              </w:r>
              <w:r w:rsidR="00F81B3B">
                <w:rPr>
                  <w:noProof/>
                  <w:webHidden/>
                </w:rPr>
                <w:fldChar w:fldCharType="end"/>
              </w:r>
            </w:hyperlink>
          </w:p>
          <w:p w14:paraId="08206587" w14:textId="32C7DE6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1" w:history="1">
              <w:r w:rsidR="00F81B3B" w:rsidRPr="008A5F0F">
                <w:rPr>
                  <w:rStyle w:val="Hyperlink"/>
                  <w:noProof/>
                </w:rPr>
                <w:t>1.2 Length of Special Stages and Road Surface</w:t>
              </w:r>
              <w:r w:rsidR="00F81B3B">
                <w:rPr>
                  <w:noProof/>
                  <w:webHidden/>
                </w:rPr>
                <w:tab/>
              </w:r>
              <w:r w:rsidR="00F81B3B">
                <w:rPr>
                  <w:noProof/>
                  <w:webHidden/>
                </w:rPr>
                <w:fldChar w:fldCharType="begin"/>
              </w:r>
              <w:r w:rsidR="00F81B3B">
                <w:rPr>
                  <w:noProof/>
                  <w:webHidden/>
                </w:rPr>
                <w:instrText xml:space="preserve"> PAGEREF _Toc132301331 \h </w:instrText>
              </w:r>
              <w:r w:rsidR="00F81B3B">
                <w:rPr>
                  <w:noProof/>
                  <w:webHidden/>
                </w:rPr>
              </w:r>
              <w:r w:rsidR="00F81B3B">
                <w:rPr>
                  <w:noProof/>
                  <w:webHidden/>
                </w:rPr>
                <w:fldChar w:fldCharType="separate"/>
              </w:r>
              <w:r w:rsidR="00F81B3B">
                <w:rPr>
                  <w:noProof/>
                  <w:webHidden/>
                </w:rPr>
                <w:t>6</w:t>
              </w:r>
              <w:r w:rsidR="00F81B3B">
                <w:rPr>
                  <w:noProof/>
                  <w:webHidden/>
                </w:rPr>
                <w:fldChar w:fldCharType="end"/>
              </w:r>
            </w:hyperlink>
          </w:p>
          <w:p w14:paraId="5DE39208" w14:textId="647BDBA1"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2" w:history="1">
              <w:r w:rsidR="00F81B3B" w:rsidRPr="008A5F0F">
                <w:rPr>
                  <w:rStyle w:val="Hyperlink"/>
                  <w:noProof/>
                </w:rPr>
                <w:t>1.3 Overall SS Distance and Total Distance of the Itinerary</w:t>
              </w:r>
              <w:r w:rsidR="00F81B3B">
                <w:rPr>
                  <w:noProof/>
                  <w:webHidden/>
                </w:rPr>
                <w:tab/>
              </w:r>
              <w:r w:rsidR="00F81B3B">
                <w:rPr>
                  <w:noProof/>
                  <w:webHidden/>
                </w:rPr>
                <w:fldChar w:fldCharType="begin"/>
              </w:r>
              <w:r w:rsidR="00F81B3B">
                <w:rPr>
                  <w:noProof/>
                  <w:webHidden/>
                </w:rPr>
                <w:instrText xml:space="preserve"> PAGEREF _Toc132301332 \h </w:instrText>
              </w:r>
              <w:r w:rsidR="00F81B3B">
                <w:rPr>
                  <w:noProof/>
                  <w:webHidden/>
                </w:rPr>
              </w:r>
              <w:r w:rsidR="00F81B3B">
                <w:rPr>
                  <w:noProof/>
                  <w:webHidden/>
                </w:rPr>
                <w:fldChar w:fldCharType="separate"/>
              </w:r>
              <w:r w:rsidR="00F81B3B">
                <w:rPr>
                  <w:noProof/>
                  <w:webHidden/>
                </w:rPr>
                <w:t>6</w:t>
              </w:r>
              <w:r w:rsidR="00F81B3B">
                <w:rPr>
                  <w:noProof/>
                  <w:webHidden/>
                </w:rPr>
                <w:fldChar w:fldCharType="end"/>
              </w:r>
            </w:hyperlink>
          </w:p>
          <w:p w14:paraId="7E661A43" w14:textId="4EB7D12D"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33" w:history="1">
              <w:r w:rsidR="00F81B3B" w:rsidRPr="008A5F0F">
                <w:rPr>
                  <w:rStyle w:val="Hyperlink"/>
                  <w:noProof/>
                  <w:lang w:val="en-GB"/>
                </w:rPr>
                <w:t>2. ORGANISATION</w:t>
              </w:r>
              <w:r w:rsidR="00F81B3B">
                <w:rPr>
                  <w:noProof/>
                  <w:webHidden/>
                </w:rPr>
                <w:tab/>
              </w:r>
              <w:r w:rsidR="00F81B3B">
                <w:rPr>
                  <w:noProof/>
                  <w:webHidden/>
                </w:rPr>
                <w:fldChar w:fldCharType="begin"/>
              </w:r>
              <w:r w:rsidR="00F81B3B">
                <w:rPr>
                  <w:noProof/>
                  <w:webHidden/>
                </w:rPr>
                <w:instrText xml:space="preserve"> PAGEREF _Toc132301333 \h </w:instrText>
              </w:r>
              <w:r w:rsidR="00F81B3B">
                <w:rPr>
                  <w:noProof/>
                  <w:webHidden/>
                </w:rPr>
              </w:r>
              <w:r w:rsidR="00F81B3B">
                <w:rPr>
                  <w:noProof/>
                  <w:webHidden/>
                </w:rPr>
                <w:fldChar w:fldCharType="separate"/>
              </w:r>
              <w:r w:rsidR="00F81B3B">
                <w:rPr>
                  <w:noProof/>
                  <w:webHidden/>
                </w:rPr>
                <w:t>7</w:t>
              </w:r>
              <w:r w:rsidR="00F81B3B">
                <w:rPr>
                  <w:noProof/>
                  <w:webHidden/>
                </w:rPr>
                <w:fldChar w:fldCharType="end"/>
              </w:r>
            </w:hyperlink>
          </w:p>
          <w:p w14:paraId="2E0A88FB" w14:textId="3E14CD4F"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4" w:history="1">
              <w:r w:rsidR="00F81B3B" w:rsidRPr="008A5F0F">
                <w:rPr>
                  <w:rStyle w:val="Hyperlink"/>
                  <w:noProof/>
                </w:rPr>
                <w:t>2.1 Championships and titles for which the rally counts</w:t>
              </w:r>
              <w:r w:rsidR="00F81B3B">
                <w:rPr>
                  <w:noProof/>
                  <w:webHidden/>
                </w:rPr>
                <w:tab/>
              </w:r>
              <w:r w:rsidR="00F81B3B">
                <w:rPr>
                  <w:noProof/>
                  <w:webHidden/>
                </w:rPr>
                <w:fldChar w:fldCharType="begin"/>
              </w:r>
              <w:r w:rsidR="00F81B3B">
                <w:rPr>
                  <w:noProof/>
                  <w:webHidden/>
                </w:rPr>
                <w:instrText xml:space="preserve"> PAGEREF _Toc132301334 \h </w:instrText>
              </w:r>
              <w:r w:rsidR="00F81B3B">
                <w:rPr>
                  <w:noProof/>
                  <w:webHidden/>
                </w:rPr>
              </w:r>
              <w:r w:rsidR="00F81B3B">
                <w:rPr>
                  <w:noProof/>
                  <w:webHidden/>
                </w:rPr>
                <w:fldChar w:fldCharType="separate"/>
              </w:r>
              <w:r w:rsidR="00F81B3B">
                <w:rPr>
                  <w:noProof/>
                  <w:webHidden/>
                </w:rPr>
                <w:t>7</w:t>
              </w:r>
              <w:r w:rsidR="00F81B3B">
                <w:rPr>
                  <w:noProof/>
                  <w:webHidden/>
                </w:rPr>
                <w:fldChar w:fldCharType="end"/>
              </w:r>
            </w:hyperlink>
          </w:p>
          <w:p w14:paraId="6535DCC6" w14:textId="6E259B5D"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5" w:history="1">
              <w:r w:rsidR="00F81B3B" w:rsidRPr="008A5F0F">
                <w:rPr>
                  <w:rStyle w:val="Hyperlink"/>
                  <w:noProof/>
                </w:rPr>
                <w:t>2.2 Approvals</w:t>
              </w:r>
              <w:r w:rsidR="00F81B3B">
                <w:rPr>
                  <w:noProof/>
                  <w:webHidden/>
                </w:rPr>
                <w:tab/>
              </w:r>
              <w:r w:rsidR="00F81B3B">
                <w:rPr>
                  <w:noProof/>
                  <w:webHidden/>
                </w:rPr>
                <w:fldChar w:fldCharType="begin"/>
              </w:r>
              <w:r w:rsidR="00F81B3B">
                <w:rPr>
                  <w:noProof/>
                  <w:webHidden/>
                </w:rPr>
                <w:instrText xml:space="preserve"> PAGEREF _Toc132301335 \h </w:instrText>
              </w:r>
              <w:r w:rsidR="00F81B3B">
                <w:rPr>
                  <w:noProof/>
                  <w:webHidden/>
                </w:rPr>
              </w:r>
              <w:r w:rsidR="00F81B3B">
                <w:rPr>
                  <w:noProof/>
                  <w:webHidden/>
                </w:rPr>
                <w:fldChar w:fldCharType="separate"/>
              </w:r>
              <w:r w:rsidR="00F81B3B">
                <w:rPr>
                  <w:noProof/>
                  <w:webHidden/>
                </w:rPr>
                <w:t>7</w:t>
              </w:r>
              <w:r w:rsidR="00F81B3B">
                <w:rPr>
                  <w:noProof/>
                  <w:webHidden/>
                </w:rPr>
                <w:fldChar w:fldCharType="end"/>
              </w:r>
            </w:hyperlink>
          </w:p>
          <w:p w14:paraId="5E637EBB" w14:textId="497D5908"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6" w:history="1">
              <w:r w:rsidR="00F81B3B" w:rsidRPr="008A5F0F">
                <w:rPr>
                  <w:rStyle w:val="Hyperlink"/>
                  <w:noProof/>
                  <w:lang w:val="en-GB"/>
                </w:rPr>
                <w:t>2.3 Organiser’s name, address and contact details</w:t>
              </w:r>
              <w:r w:rsidR="00F81B3B">
                <w:rPr>
                  <w:noProof/>
                  <w:webHidden/>
                </w:rPr>
                <w:tab/>
              </w:r>
              <w:r w:rsidR="00F81B3B">
                <w:rPr>
                  <w:noProof/>
                  <w:webHidden/>
                </w:rPr>
                <w:fldChar w:fldCharType="begin"/>
              </w:r>
              <w:r w:rsidR="00F81B3B">
                <w:rPr>
                  <w:noProof/>
                  <w:webHidden/>
                </w:rPr>
                <w:instrText xml:space="preserve"> PAGEREF _Toc132301336 \h </w:instrText>
              </w:r>
              <w:r w:rsidR="00F81B3B">
                <w:rPr>
                  <w:noProof/>
                  <w:webHidden/>
                </w:rPr>
              </w:r>
              <w:r w:rsidR="00F81B3B">
                <w:rPr>
                  <w:noProof/>
                  <w:webHidden/>
                </w:rPr>
                <w:fldChar w:fldCharType="separate"/>
              </w:r>
              <w:r w:rsidR="00F81B3B">
                <w:rPr>
                  <w:noProof/>
                  <w:webHidden/>
                </w:rPr>
                <w:t>7</w:t>
              </w:r>
              <w:r w:rsidR="00F81B3B">
                <w:rPr>
                  <w:noProof/>
                  <w:webHidden/>
                </w:rPr>
                <w:fldChar w:fldCharType="end"/>
              </w:r>
            </w:hyperlink>
          </w:p>
          <w:p w14:paraId="2A01ADDE" w14:textId="29F2FB16"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7" w:history="1">
              <w:r w:rsidR="00F81B3B" w:rsidRPr="008A5F0F">
                <w:rPr>
                  <w:rStyle w:val="Hyperlink"/>
                  <w:noProof/>
                </w:rPr>
                <w:t>2.4 Honorary Organising Committee</w:t>
              </w:r>
              <w:r w:rsidR="00F81B3B">
                <w:rPr>
                  <w:noProof/>
                  <w:webHidden/>
                </w:rPr>
                <w:tab/>
              </w:r>
              <w:r w:rsidR="00F81B3B">
                <w:rPr>
                  <w:noProof/>
                  <w:webHidden/>
                </w:rPr>
                <w:fldChar w:fldCharType="begin"/>
              </w:r>
              <w:r w:rsidR="00F81B3B">
                <w:rPr>
                  <w:noProof/>
                  <w:webHidden/>
                </w:rPr>
                <w:instrText xml:space="preserve"> PAGEREF _Toc132301337 \h </w:instrText>
              </w:r>
              <w:r w:rsidR="00F81B3B">
                <w:rPr>
                  <w:noProof/>
                  <w:webHidden/>
                </w:rPr>
              </w:r>
              <w:r w:rsidR="00F81B3B">
                <w:rPr>
                  <w:noProof/>
                  <w:webHidden/>
                </w:rPr>
                <w:fldChar w:fldCharType="separate"/>
              </w:r>
              <w:r w:rsidR="00F81B3B">
                <w:rPr>
                  <w:noProof/>
                  <w:webHidden/>
                </w:rPr>
                <w:t>7</w:t>
              </w:r>
              <w:r w:rsidR="00F81B3B">
                <w:rPr>
                  <w:noProof/>
                  <w:webHidden/>
                </w:rPr>
                <w:fldChar w:fldCharType="end"/>
              </w:r>
            </w:hyperlink>
          </w:p>
          <w:p w14:paraId="1D77E0A3" w14:textId="795C714E"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8" w:history="1">
              <w:r w:rsidR="00F81B3B" w:rsidRPr="008A5F0F">
                <w:rPr>
                  <w:rStyle w:val="Hyperlink"/>
                  <w:noProof/>
                </w:rPr>
                <w:t>2.5 Stewards of the Meeting</w:t>
              </w:r>
              <w:r w:rsidR="00F81B3B">
                <w:rPr>
                  <w:noProof/>
                  <w:webHidden/>
                </w:rPr>
                <w:tab/>
              </w:r>
              <w:r w:rsidR="00F81B3B">
                <w:rPr>
                  <w:noProof/>
                  <w:webHidden/>
                </w:rPr>
                <w:fldChar w:fldCharType="begin"/>
              </w:r>
              <w:r w:rsidR="00F81B3B">
                <w:rPr>
                  <w:noProof/>
                  <w:webHidden/>
                </w:rPr>
                <w:instrText xml:space="preserve"> PAGEREF _Toc132301338 \h </w:instrText>
              </w:r>
              <w:r w:rsidR="00F81B3B">
                <w:rPr>
                  <w:noProof/>
                  <w:webHidden/>
                </w:rPr>
              </w:r>
              <w:r w:rsidR="00F81B3B">
                <w:rPr>
                  <w:noProof/>
                  <w:webHidden/>
                </w:rPr>
                <w:fldChar w:fldCharType="separate"/>
              </w:r>
              <w:r w:rsidR="00F81B3B">
                <w:rPr>
                  <w:noProof/>
                  <w:webHidden/>
                </w:rPr>
                <w:t>7</w:t>
              </w:r>
              <w:r w:rsidR="00F81B3B">
                <w:rPr>
                  <w:noProof/>
                  <w:webHidden/>
                </w:rPr>
                <w:fldChar w:fldCharType="end"/>
              </w:r>
            </w:hyperlink>
          </w:p>
          <w:p w14:paraId="1AF18F87" w14:textId="72008FD6"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39" w:history="1">
              <w:r w:rsidR="00F81B3B" w:rsidRPr="008A5F0F">
                <w:rPr>
                  <w:rStyle w:val="Hyperlink"/>
                  <w:noProof/>
                </w:rPr>
                <w:t>2.6 Delegates and Observers</w:t>
              </w:r>
              <w:r w:rsidR="00F81B3B">
                <w:rPr>
                  <w:noProof/>
                  <w:webHidden/>
                </w:rPr>
                <w:tab/>
              </w:r>
              <w:r w:rsidR="00F81B3B">
                <w:rPr>
                  <w:noProof/>
                  <w:webHidden/>
                </w:rPr>
                <w:fldChar w:fldCharType="begin"/>
              </w:r>
              <w:r w:rsidR="00F81B3B">
                <w:rPr>
                  <w:noProof/>
                  <w:webHidden/>
                </w:rPr>
                <w:instrText xml:space="preserve"> PAGEREF _Toc132301339 \h </w:instrText>
              </w:r>
              <w:r w:rsidR="00F81B3B">
                <w:rPr>
                  <w:noProof/>
                  <w:webHidden/>
                </w:rPr>
              </w:r>
              <w:r w:rsidR="00F81B3B">
                <w:rPr>
                  <w:noProof/>
                  <w:webHidden/>
                </w:rPr>
                <w:fldChar w:fldCharType="separate"/>
              </w:r>
              <w:r w:rsidR="00F81B3B">
                <w:rPr>
                  <w:noProof/>
                  <w:webHidden/>
                </w:rPr>
                <w:t>8</w:t>
              </w:r>
              <w:r w:rsidR="00F81B3B">
                <w:rPr>
                  <w:noProof/>
                  <w:webHidden/>
                </w:rPr>
                <w:fldChar w:fldCharType="end"/>
              </w:r>
            </w:hyperlink>
          </w:p>
          <w:p w14:paraId="401BFE5E" w14:textId="712AAE41"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0" w:history="1">
              <w:r w:rsidR="00F81B3B" w:rsidRPr="008A5F0F">
                <w:rPr>
                  <w:rStyle w:val="Hyperlink"/>
                  <w:noProof/>
                  <w:lang w:val="en-GB"/>
                </w:rPr>
                <w:t>2.7 Senior Officials</w:t>
              </w:r>
              <w:r w:rsidR="00F81B3B">
                <w:rPr>
                  <w:noProof/>
                  <w:webHidden/>
                </w:rPr>
                <w:tab/>
              </w:r>
              <w:r w:rsidR="00F81B3B">
                <w:rPr>
                  <w:noProof/>
                  <w:webHidden/>
                </w:rPr>
                <w:fldChar w:fldCharType="begin"/>
              </w:r>
              <w:r w:rsidR="00F81B3B">
                <w:rPr>
                  <w:noProof/>
                  <w:webHidden/>
                </w:rPr>
                <w:instrText xml:space="preserve"> PAGEREF _Toc132301340 \h </w:instrText>
              </w:r>
              <w:r w:rsidR="00F81B3B">
                <w:rPr>
                  <w:noProof/>
                  <w:webHidden/>
                </w:rPr>
              </w:r>
              <w:r w:rsidR="00F81B3B">
                <w:rPr>
                  <w:noProof/>
                  <w:webHidden/>
                </w:rPr>
                <w:fldChar w:fldCharType="separate"/>
              </w:r>
              <w:r w:rsidR="00F81B3B">
                <w:rPr>
                  <w:noProof/>
                  <w:webHidden/>
                </w:rPr>
                <w:t>8</w:t>
              </w:r>
              <w:r w:rsidR="00F81B3B">
                <w:rPr>
                  <w:noProof/>
                  <w:webHidden/>
                </w:rPr>
                <w:fldChar w:fldCharType="end"/>
              </w:r>
            </w:hyperlink>
          </w:p>
          <w:p w14:paraId="0CFA2B34" w14:textId="51FA0F4D"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1" w:history="1">
              <w:r w:rsidR="00F81B3B" w:rsidRPr="008A5F0F">
                <w:rPr>
                  <w:rStyle w:val="Hyperlink"/>
                  <w:noProof/>
                </w:rPr>
                <w:t>2.8 Officials</w:t>
              </w:r>
              <w:r w:rsidR="00F81B3B">
                <w:rPr>
                  <w:noProof/>
                  <w:webHidden/>
                </w:rPr>
                <w:tab/>
              </w:r>
              <w:r w:rsidR="00F81B3B">
                <w:rPr>
                  <w:noProof/>
                  <w:webHidden/>
                </w:rPr>
                <w:fldChar w:fldCharType="begin"/>
              </w:r>
              <w:r w:rsidR="00F81B3B">
                <w:rPr>
                  <w:noProof/>
                  <w:webHidden/>
                </w:rPr>
                <w:instrText xml:space="preserve"> PAGEREF _Toc132301341 \h </w:instrText>
              </w:r>
              <w:r w:rsidR="00F81B3B">
                <w:rPr>
                  <w:noProof/>
                  <w:webHidden/>
                </w:rPr>
              </w:r>
              <w:r w:rsidR="00F81B3B">
                <w:rPr>
                  <w:noProof/>
                  <w:webHidden/>
                </w:rPr>
                <w:fldChar w:fldCharType="separate"/>
              </w:r>
              <w:r w:rsidR="00F81B3B">
                <w:rPr>
                  <w:noProof/>
                  <w:webHidden/>
                </w:rPr>
                <w:t>8</w:t>
              </w:r>
              <w:r w:rsidR="00F81B3B">
                <w:rPr>
                  <w:noProof/>
                  <w:webHidden/>
                </w:rPr>
                <w:fldChar w:fldCharType="end"/>
              </w:r>
            </w:hyperlink>
          </w:p>
          <w:p w14:paraId="74580F34" w14:textId="705DC18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2" w:history="1">
              <w:r w:rsidR="00F81B3B" w:rsidRPr="008A5F0F">
                <w:rPr>
                  <w:rStyle w:val="Hyperlink"/>
                  <w:noProof/>
                </w:rPr>
                <w:t>2.9 Location of Rally HQ and contact details</w:t>
              </w:r>
              <w:r w:rsidR="00F81B3B">
                <w:rPr>
                  <w:noProof/>
                  <w:webHidden/>
                </w:rPr>
                <w:tab/>
              </w:r>
              <w:r w:rsidR="00F81B3B">
                <w:rPr>
                  <w:noProof/>
                  <w:webHidden/>
                </w:rPr>
                <w:fldChar w:fldCharType="begin"/>
              </w:r>
              <w:r w:rsidR="00F81B3B">
                <w:rPr>
                  <w:noProof/>
                  <w:webHidden/>
                </w:rPr>
                <w:instrText xml:space="preserve"> PAGEREF _Toc132301342 \h </w:instrText>
              </w:r>
              <w:r w:rsidR="00F81B3B">
                <w:rPr>
                  <w:noProof/>
                  <w:webHidden/>
                </w:rPr>
              </w:r>
              <w:r w:rsidR="00F81B3B">
                <w:rPr>
                  <w:noProof/>
                  <w:webHidden/>
                </w:rPr>
                <w:fldChar w:fldCharType="separate"/>
              </w:r>
              <w:r w:rsidR="00F81B3B">
                <w:rPr>
                  <w:noProof/>
                  <w:webHidden/>
                </w:rPr>
                <w:t>9</w:t>
              </w:r>
              <w:r w:rsidR="00F81B3B">
                <w:rPr>
                  <w:noProof/>
                  <w:webHidden/>
                </w:rPr>
                <w:fldChar w:fldCharType="end"/>
              </w:r>
            </w:hyperlink>
          </w:p>
          <w:p w14:paraId="714C2943" w14:textId="32A70DDC"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43" w:history="1">
              <w:r w:rsidR="00F81B3B" w:rsidRPr="008A5F0F">
                <w:rPr>
                  <w:rStyle w:val="Hyperlink"/>
                  <w:noProof/>
                  <w:lang w:val="en-GB"/>
                </w:rPr>
                <w:t>3. SCHEDULE AND LOCATIONS</w:t>
              </w:r>
              <w:r w:rsidR="00F81B3B">
                <w:rPr>
                  <w:noProof/>
                  <w:webHidden/>
                </w:rPr>
                <w:tab/>
              </w:r>
              <w:r w:rsidR="00F81B3B">
                <w:rPr>
                  <w:noProof/>
                  <w:webHidden/>
                </w:rPr>
                <w:fldChar w:fldCharType="begin"/>
              </w:r>
              <w:r w:rsidR="00F81B3B">
                <w:rPr>
                  <w:noProof/>
                  <w:webHidden/>
                </w:rPr>
                <w:instrText xml:space="preserve"> PAGEREF _Toc132301343 \h </w:instrText>
              </w:r>
              <w:r w:rsidR="00F81B3B">
                <w:rPr>
                  <w:noProof/>
                  <w:webHidden/>
                </w:rPr>
              </w:r>
              <w:r w:rsidR="00F81B3B">
                <w:rPr>
                  <w:noProof/>
                  <w:webHidden/>
                </w:rPr>
                <w:fldChar w:fldCharType="separate"/>
              </w:r>
              <w:r w:rsidR="00F81B3B">
                <w:rPr>
                  <w:noProof/>
                  <w:webHidden/>
                </w:rPr>
                <w:t>9</w:t>
              </w:r>
              <w:r w:rsidR="00F81B3B">
                <w:rPr>
                  <w:noProof/>
                  <w:webHidden/>
                </w:rPr>
                <w:fldChar w:fldCharType="end"/>
              </w:r>
            </w:hyperlink>
          </w:p>
          <w:p w14:paraId="11D7D46C" w14:textId="2AC151D7"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44" w:history="1">
              <w:r w:rsidR="00F81B3B" w:rsidRPr="008A5F0F">
                <w:rPr>
                  <w:rStyle w:val="Hyperlink"/>
                  <w:noProof/>
                  <w:lang w:val="en-GB"/>
                </w:rPr>
                <w:t>4. ENTRIES</w:t>
              </w:r>
              <w:r w:rsidR="00F81B3B">
                <w:rPr>
                  <w:noProof/>
                  <w:webHidden/>
                </w:rPr>
                <w:tab/>
              </w:r>
              <w:r w:rsidR="00F81B3B">
                <w:rPr>
                  <w:noProof/>
                  <w:webHidden/>
                </w:rPr>
                <w:fldChar w:fldCharType="begin"/>
              </w:r>
              <w:r w:rsidR="00F81B3B">
                <w:rPr>
                  <w:noProof/>
                  <w:webHidden/>
                </w:rPr>
                <w:instrText xml:space="preserve"> PAGEREF _Toc132301344 \h </w:instrText>
              </w:r>
              <w:r w:rsidR="00F81B3B">
                <w:rPr>
                  <w:noProof/>
                  <w:webHidden/>
                </w:rPr>
              </w:r>
              <w:r w:rsidR="00F81B3B">
                <w:rPr>
                  <w:noProof/>
                  <w:webHidden/>
                </w:rPr>
                <w:fldChar w:fldCharType="separate"/>
              </w:r>
              <w:r w:rsidR="00F81B3B">
                <w:rPr>
                  <w:noProof/>
                  <w:webHidden/>
                </w:rPr>
                <w:t>11</w:t>
              </w:r>
              <w:r w:rsidR="00F81B3B">
                <w:rPr>
                  <w:noProof/>
                  <w:webHidden/>
                </w:rPr>
                <w:fldChar w:fldCharType="end"/>
              </w:r>
            </w:hyperlink>
          </w:p>
          <w:p w14:paraId="1FFCE810" w14:textId="53A62C35"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5" w:history="1">
              <w:r w:rsidR="00F81B3B" w:rsidRPr="008A5F0F">
                <w:rPr>
                  <w:rStyle w:val="Hyperlink"/>
                  <w:noProof/>
                </w:rPr>
                <w:t>4.1 Closing date for entries</w:t>
              </w:r>
              <w:r w:rsidR="00F81B3B">
                <w:rPr>
                  <w:noProof/>
                  <w:webHidden/>
                </w:rPr>
                <w:tab/>
              </w:r>
              <w:r w:rsidR="00F81B3B">
                <w:rPr>
                  <w:noProof/>
                  <w:webHidden/>
                </w:rPr>
                <w:fldChar w:fldCharType="begin"/>
              </w:r>
              <w:r w:rsidR="00F81B3B">
                <w:rPr>
                  <w:noProof/>
                  <w:webHidden/>
                </w:rPr>
                <w:instrText xml:space="preserve"> PAGEREF _Toc132301345 \h </w:instrText>
              </w:r>
              <w:r w:rsidR="00F81B3B">
                <w:rPr>
                  <w:noProof/>
                  <w:webHidden/>
                </w:rPr>
              </w:r>
              <w:r w:rsidR="00F81B3B">
                <w:rPr>
                  <w:noProof/>
                  <w:webHidden/>
                </w:rPr>
                <w:fldChar w:fldCharType="separate"/>
              </w:r>
              <w:r w:rsidR="00F81B3B">
                <w:rPr>
                  <w:noProof/>
                  <w:webHidden/>
                </w:rPr>
                <w:t>11</w:t>
              </w:r>
              <w:r w:rsidR="00F81B3B">
                <w:rPr>
                  <w:noProof/>
                  <w:webHidden/>
                </w:rPr>
                <w:fldChar w:fldCharType="end"/>
              </w:r>
            </w:hyperlink>
          </w:p>
          <w:p w14:paraId="445F6376" w14:textId="24ACB05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6" w:history="1">
              <w:r w:rsidR="00F81B3B" w:rsidRPr="008A5F0F">
                <w:rPr>
                  <w:rStyle w:val="Hyperlink"/>
                  <w:noProof/>
                </w:rPr>
                <w:t>4.2 Entry procedure</w:t>
              </w:r>
              <w:r w:rsidR="00F81B3B">
                <w:rPr>
                  <w:noProof/>
                  <w:webHidden/>
                </w:rPr>
                <w:tab/>
              </w:r>
              <w:r w:rsidR="00F81B3B">
                <w:rPr>
                  <w:noProof/>
                  <w:webHidden/>
                </w:rPr>
                <w:fldChar w:fldCharType="begin"/>
              </w:r>
              <w:r w:rsidR="00F81B3B">
                <w:rPr>
                  <w:noProof/>
                  <w:webHidden/>
                </w:rPr>
                <w:instrText xml:space="preserve"> PAGEREF _Toc132301346 \h </w:instrText>
              </w:r>
              <w:r w:rsidR="00F81B3B">
                <w:rPr>
                  <w:noProof/>
                  <w:webHidden/>
                </w:rPr>
              </w:r>
              <w:r w:rsidR="00F81B3B">
                <w:rPr>
                  <w:noProof/>
                  <w:webHidden/>
                </w:rPr>
                <w:fldChar w:fldCharType="separate"/>
              </w:r>
              <w:r w:rsidR="00F81B3B">
                <w:rPr>
                  <w:noProof/>
                  <w:webHidden/>
                </w:rPr>
                <w:t>11</w:t>
              </w:r>
              <w:r w:rsidR="00F81B3B">
                <w:rPr>
                  <w:noProof/>
                  <w:webHidden/>
                </w:rPr>
                <w:fldChar w:fldCharType="end"/>
              </w:r>
            </w:hyperlink>
          </w:p>
          <w:p w14:paraId="1A7781CF" w14:textId="1AD5A62B"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7" w:history="1">
              <w:r w:rsidR="00F81B3B" w:rsidRPr="008A5F0F">
                <w:rPr>
                  <w:rStyle w:val="Hyperlink"/>
                  <w:noProof/>
                </w:rPr>
                <w:t>4.3 Number of competitors accepted and vehicle classes</w:t>
              </w:r>
              <w:r w:rsidR="00F81B3B">
                <w:rPr>
                  <w:noProof/>
                  <w:webHidden/>
                </w:rPr>
                <w:tab/>
              </w:r>
              <w:r w:rsidR="00F81B3B">
                <w:rPr>
                  <w:noProof/>
                  <w:webHidden/>
                </w:rPr>
                <w:fldChar w:fldCharType="begin"/>
              </w:r>
              <w:r w:rsidR="00F81B3B">
                <w:rPr>
                  <w:noProof/>
                  <w:webHidden/>
                </w:rPr>
                <w:instrText xml:space="preserve"> PAGEREF _Toc132301347 \h </w:instrText>
              </w:r>
              <w:r w:rsidR="00F81B3B">
                <w:rPr>
                  <w:noProof/>
                  <w:webHidden/>
                </w:rPr>
              </w:r>
              <w:r w:rsidR="00F81B3B">
                <w:rPr>
                  <w:noProof/>
                  <w:webHidden/>
                </w:rPr>
                <w:fldChar w:fldCharType="separate"/>
              </w:r>
              <w:r w:rsidR="00F81B3B">
                <w:rPr>
                  <w:noProof/>
                  <w:webHidden/>
                </w:rPr>
                <w:t>12</w:t>
              </w:r>
              <w:r w:rsidR="00F81B3B">
                <w:rPr>
                  <w:noProof/>
                  <w:webHidden/>
                </w:rPr>
                <w:fldChar w:fldCharType="end"/>
              </w:r>
            </w:hyperlink>
          </w:p>
          <w:p w14:paraId="75BB90CD" w14:textId="0311FA13"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8" w:history="1">
              <w:r w:rsidR="00F81B3B" w:rsidRPr="008A5F0F">
                <w:rPr>
                  <w:rStyle w:val="Hyperlink"/>
                  <w:noProof/>
                </w:rPr>
                <w:t>4.4 Entry fees</w:t>
              </w:r>
              <w:r w:rsidR="00F81B3B">
                <w:rPr>
                  <w:noProof/>
                  <w:webHidden/>
                </w:rPr>
                <w:tab/>
              </w:r>
              <w:r w:rsidR="00F81B3B">
                <w:rPr>
                  <w:noProof/>
                  <w:webHidden/>
                </w:rPr>
                <w:fldChar w:fldCharType="begin"/>
              </w:r>
              <w:r w:rsidR="00F81B3B">
                <w:rPr>
                  <w:noProof/>
                  <w:webHidden/>
                </w:rPr>
                <w:instrText xml:space="preserve"> PAGEREF _Toc132301348 \h </w:instrText>
              </w:r>
              <w:r w:rsidR="00F81B3B">
                <w:rPr>
                  <w:noProof/>
                  <w:webHidden/>
                </w:rPr>
              </w:r>
              <w:r w:rsidR="00F81B3B">
                <w:rPr>
                  <w:noProof/>
                  <w:webHidden/>
                </w:rPr>
                <w:fldChar w:fldCharType="separate"/>
              </w:r>
              <w:r w:rsidR="00F81B3B">
                <w:rPr>
                  <w:noProof/>
                  <w:webHidden/>
                </w:rPr>
                <w:t>14</w:t>
              </w:r>
              <w:r w:rsidR="00F81B3B">
                <w:rPr>
                  <w:noProof/>
                  <w:webHidden/>
                </w:rPr>
                <w:fldChar w:fldCharType="end"/>
              </w:r>
            </w:hyperlink>
          </w:p>
          <w:p w14:paraId="37AF07ED" w14:textId="440FDFB1"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49" w:history="1">
              <w:r w:rsidR="00F81B3B" w:rsidRPr="008A5F0F">
                <w:rPr>
                  <w:rStyle w:val="Hyperlink"/>
                  <w:noProof/>
                </w:rPr>
                <w:t>4.5 Payment</w:t>
              </w:r>
              <w:r w:rsidR="00F81B3B">
                <w:rPr>
                  <w:noProof/>
                  <w:webHidden/>
                </w:rPr>
                <w:tab/>
              </w:r>
              <w:r w:rsidR="00F81B3B">
                <w:rPr>
                  <w:noProof/>
                  <w:webHidden/>
                </w:rPr>
                <w:fldChar w:fldCharType="begin"/>
              </w:r>
              <w:r w:rsidR="00F81B3B">
                <w:rPr>
                  <w:noProof/>
                  <w:webHidden/>
                </w:rPr>
                <w:instrText xml:space="preserve"> PAGEREF _Toc132301349 \h </w:instrText>
              </w:r>
              <w:r w:rsidR="00F81B3B">
                <w:rPr>
                  <w:noProof/>
                  <w:webHidden/>
                </w:rPr>
              </w:r>
              <w:r w:rsidR="00F81B3B">
                <w:rPr>
                  <w:noProof/>
                  <w:webHidden/>
                </w:rPr>
                <w:fldChar w:fldCharType="separate"/>
              </w:r>
              <w:r w:rsidR="00F81B3B">
                <w:rPr>
                  <w:noProof/>
                  <w:webHidden/>
                </w:rPr>
                <w:t>14</w:t>
              </w:r>
              <w:r w:rsidR="00F81B3B">
                <w:rPr>
                  <w:noProof/>
                  <w:webHidden/>
                </w:rPr>
                <w:fldChar w:fldCharType="end"/>
              </w:r>
            </w:hyperlink>
          </w:p>
          <w:p w14:paraId="50CFE7E3" w14:textId="49530166"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0" w:history="1">
              <w:r w:rsidR="00F81B3B" w:rsidRPr="008A5F0F">
                <w:rPr>
                  <w:rStyle w:val="Hyperlink"/>
                  <w:noProof/>
                </w:rPr>
                <w:t>4.6 Entry fee refunds</w:t>
              </w:r>
              <w:r w:rsidR="00F81B3B">
                <w:rPr>
                  <w:noProof/>
                  <w:webHidden/>
                </w:rPr>
                <w:tab/>
              </w:r>
              <w:r w:rsidR="00F81B3B">
                <w:rPr>
                  <w:noProof/>
                  <w:webHidden/>
                </w:rPr>
                <w:fldChar w:fldCharType="begin"/>
              </w:r>
              <w:r w:rsidR="00F81B3B">
                <w:rPr>
                  <w:noProof/>
                  <w:webHidden/>
                </w:rPr>
                <w:instrText xml:space="preserve"> PAGEREF _Toc132301350 \h </w:instrText>
              </w:r>
              <w:r w:rsidR="00F81B3B">
                <w:rPr>
                  <w:noProof/>
                  <w:webHidden/>
                </w:rPr>
              </w:r>
              <w:r w:rsidR="00F81B3B">
                <w:rPr>
                  <w:noProof/>
                  <w:webHidden/>
                </w:rPr>
                <w:fldChar w:fldCharType="separate"/>
              </w:r>
              <w:r w:rsidR="00F81B3B">
                <w:rPr>
                  <w:noProof/>
                  <w:webHidden/>
                </w:rPr>
                <w:t>15</w:t>
              </w:r>
              <w:r w:rsidR="00F81B3B">
                <w:rPr>
                  <w:noProof/>
                  <w:webHidden/>
                </w:rPr>
                <w:fldChar w:fldCharType="end"/>
              </w:r>
            </w:hyperlink>
          </w:p>
          <w:p w14:paraId="52FFD2AB" w14:textId="20B589E0"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51" w:history="1">
              <w:r w:rsidR="00F81B3B" w:rsidRPr="008A5F0F">
                <w:rPr>
                  <w:rStyle w:val="Hyperlink"/>
                  <w:noProof/>
                  <w:lang w:val="en-GB"/>
                </w:rPr>
                <w:t>5. INSURANCE COVER</w:t>
              </w:r>
              <w:r w:rsidR="00F81B3B">
                <w:rPr>
                  <w:noProof/>
                  <w:webHidden/>
                </w:rPr>
                <w:tab/>
              </w:r>
              <w:r w:rsidR="00F81B3B">
                <w:rPr>
                  <w:noProof/>
                  <w:webHidden/>
                </w:rPr>
                <w:fldChar w:fldCharType="begin"/>
              </w:r>
              <w:r w:rsidR="00F81B3B">
                <w:rPr>
                  <w:noProof/>
                  <w:webHidden/>
                </w:rPr>
                <w:instrText xml:space="preserve"> PAGEREF _Toc132301351 \h </w:instrText>
              </w:r>
              <w:r w:rsidR="00F81B3B">
                <w:rPr>
                  <w:noProof/>
                  <w:webHidden/>
                </w:rPr>
              </w:r>
              <w:r w:rsidR="00F81B3B">
                <w:rPr>
                  <w:noProof/>
                  <w:webHidden/>
                </w:rPr>
                <w:fldChar w:fldCharType="separate"/>
              </w:r>
              <w:r w:rsidR="00F81B3B">
                <w:rPr>
                  <w:noProof/>
                  <w:webHidden/>
                </w:rPr>
                <w:t>15</w:t>
              </w:r>
              <w:r w:rsidR="00F81B3B">
                <w:rPr>
                  <w:noProof/>
                  <w:webHidden/>
                </w:rPr>
                <w:fldChar w:fldCharType="end"/>
              </w:r>
            </w:hyperlink>
          </w:p>
          <w:p w14:paraId="3B41D6D8" w14:textId="4C133403"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52" w:history="1">
              <w:r w:rsidR="00F81B3B" w:rsidRPr="008A5F0F">
                <w:rPr>
                  <w:rStyle w:val="Hyperlink"/>
                  <w:noProof/>
                  <w:lang w:val="en-GB"/>
                </w:rPr>
                <w:t>6. ADVERTISING AND IDENTIFICATION</w:t>
              </w:r>
              <w:r w:rsidR="00F81B3B">
                <w:rPr>
                  <w:noProof/>
                  <w:webHidden/>
                </w:rPr>
                <w:tab/>
              </w:r>
              <w:r w:rsidR="00F81B3B">
                <w:rPr>
                  <w:noProof/>
                  <w:webHidden/>
                </w:rPr>
                <w:fldChar w:fldCharType="begin"/>
              </w:r>
              <w:r w:rsidR="00F81B3B">
                <w:rPr>
                  <w:noProof/>
                  <w:webHidden/>
                </w:rPr>
                <w:instrText xml:space="preserve"> PAGEREF _Toc132301352 \h </w:instrText>
              </w:r>
              <w:r w:rsidR="00F81B3B">
                <w:rPr>
                  <w:noProof/>
                  <w:webHidden/>
                </w:rPr>
              </w:r>
              <w:r w:rsidR="00F81B3B">
                <w:rPr>
                  <w:noProof/>
                  <w:webHidden/>
                </w:rPr>
                <w:fldChar w:fldCharType="separate"/>
              </w:r>
              <w:r w:rsidR="00F81B3B">
                <w:rPr>
                  <w:noProof/>
                  <w:webHidden/>
                </w:rPr>
                <w:t>15</w:t>
              </w:r>
              <w:r w:rsidR="00F81B3B">
                <w:rPr>
                  <w:noProof/>
                  <w:webHidden/>
                </w:rPr>
                <w:fldChar w:fldCharType="end"/>
              </w:r>
            </w:hyperlink>
          </w:p>
          <w:p w14:paraId="67DBE572" w14:textId="3B79A58C"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3" w:history="1">
              <w:r w:rsidR="00F81B3B" w:rsidRPr="008A5F0F">
                <w:rPr>
                  <w:rStyle w:val="Hyperlink"/>
                  <w:noProof/>
                </w:rPr>
                <w:t>6.1 Obligatory organiser’s advertising</w:t>
              </w:r>
              <w:r w:rsidR="00F81B3B">
                <w:rPr>
                  <w:noProof/>
                  <w:webHidden/>
                </w:rPr>
                <w:tab/>
              </w:r>
              <w:r w:rsidR="00F81B3B">
                <w:rPr>
                  <w:noProof/>
                  <w:webHidden/>
                </w:rPr>
                <w:fldChar w:fldCharType="begin"/>
              </w:r>
              <w:r w:rsidR="00F81B3B">
                <w:rPr>
                  <w:noProof/>
                  <w:webHidden/>
                </w:rPr>
                <w:instrText xml:space="preserve"> PAGEREF _Toc132301353 \h </w:instrText>
              </w:r>
              <w:r w:rsidR="00F81B3B">
                <w:rPr>
                  <w:noProof/>
                  <w:webHidden/>
                </w:rPr>
              </w:r>
              <w:r w:rsidR="00F81B3B">
                <w:rPr>
                  <w:noProof/>
                  <w:webHidden/>
                </w:rPr>
                <w:fldChar w:fldCharType="separate"/>
              </w:r>
              <w:r w:rsidR="00F81B3B">
                <w:rPr>
                  <w:noProof/>
                  <w:webHidden/>
                </w:rPr>
                <w:t>15</w:t>
              </w:r>
              <w:r w:rsidR="00F81B3B">
                <w:rPr>
                  <w:noProof/>
                  <w:webHidden/>
                </w:rPr>
                <w:fldChar w:fldCharType="end"/>
              </w:r>
            </w:hyperlink>
          </w:p>
          <w:p w14:paraId="79FE4377" w14:textId="5A261759"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4" w:history="1">
              <w:r w:rsidR="00F81B3B" w:rsidRPr="008A5F0F">
                <w:rPr>
                  <w:rStyle w:val="Hyperlink"/>
                  <w:noProof/>
                </w:rPr>
                <w:t>6.2 FRAS obligatory advertising</w:t>
              </w:r>
              <w:r w:rsidR="00F81B3B">
                <w:rPr>
                  <w:noProof/>
                  <w:webHidden/>
                </w:rPr>
                <w:tab/>
              </w:r>
              <w:r w:rsidR="00F81B3B">
                <w:rPr>
                  <w:noProof/>
                  <w:webHidden/>
                </w:rPr>
                <w:fldChar w:fldCharType="begin"/>
              </w:r>
              <w:r w:rsidR="00F81B3B">
                <w:rPr>
                  <w:noProof/>
                  <w:webHidden/>
                </w:rPr>
                <w:instrText xml:space="preserve"> PAGEREF _Toc132301354 \h </w:instrText>
              </w:r>
              <w:r w:rsidR="00F81B3B">
                <w:rPr>
                  <w:noProof/>
                  <w:webHidden/>
                </w:rPr>
              </w:r>
              <w:r w:rsidR="00F81B3B">
                <w:rPr>
                  <w:noProof/>
                  <w:webHidden/>
                </w:rPr>
                <w:fldChar w:fldCharType="separate"/>
              </w:r>
              <w:r w:rsidR="00F81B3B">
                <w:rPr>
                  <w:noProof/>
                  <w:webHidden/>
                </w:rPr>
                <w:t>15</w:t>
              </w:r>
              <w:r w:rsidR="00F81B3B">
                <w:rPr>
                  <w:noProof/>
                  <w:webHidden/>
                </w:rPr>
                <w:fldChar w:fldCharType="end"/>
              </w:r>
            </w:hyperlink>
          </w:p>
          <w:p w14:paraId="2A6F3281" w14:textId="54F99311"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5" w:history="1">
              <w:r w:rsidR="00F81B3B" w:rsidRPr="008A5F0F">
                <w:rPr>
                  <w:rStyle w:val="Hyperlink"/>
                  <w:noProof/>
                </w:rPr>
                <w:t>6.3 Advertising for the partners of the participating</w:t>
              </w:r>
              <w:r w:rsidR="00F81B3B">
                <w:rPr>
                  <w:noProof/>
                  <w:webHidden/>
                </w:rPr>
                <w:tab/>
              </w:r>
              <w:r w:rsidR="00F81B3B">
                <w:rPr>
                  <w:noProof/>
                  <w:webHidden/>
                </w:rPr>
                <w:fldChar w:fldCharType="begin"/>
              </w:r>
              <w:r w:rsidR="00F81B3B">
                <w:rPr>
                  <w:noProof/>
                  <w:webHidden/>
                </w:rPr>
                <w:instrText xml:space="preserve"> PAGEREF _Toc132301355 \h </w:instrText>
              </w:r>
              <w:r w:rsidR="00F81B3B">
                <w:rPr>
                  <w:noProof/>
                  <w:webHidden/>
                </w:rPr>
              </w:r>
              <w:r w:rsidR="00F81B3B">
                <w:rPr>
                  <w:noProof/>
                  <w:webHidden/>
                </w:rPr>
                <w:fldChar w:fldCharType="separate"/>
              </w:r>
              <w:r w:rsidR="00F81B3B">
                <w:rPr>
                  <w:noProof/>
                  <w:webHidden/>
                </w:rPr>
                <w:t>15</w:t>
              </w:r>
              <w:r w:rsidR="00F81B3B">
                <w:rPr>
                  <w:noProof/>
                  <w:webHidden/>
                </w:rPr>
                <w:fldChar w:fldCharType="end"/>
              </w:r>
            </w:hyperlink>
          </w:p>
          <w:p w14:paraId="06F14586" w14:textId="674EE796"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56" w:history="1">
              <w:r w:rsidR="00F81B3B" w:rsidRPr="008A5F0F">
                <w:rPr>
                  <w:rStyle w:val="Hyperlink"/>
                  <w:noProof/>
                  <w:lang w:val="en-GB"/>
                </w:rPr>
                <w:t>7. TYRES</w:t>
              </w:r>
              <w:r w:rsidR="00F81B3B">
                <w:rPr>
                  <w:noProof/>
                  <w:webHidden/>
                </w:rPr>
                <w:tab/>
              </w:r>
              <w:r w:rsidR="00F81B3B">
                <w:rPr>
                  <w:noProof/>
                  <w:webHidden/>
                </w:rPr>
                <w:fldChar w:fldCharType="begin"/>
              </w:r>
              <w:r w:rsidR="00F81B3B">
                <w:rPr>
                  <w:noProof/>
                  <w:webHidden/>
                </w:rPr>
                <w:instrText xml:space="preserve"> PAGEREF _Toc132301356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7104E42B" w14:textId="011FA379"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7" w:history="1">
              <w:r w:rsidR="00F81B3B" w:rsidRPr="008A5F0F">
                <w:rPr>
                  <w:rStyle w:val="Hyperlink"/>
                  <w:noProof/>
                </w:rPr>
                <w:t>7.1 Regulations regarding tyres which may be used during the rally</w:t>
              </w:r>
              <w:r w:rsidR="00F81B3B">
                <w:rPr>
                  <w:noProof/>
                  <w:webHidden/>
                </w:rPr>
                <w:tab/>
              </w:r>
              <w:r w:rsidR="00F81B3B">
                <w:rPr>
                  <w:noProof/>
                  <w:webHidden/>
                </w:rPr>
                <w:fldChar w:fldCharType="begin"/>
              </w:r>
              <w:r w:rsidR="00F81B3B">
                <w:rPr>
                  <w:noProof/>
                  <w:webHidden/>
                </w:rPr>
                <w:instrText xml:space="preserve"> PAGEREF _Toc132301357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63B23231" w14:textId="1EE14E8C"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8" w:history="1">
              <w:r w:rsidR="00F81B3B" w:rsidRPr="008A5F0F">
                <w:rPr>
                  <w:rStyle w:val="Hyperlink"/>
                  <w:noProof/>
                </w:rPr>
                <w:t>7.2 Tyres for use on reconnaissance</w:t>
              </w:r>
              <w:r w:rsidR="00F81B3B">
                <w:rPr>
                  <w:noProof/>
                  <w:webHidden/>
                </w:rPr>
                <w:tab/>
              </w:r>
              <w:r w:rsidR="00F81B3B">
                <w:rPr>
                  <w:noProof/>
                  <w:webHidden/>
                </w:rPr>
                <w:fldChar w:fldCharType="begin"/>
              </w:r>
              <w:r w:rsidR="00F81B3B">
                <w:rPr>
                  <w:noProof/>
                  <w:webHidden/>
                </w:rPr>
                <w:instrText xml:space="preserve"> PAGEREF _Toc132301358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463C6348" w14:textId="1E586B6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59" w:history="1">
              <w:r w:rsidR="00F81B3B" w:rsidRPr="008A5F0F">
                <w:rPr>
                  <w:rStyle w:val="Hyperlink"/>
                  <w:noProof/>
                  <w:lang w:val="en-GB"/>
                </w:rPr>
                <w:t>7.3 Special requirements</w:t>
              </w:r>
              <w:r w:rsidR="00F81B3B">
                <w:rPr>
                  <w:noProof/>
                  <w:webHidden/>
                </w:rPr>
                <w:tab/>
              </w:r>
              <w:r w:rsidR="00F81B3B">
                <w:rPr>
                  <w:noProof/>
                  <w:webHidden/>
                </w:rPr>
                <w:fldChar w:fldCharType="begin"/>
              </w:r>
              <w:r w:rsidR="00F81B3B">
                <w:rPr>
                  <w:noProof/>
                  <w:webHidden/>
                </w:rPr>
                <w:instrText xml:space="preserve"> PAGEREF _Toc132301359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15B9A710" w14:textId="5AE79A57"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0" w:history="1">
              <w:r w:rsidR="00F81B3B" w:rsidRPr="008A5F0F">
                <w:rPr>
                  <w:rStyle w:val="Hyperlink"/>
                  <w:noProof/>
                </w:rPr>
                <w:t>7.4 Tyre quantities</w:t>
              </w:r>
              <w:r w:rsidR="00F81B3B">
                <w:rPr>
                  <w:noProof/>
                  <w:webHidden/>
                </w:rPr>
                <w:tab/>
              </w:r>
              <w:r w:rsidR="00F81B3B">
                <w:rPr>
                  <w:noProof/>
                  <w:webHidden/>
                </w:rPr>
                <w:fldChar w:fldCharType="begin"/>
              </w:r>
              <w:r w:rsidR="00F81B3B">
                <w:rPr>
                  <w:noProof/>
                  <w:webHidden/>
                </w:rPr>
                <w:instrText xml:space="preserve"> PAGEREF _Toc132301360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0E4AC57E" w14:textId="32AF3F56"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61" w:history="1">
              <w:r w:rsidR="00F81B3B" w:rsidRPr="008A5F0F">
                <w:rPr>
                  <w:rStyle w:val="Hyperlink"/>
                  <w:noProof/>
                  <w:lang w:val="en-GB"/>
                </w:rPr>
                <w:t>8. FUEL AND REFFUELING</w:t>
              </w:r>
              <w:r w:rsidR="00F81B3B">
                <w:rPr>
                  <w:noProof/>
                  <w:webHidden/>
                </w:rPr>
                <w:tab/>
              </w:r>
              <w:r w:rsidR="00F81B3B">
                <w:rPr>
                  <w:noProof/>
                  <w:webHidden/>
                </w:rPr>
                <w:fldChar w:fldCharType="begin"/>
              </w:r>
              <w:r w:rsidR="00F81B3B">
                <w:rPr>
                  <w:noProof/>
                  <w:webHidden/>
                </w:rPr>
                <w:instrText xml:space="preserve"> PAGEREF _Toc132301361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65871A7C" w14:textId="3A09376B"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2" w:history="1">
              <w:r w:rsidR="00F81B3B" w:rsidRPr="008A5F0F">
                <w:rPr>
                  <w:rStyle w:val="Hyperlink"/>
                  <w:noProof/>
                </w:rPr>
                <w:t>8.1 Regulations regarding fuel and refuelling during the rally</w:t>
              </w:r>
              <w:r w:rsidR="00F81B3B">
                <w:rPr>
                  <w:noProof/>
                  <w:webHidden/>
                </w:rPr>
                <w:tab/>
              </w:r>
              <w:r w:rsidR="00F81B3B">
                <w:rPr>
                  <w:noProof/>
                  <w:webHidden/>
                </w:rPr>
                <w:fldChar w:fldCharType="begin"/>
              </w:r>
              <w:r w:rsidR="00F81B3B">
                <w:rPr>
                  <w:noProof/>
                  <w:webHidden/>
                </w:rPr>
                <w:instrText xml:space="preserve"> PAGEREF _Toc132301362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0B0FEB3B" w14:textId="159438EF"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3" w:history="1">
              <w:r w:rsidR="00F81B3B" w:rsidRPr="008A5F0F">
                <w:rPr>
                  <w:rStyle w:val="Hyperlink"/>
                  <w:noProof/>
                </w:rPr>
                <w:t>8.4 Environmental Mat</w:t>
              </w:r>
              <w:r w:rsidR="00F81B3B">
                <w:rPr>
                  <w:noProof/>
                  <w:webHidden/>
                </w:rPr>
                <w:tab/>
              </w:r>
              <w:r w:rsidR="00F81B3B">
                <w:rPr>
                  <w:noProof/>
                  <w:webHidden/>
                </w:rPr>
                <w:fldChar w:fldCharType="begin"/>
              </w:r>
              <w:r w:rsidR="00F81B3B">
                <w:rPr>
                  <w:noProof/>
                  <w:webHidden/>
                </w:rPr>
                <w:instrText xml:space="preserve"> PAGEREF _Toc132301363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7CBFE449" w14:textId="29D56427"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4" w:history="1">
              <w:r w:rsidR="00F81B3B" w:rsidRPr="008A5F0F">
                <w:rPr>
                  <w:rStyle w:val="Hyperlink"/>
                  <w:noProof/>
                </w:rPr>
                <w:t>8.5 Fuel use</w:t>
              </w:r>
              <w:r w:rsidR="00F81B3B">
                <w:rPr>
                  <w:noProof/>
                  <w:webHidden/>
                </w:rPr>
                <w:tab/>
              </w:r>
              <w:r w:rsidR="00F81B3B">
                <w:rPr>
                  <w:noProof/>
                  <w:webHidden/>
                </w:rPr>
                <w:fldChar w:fldCharType="begin"/>
              </w:r>
              <w:r w:rsidR="00F81B3B">
                <w:rPr>
                  <w:noProof/>
                  <w:webHidden/>
                </w:rPr>
                <w:instrText xml:space="preserve"> PAGEREF _Toc132301364 \h </w:instrText>
              </w:r>
              <w:r w:rsidR="00F81B3B">
                <w:rPr>
                  <w:noProof/>
                  <w:webHidden/>
                </w:rPr>
              </w:r>
              <w:r w:rsidR="00F81B3B">
                <w:rPr>
                  <w:noProof/>
                  <w:webHidden/>
                </w:rPr>
                <w:fldChar w:fldCharType="separate"/>
              </w:r>
              <w:r w:rsidR="00F81B3B">
                <w:rPr>
                  <w:noProof/>
                  <w:webHidden/>
                </w:rPr>
                <w:t>16</w:t>
              </w:r>
              <w:r w:rsidR="00F81B3B">
                <w:rPr>
                  <w:noProof/>
                  <w:webHidden/>
                </w:rPr>
                <w:fldChar w:fldCharType="end"/>
              </w:r>
            </w:hyperlink>
          </w:p>
          <w:p w14:paraId="68A5CB03" w14:textId="35E1DDF8"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5" w:history="1">
              <w:r w:rsidR="00F81B3B" w:rsidRPr="008A5F0F">
                <w:rPr>
                  <w:rStyle w:val="Hyperlink"/>
                  <w:noProof/>
                </w:rPr>
                <w:t>8.6 Remote Refuel Areas</w:t>
              </w:r>
              <w:r w:rsidR="00F81B3B">
                <w:rPr>
                  <w:noProof/>
                  <w:webHidden/>
                </w:rPr>
                <w:tab/>
              </w:r>
              <w:r w:rsidR="00F81B3B">
                <w:rPr>
                  <w:noProof/>
                  <w:webHidden/>
                </w:rPr>
                <w:fldChar w:fldCharType="begin"/>
              </w:r>
              <w:r w:rsidR="00F81B3B">
                <w:rPr>
                  <w:noProof/>
                  <w:webHidden/>
                </w:rPr>
                <w:instrText xml:space="preserve"> PAGEREF _Toc132301365 \h </w:instrText>
              </w:r>
              <w:r w:rsidR="00F81B3B">
                <w:rPr>
                  <w:noProof/>
                  <w:webHidden/>
                </w:rPr>
              </w:r>
              <w:r w:rsidR="00F81B3B">
                <w:rPr>
                  <w:noProof/>
                  <w:webHidden/>
                </w:rPr>
                <w:fldChar w:fldCharType="separate"/>
              </w:r>
              <w:r w:rsidR="00F81B3B">
                <w:rPr>
                  <w:noProof/>
                  <w:webHidden/>
                </w:rPr>
                <w:t>17</w:t>
              </w:r>
              <w:r w:rsidR="00F81B3B">
                <w:rPr>
                  <w:noProof/>
                  <w:webHidden/>
                </w:rPr>
                <w:fldChar w:fldCharType="end"/>
              </w:r>
            </w:hyperlink>
          </w:p>
          <w:p w14:paraId="3B6A3417" w14:textId="4D012791"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66" w:history="1">
              <w:r w:rsidR="00F81B3B" w:rsidRPr="008A5F0F">
                <w:rPr>
                  <w:rStyle w:val="Hyperlink"/>
                  <w:noProof/>
                  <w:lang w:val="en-GB"/>
                </w:rPr>
                <w:t>9. RECONNAISANCE</w:t>
              </w:r>
              <w:r w:rsidR="00F81B3B">
                <w:rPr>
                  <w:noProof/>
                  <w:webHidden/>
                </w:rPr>
                <w:tab/>
              </w:r>
              <w:r w:rsidR="00F81B3B">
                <w:rPr>
                  <w:noProof/>
                  <w:webHidden/>
                </w:rPr>
                <w:fldChar w:fldCharType="begin"/>
              </w:r>
              <w:r w:rsidR="00F81B3B">
                <w:rPr>
                  <w:noProof/>
                  <w:webHidden/>
                </w:rPr>
                <w:instrText xml:space="preserve"> PAGEREF _Toc132301366 \h </w:instrText>
              </w:r>
              <w:r w:rsidR="00F81B3B">
                <w:rPr>
                  <w:noProof/>
                  <w:webHidden/>
                </w:rPr>
              </w:r>
              <w:r w:rsidR="00F81B3B">
                <w:rPr>
                  <w:noProof/>
                  <w:webHidden/>
                </w:rPr>
                <w:fldChar w:fldCharType="separate"/>
              </w:r>
              <w:r w:rsidR="00F81B3B">
                <w:rPr>
                  <w:noProof/>
                  <w:webHidden/>
                </w:rPr>
                <w:t>17</w:t>
              </w:r>
              <w:r w:rsidR="00F81B3B">
                <w:rPr>
                  <w:noProof/>
                  <w:webHidden/>
                </w:rPr>
                <w:fldChar w:fldCharType="end"/>
              </w:r>
            </w:hyperlink>
          </w:p>
          <w:p w14:paraId="745D35D0" w14:textId="0EB492B5"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7" w:history="1">
              <w:r w:rsidR="00F81B3B" w:rsidRPr="008A5F0F">
                <w:rPr>
                  <w:rStyle w:val="Hyperlink"/>
                  <w:noProof/>
                </w:rPr>
                <w:t>9.1 Registration procedure</w:t>
              </w:r>
              <w:r w:rsidR="00F81B3B">
                <w:rPr>
                  <w:noProof/>
                  <w:webHidden/>
                </w:rPr>
                <w:tab/>
              </w:r>
              <w:r w:rsidR="00F81B3B">
                <w:rPr>
                  <w:noProof/>
                  <w:webHidden/>
                </w:rPr>
                <w:fldChar w:fldCharType="begin"/>
              </w:r>
              <w:r w:rsidR="00F81B3B">
                <w:rPr>
                  <w:noProof/>
                  <w:webHidden/>
                </w:rPr>
                <w:instrText xml:space="preserve"> PAGEREF _Toc132301367 \h </w:instrText>
              </w:r>
              <w:r w:rsidR="00F81B3B">
                <w:rPr>
                  <w:noProof/>
                  <w:webHidden/>
                </w:rPr>
              </w:r>
              <w:r w:rsidR="00F81B3B">
                <w:rPr>
                  <w:noProof/>
                  <w:webHidden/>
                </w:rPr>
                <w:fldChar w:fldCharType="separate"/>
              </w:r>
              <w:r w:rsidR="00F81B3B">
                <w:rPr>
                  <w:noProof/>
                  <w:webHidden/>
                </w:rPr>
                <w:t>17</w:t>
              </w:r>
              <w:r w:rsidR="00F81B3B">
                <w:rPr>
                  <w:noProof/>
                  <w:webHidden/>
                </w:rPr>
                <w:fldChar w:fldCharType="end"/>
              </w:r>
            </w:hyperlink>
          </w:p>
          <w:p w14:paraId="36E65623" w14:textId="03FB2A64"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8" w:history="1">
              <w:r w:rsidR="00F81B3B" w:rsidRPr="008A5F0F">
                <w:rPr>
                  <w:rStyle w:val="Hyperlink"/>
                  <w:noProof/>
                </w:rPr>
                <w:t>9.2 Specific regulations</w:t>
              </w:r>
              <w:r w:rsidR="00F81B3B">
                <w:rPr>
                  <w:noProof/>
                  <w:webHidden/>
                </w:rPr>
                <w:tab/>
              </w:r>
              <w:r w:rsidR="00F81B3B">
                <w:rPr>
                  <w:noProof/>
                  <w:webHidden/>
                </w:rPr>
                <w:fldChar w:fldCharType="begin"/>
              </w:r>
              <w:r w:rsidR="00F81B3B">
                <w:rPr>
                  <w:noProof/>
                  <w:webHidden/>
                </w:rPr>
                <w:instrText xml:space="preserve"> PAGEREF _Toc132301368 \h </w:instrText>
              </w:r>
              <w:r w:rsidR="00F81B3B">
                <w:rPr>
                  <w:noProof/>
                  <w:webHidden/>
                </w:rPr>
              </w:r>
              <w:r w:rsidR="00F81B3B">
                <w:rPr>
                  <w:noProof/>
                  <w:webHidden/>
                </w:rPr>
                <w:fldChar w:fldCharType="separate"/>
              </w:r>
              <w:r w:rsidR="00F81B3B">
                <w:rPr>
                  <w:noProof/>
                  <w:webHidden/>
                </w:rPr>
                <w:t>17</w:t>
              </w:r>
              <w:r w:rsidR="00F81B3B">
                <w:rPr>
                  <w:noProof/>
                  <w:webHidden/>
                </w:rPr>
                <w:fldChar w:fldCharType="end"/>
              </w:r>
            </w:hyperlink>
          </w:p>
          <w:p w14:paraId="3D835402" w14:textId="228F5BD4"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69" w:history="1">
              <w:r w:rsidR="00F81B3B" w:rsidRPr="008A5F0F">
                <w:rPr>
                  <w:rStyle w:val="Hyperlink"/>
                  <w:noProof/>
                </w:rPr>
                <w:t>9.3 Collection of tracking system</w:t>
              </w:r>
              <w:r w:rsidR="00F81B3B">
                <w:rPr>
                  <w:noProof/>
                  <w:webHidden/>
                </w:rPr>
                <w:tab/>
              </w:r>
              <w:r w:rsidR="00F81B3B">
                <w:rPr>
                  <w:noProof/>
                  <w:webHidden/>
                </w:rPr>
                <w:fldChar w:fldCharType="begin"/>
              </w:r>
              <w:r w:rsidR="00F81B3B">
                <w:rPr>
                  <w:noProof/>
                  <w:webHidden/>
                </w:rPr>
                <w:instrText xml:space="preserve"> PAGEREF _Toc132301369 \h </w:instrText>
              </w:r>
              <w:r w:rsidR="00F81B3B">
                <w:rPr>
                  <w:noProof/>
                  <w:webHidden/>
                </w:rPr>
              </w:r>
              <w:r w:rsidR="00F81B3B">
                <w:rPr>
                  <w:noProof/>
                  <w:webHidden/>
                </w:rPr>
                <w:fldChar w:fldCharType="separate"/>
              </w:r>
              <w:r w:rsidR="00F81B3B">
                <w:rPr>
                  <w:noProof/>
                  <w:webHidden/>
                </w:rPr>
                <w:t>19</w:t>
              </w:r>
              <w:r w:rsidR="00F81B3B">
                <w:rPr>
                  <w:noProof/>
                  <w:webHidden/>
                </w:rPr>
                <w:fldChar w:fldCharType="end"/>
              </w:r>
            </w:hyperlink>
          </w:p>
          <w:p w14:paraId="723A9BA7" w14:textId="6B9E3AB6"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0" w:history="1">
              <w:r w:rsidR="00F81B3B" w:rsidRPr="008A5F0F">
                <w:rPr>
                  <w:rStyle w:val="Hyperlink"/>
                  <w:noProof/>
                </w:rPr>
                <w:t>9.4 Return on Special Stages</w:t>
              </w:r>
              <w:r w:rsidR="00F81B3B">
                <w:rPr>
                  <w:noProof/>
                  <w:webHidden/>
                </w:rPr>
                <w:tab/>
              </w:r>
              <w:r w:rsidR="00F81B3B">
                <w:rPr>
                  <w:noProof/>
                  <w:webHidden/>
                </w:rPr>
                <w:fldChar w:fldCharType="begin"/>
              </w:r>
              <w:r w:rsidR="00F81B3B">
                <w:rPr>
                  <w:noProof/>
                  <w:webHidden/>
                </w:rPr>
                <w:instrText xml:space="preserve"> PAGEREF _Toc132301370 \h </w:instrText>
              </w:r>
              <w:r w:rsidR="00F81B3B">
                <w:rPr>
                  <w:noProof/>
                  <w:webHidden/>
                </w:rPr>
              </w:r>
              <w:r w:rsidR="00F81B3B">
                <w:rPr>
                  <w:noProof/>
                  <w:webHidden/>
                </w:rPr>
                <w:fldChar w:fldCharType="separate"/>
              </w:r>
              <w:r w:rsidR="00F81B3B">
                <w:rPr>
                  <w:noProof/>
                  <w:webHidden/>
                </w:rPr>
                <w:t>19</w:t>
              </w:r>
              <w:r w:rsidR="00F81B3B">
                <w:rPr>
                  <w:noProof/>
                  <w:webHidden/>
                </w:rPr>
                <w:fldChar w:fldCharType="end"/>
              </w:r>
            </w:hyperlink>
          </w:p>
          <w:p w14:paraId="4D724815" w14:textId="0758905F"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71" w:history="1">
              <w:r w:rsidR="00F81B3B" w:rsidRPr="008A5F0F">
                <w:rPr>
                  <w:rStyle w:val="Hyperlink"/>
                  <w:noProof/>
                  <w:lang w:val="en-GB"/>
                </w:rPr>
                <w:t>10. ADMINISTRATIVE CHECKS</w:t>
              </w:r>
              <w:r w:rsidR="00F81B3B">
                <w:rPr>
                  <w:noProof/>
                  <w:webHidden/>
                </w:rPr>
                <w:tab/>
              </w:r>
              <w:r w:rsidR="00F81B3B">
                <w:rPr>
                  <w:noProof/>
                  <w:webHidden/>
                </w:rPr>
                <w:fldChar w:fldCharType="begin"/>
              </w:r>
              <w:r w:rsidR="00F81B3B">
                <w:rPr>
                  <w:noProof/>
                  <w:webHidden/>
                </w:rPr>
                <w:instrText xml:space="preserve"> PAGEREF _Toc132301371 \h </w:instrText>
              </w:r>
              <w:r w:rsidR="00F81B3B">
                <w:rPr>
                  <w:noProof/>
                  <w:webHidden/>
                </w:rPr>
              </w:r>
              <w:r w:rsidR="00F81B3B">
                <w:rPr>
                  <w:noProof/>
                  <w:webHidden/>
                </w:rPr>
                <w:fldChar w:fldCharType="separate"/>
              </w:r>
              <w:r w:rsidR="00F81B3B">
                <w:rPr>
                  <w:noProof/>
                  <w:webHidden/>
                </w:rPr>
                <w:t>19</w:t>
              </w:r>
              <w:r w:rsidR="00F81B3B">
                <w:rPr>
                  <w:noProof/>
                  <w:webHidden/>
                </w:rPr>
                <w:fldChar w:fldCharType="end"/>
              </w:r>
            </w:hyperlink>
          </w:p>
          <w:p w14:paraId="3444358E" w14:textId="73CA54BA"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2" w:history="1">
              <w:r w:rsidR="00F81B3B" w:rsidRPr="008A5F0F">
                <w:rPr>
                  <w:rStyle w:val="Hyperlink"/>
                  <w:noProof/>
                </w:rPr>
                <w:t>10.1 Documents to be presented</w:t>
              </w:r>
              <w:r w:rsidR="00F81B3B">
                <w:rPr>
                  <w:noProof/>
                  <w:webHidden/>
                </w:rPr>
                <w:tab/>
              </w:r>
              <w:r w:rsidR="00F81B3B">
                <w:rPr>
                  <w:noProof/>
                  <w:webHidden/>
                </w:rPr>
                <w:fldChar w:fldCharType="begin"/>
              </w:r>
              <w:r w:rsidR="00F81B3B">
                <w:rPr>
                  <w:noProof/>
                  <w:webHidden/>
                </w:rPr>
                <w:instrText xml:space="preserve"> PAGEREF _Toc132301372 \h </w:instrText>
              </w:r>
              <w:r w:rsidR="00F81B3B">
                <w:rPr>
                  <w:noProof/>
                  <w:webHidden/>
                </w:rPr>
              </w:r>
              <w:r w:rsidR="00F81B3B">
                <w:rPr>
                  <w:noProof/>
                  <w:webHidden/>
                </w:rPr>
                <w:fldChar w:fldCharType="separate"/>
              </w:r>
              <w:r w:rsidR="00F81B3B">
                <w:rPr>
                  <w:noProof/>
                  <w:webHidden/>
                </w:rPr>
                <w:t>19</w:t>
              </w:r>
              <w:r w:rsidR="00F81B3B">
                <w:rPr>
                  <w:noProof/>
                  <w:webHidden/>
                </w:rPr>
                <w:fldChar w:fldCharType="end"/>
              </w:r>
            </w:hyperlink>
          </w:p>
          <w:p w14:paraId="37C75FF4" w14:textId="37AD0A1F"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3" w:history="1">
              <w:r w:rsidR="00F81B3B" w:rsidRPr="008A5F0F">
                <w:rPr>
                  <w:rStyle w:val="Hyperlink"/>
                  <w:noProof/>
                </w:rPr>
                <w:t>10.2 Timetable</w:t>
              </w:r>
              <w:r w:rsidR="00F81B3B">
                <w:rPr>
                  <w:noProof/>
                  <w:webHidden/>
                </w:rPr>
                <w:tab/>
              </w:r>
              <w:r w:rsidR="00F81B3B">
                <w:rPr>
                  <w:noProof/>
                  <w:webHidden/>
                </w:rPr>
                <w:fldChar w:fldCharType="begin"/>
              </w:r>
              <w:r w:rsidR="00F81B3B">
                <w:rPr>
                  <w:noProof/>
                  <w:webHidden/>
                </w:rPr>
                <w:instrText xml:space="preserve"> PAGEREF _Toc132301373 \h </w:instrText>
              </w:r>
              <w:r w:rsidR="00F81B3B">
                <w:rPr>
                  <w:noProof/>
                  <w:webHidden/>
                </w:rPr>
              </w:r>
              <w:r w:rsidR="00F81B3B">
                <w:rPr>
                  <w:noProof/>
                  <w:webHidden/>
                </w:rPr>
                <w:fldChar w:fldCharType="separate"/>
              </w:r>
              <w:r w:rsidR="00F81B3B">
                <w:rPr>
                  <w:noProof/>
                  <w:webHidden/>
                </w:rPr>
                <w:t>19</w:t>
              </w:r>
              <w:r w:rsidR="00F81B3B">
                <w:rPr>
                  <w:noProof/>
                  <w:webHidden/>
                </w:rPr>
                <w:fldChar w:fldCharType="end"/>
              </w:r>
            </w:hyperlink>
          </w:p>
          <w:p w14:paraId="76B8E589" w14:textId="1594D848"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74" w:history="1">
              <w:r w:rsidR="00F81B3B" w:rsidRPr="008A5F0F">
                <w:rPr>
                  <w:rStyle w:val="Hyperlink"/>
                  <w:noProof/>
                  <w:lang w:val="en-GB"/>
                </w:rPr>
                <w:t>11. SCRUTINEERING, SEALING AND MARKING</w:t>
              </w:r>
              <w:r w:rsidR="00F81B3B">
                <w:rPr>
                  <w:noProof/>
                  <w:webHidden/>
                </w:rPr>
                <w:tab/>
              </w:r>
              <w:r w:rsidR="00F81B3B">
                <w:rPr>
                  <w:noProof/>
                  <w:webHidden/>
                </w:rPr>
                <w:fldChar w:fldCharType="begin"/>
              </w:r>
              <w:r w:rsidR="00F81B3B">
                <w:rPr>
                  <w:noProof/>
                  <w:webHidden/>
                </w:rPr>
                <w:instrText xml:space="preserve"> PAGEREF _Toc132301374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2E4AA711" w14:textId="059B33EC"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5" w:history="1">
              <w:r w:rsidR="00F81B3B" w:rsidRPr="008A5F0F">
                <w:rPr>
                  <w:rStyle w:val="Hyperlink"/>
                  <w:noProof/>
                </w:rPr>
                <w:t>11.1 Schedule and location</w:t>
              </w:r>
              <w:r w:rsidR="00F81B3B">
                <w:rPr>
                  <w:noProof/>
                  <w:webHidden/>
                </w:rPr>
                <w:tab/>
              </w:r>
              <w:r w:rsidR="00F81B3B">
                <w:rPr>
                  <w:noProof/>
                  <w:webHidden/>
                </w:rPr>
                <w:fldChar w:fldCharType="begin"/>
              </w:r>
              <w:r w:rsidR="00F81B3B">
                <w:rPr>
                  <w:noProof/>
                  <w:webHidden/>
                </w:rPr>
                <w:instrText xml:space="preserve"> PAGEREF _Toc132301375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00F7F90B" w14:textId="42886654"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6" w:history="1">
              <w:r w:rsidR="00F81B3B" w:rsidRPr="008A5F0F">
                <w:rPr>
                  <w:rStyle w:val="Hyperlink"/>
                  <w:noProof/>
                </w:rPr>
                <w:t>11.2 Mandatory documents</w:t>
              </w:r>
              <w:r w:rsidR="00F81B3B">
                <w:rPr>
                  <w:noProof/>
                  <w:webHidden/>
                </w:rPr>
                <w:tab/>
              </w:r>
              <w:r w:rsidR="00F81B3B">
                <w:rPr>
                  <w:noProof/>
                  <w:webHidden/>
                </w:rPr>
                <w:fldChar w:fldCharType="begin"/>
              </w:r>
              <w:r w:rsidR="00F81B3B">
                <w:rPr>
                  <w:noProof/>
                  <w:webHidden/>
                </w:rPr>
                <w:instrText xml:space="preserve"> PAGEREF _Toc132301376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4419C182" w14:textId="447AC198"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7" w:history="1">
              <w:r w:rsidR="00F81B3B" w:rsidRPr="008A5F0F">
                <w:rPr>
                  <w:rStyle w:val="Hyperlink"/>
                  <w:noProof/>
                </w:rPr>
                <w:t>11.3 Mud flaps</w:t>
              </w:r>
              <w:r w:rsidR="00F81B3B">
                <w:rPr>
                  <w:noProof/>
                  <w:webHidden/>
                </w:rPr>
                <w:tab/>
              </w:r>
              <w:r w:rsidR="00F81B3B">
                <w:rPr>
                  <w:noProof/>
                  <w:webHidden/>
                </w:rPr>
                <w:fldChar w:fldCharType="begin"/>
              </w:r>
              <w:r w:rsidR="00F81B3B">
                <w:rPr>
                  <w:noProof/>
                  <w:webHidden/>
                </w:rPr>
                <w:instrText xml:space="preserve"> PAGEREF _Toc132301377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2B218001" w14:textId="170505ED"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8" w:history="1">
              <w:r w:rsidR="00F81B3B" w:rsidRPr="008A5F0F">
                <w:rPr>
                  <w:rStyle w:val="Hyperlink"/>
                  <w:noProof/>
                </w:rPr>
                <w:t>11.4 Windows</w:t>
              </w:r>
              <w:r w:rsidR="00F81B3B">
                <w:rPr>
                  <w:noProof/>
                  <w:webHidden/>
                </w:rPr>
                <w:tab/>
              </w:r>
              <w:r w:rsidR="00F81B3B">
                <w:rPr>
                  <w:noProof/>
                  <w:webHidden/>
                </w:rPr>
                <w:fldChar w:fldCharType="begin"/>
              </w:r>
              <w:r w:rsidR="00F81B3B">
                <w:rPr>
                  <w:noProof/>
                  <w:webHidden/>
                </w:rPr>
                <w:instrText xml:space="preserve"> PAGEREF _Toc132301378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3F387B42" w14:textId="57EFE7A9"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79" w:history="1">
              <w:r w:rsidR="00F81B3B" w:rsidRPr="008A5F0F">
                <w:rPr>
                  <w:rStyle w:val="Hyperlink"/>
                  <w:noProof/>
                </w:rPr>
                <w:t>11.5 Competitors safety equipment</w:t>
              </w:r>
              <w:r w:rsidR="00F81B3B">
                <w:rPr>
                  <w:noProof/>
                  <w:webHidden/>
                </w:rPr>
                <w:tab/>
              </w:r>
              <w:r w:rsidR="00F81B3B">
                <w:rPr>
                  <w:noProof/>
                  <w:webHidden/>
                </w:rPr>
                <w:fldChar w:fldCharType="begin"/>
              </w:r>
              <w:r w:rsidR="00F81B3B">
                <w:rPr>
                  <w:noProof/>
                  <w:webHidden/>
                </w:rPr>
                <w:instrText xml:space="preserve"> PAGEREF _Toc132301379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74DD6518" w14:textId="1B87ACBE"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0" w:history="1">
              <w:r w:rsidR="00F81B3B" w:rsidRPr="008A5F0F">
                <w:rPr>
                  <w:rStyle w:val="Hyperlink"/>
                  <w:noProof/>
                </w:rPr>
                <w:t>11.6 Noise level</w:t>
              </w:r>
              <w:r w:rsidR="00F81B3B">
                <w:rPr>
                  <w:noProof/>
                  <w:webHidden/>
                </w:rPr>
                <w:tab/>
              </w:r>
              <w:r w:rsidR="00F81B3B">
                <w:rPr>
                  <w:noProof/>
                  <w:webHidden/>
                </w:rPr>
                <w:fldChar w:fldCharType="begin"/>
              </w:r>
              <w:r w:rsidR="00F81B3B">
                <w:rPr>
                  <w:noProof/>
                  <w:webHidden/>
                </w:rPr>
                <w:instrText xml:space="preserve"> PAGEREF _Toc132301380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6C7C4CEA" w14:textId="4F1F7416"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1" w:history="1">
              <w:r w:rsidR="00F81B3B" w:rsidRPr="008A5F0F">
                <w:rPr>
                  <w:rStyle w:val="Hyperlink"/>
                  <w:noProof/>
                </w:rPr>
                <w:t>11.7 Installing the tracking system for rally cars</w:t>
              </w:r>
              <w:r w:rsidR="00F81B3B">
                <w:rPr>
                  <w:noProof/>
                  <w:webHidden/>
                </w:rPr>
                <w:tab/>
              </w:r>
              <w:r w:rsidR="00F81B3B">
                <w:rPr>
                  <w:noProof/>
                  <w:webHidden/>
                </w:rPr>
                <w:fldChar w:fldCharType="begin"/>
              </w:r>
              <w:r w:rsidR="00F81B3B">
                <w:rPr>
                  <w:noProof/>
                  <w:webHidden/>
                </w:rPr>
                <w:instrText xml:space="preserve"> PAGEREF _Toc132301381 \h </w:instrText>
              </w:r>
              <w:r w:rsidR="00F81B3B">
                <w:rPr>
                  <w:noProof/>
                  <w:webHidden/>
                </w:rPr>
              </w:r>
              <w:r w:rsidR="00F81B3B">
                <w:rPr>
                  <w:noProof/>
                  <w:webHidden/>
                </w:rPr>
                <w:fldChar w:fldCharType="separate"/>
              </w:r>
              <w:r w:rsidR="00F81B3B">
                <w:rPr>
                  <w:noProof/>
                  <w:webHidden/>
                </w:rPr>
                <w:t>20</w:t>
              </w:r>
              <w:r w:rsidR="00F81B3B">
                <w:rPr>
                  <w:noProof/>
                  <w:webHidden/>
                </w:rPr>
                <w:fldChar w:fldCharType="end"/>
              </w:r>
            </w:hyperlink>
          </w:p>
          <w:p w14:paraId="779FAF4E" w14:textId="033D9E95"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382" w:history="1">
              <w:r w:rsidR="00F81B3B" w:rsidRPr="008A5F0F">
                <w:rPr>
                  <w:rStyle w:val="Hyperlink"/>
                  <w:noProof/>
                  <w:lang w:val="en-GB"/>
                </w:rPr>
                <w:t>12. OTHER PROCEDURES</w:t>
              </w:r>
              <w:r w:rsidR="00F81B3B">
                <w:rPr>
                  <w:noProof/>
                  <w:webHidden/>
                </w:rPr>
                <w:tab/>
              </w:r>
              <w:r w:rsidR="00F81B3B">
                <w:rPr>
                  <w:noProof/>
                  <w:webHidden/>
                </w:rPr>
                <w:fldChar w:fldCharType="begin"/>
              </w:r>
              <w:r w:rsidR="00F81B3B">
                <w:rPr>
                  <w:noProof/>
                  <w:webHidden/>
                </w:rPr>
                <w:instrText xml:space="preserve"> PAGEREF _Toc132301382 \h </w:instrText>
              </w:r>
              <w:r w:rsidR="00F81B3B">
                <w:rPr>
                  <w:noProof/>
                  <w:webHidden/>
                </w:rPr>
              </w:r>
              <w:r w:rsidR="00F81B3B">
                <w:rPr>
                  <w:noProof/>
                  <w:webHidden/>
                </w:rPr>
                <w:fldChar w:fldCharType="separate"/>
              </w:r>
              <w:r w:rsidR="00F81B3B">
                <w:rPr>
                  <w:noProof/>
                  <w:webHidden/>
                </w:rPr>
                <w:t>21</w:t>
              </w:r>
              <w:r w:rsidR="00F81B3B">
                <w:rPr>
                  <w:noProof/>
                  <w:webHidden/>
                </w:rPr>
                <w:fldChar w:fldCharType="end"/>
              </w:r>
            </w:hyperlink>
          </w:p>
          <w:p w14:paraId="44153EBE" w14:textId="61A606DD"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3" w:history="1">
              <w:r w:rsidR="00F81B3B" w:rsidRPr="008A5F0F">
                <w:rPr>
                  <w:rStyle w:val="Hyperlink"/>
                  <w:noProof/>
                </w:rPr>
                <w:t>12.1 Medical and safety briefing</w:t>
              </w:r>
              <w:r w:rsidR="00F81B3B">
                <w:rPr>
                  <w:noProof/>
                  <w:webHidden/>
                </w:rPr>
                <w:tab/>
              </w:r>
              <w:r w:rsidR="00F81B3B">
                <w:rPr>
                  <w:noProof/>
                  <w:webHidden/>
                </w:rPr>
                <w:fldChar w:fldCharType="begin"/>
              </w:r>
              <w:r w:rsidR="00F81B3B">
                <w:rPr>
                  <w:noProof/>
                  <w:webHidden/>
                </w:rPr>
                <w:instrText xml:space="preserve"> PAGEREF _Toc132301383 \h </w:instrText>
              </w:r>
              <w:r w:rsidR="00F81B3B">
                <w:rPr>
                  <w:noProof/>
                  <w:webHidden/>
                </w:rPr>
              </w:r>
              <w:r w:rsidR="00F81B3B">
                <w:rPr>
                  <w:noProof/>
                  <w:webHidden/>
                </w:rPr>
                <w:fldChar w:fldCharType="separate"/>
              </w:r>
              <w:r w:rsidR="00F81B3B">
                <w:rPr>
                  <w:noProof/>
                  <w:webHidden/>
                </w:rPr>
                <w:t>21</w:t>
              </w:r>
              <w:r w:rsidR="00F81B3B">
                <w:rPr>
                  <w:noProof/>
                  <w:webHidden/>
                </w:rPr>
                <w:fldChar w:fldCharType="end"/>
              </w:r>
            </w:hyperlink>
          </w:p>
          <w:p w14:paraId="7E14DF27" w14:textId="6B8CC4AD"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4" w:history="1">
              <w:r w:rsidR="00F81B3B" w:rsidRPr="008A5F0F">
                <w:rPr>
                  <w:rStyle w:val="Hyperlink"/>
                  <w:noProof/>
                </w:rPr>
                <w:t>12.2 Shakedown</w:t>
              </w:r>
              <w:r w:rsidR="00F81B3B">
                <w:rPr>
                  <w:noProof/>
                  <w:webHidden/>
                </w:rPr>
                <w:tab/>
              </w:r>
              <w:r w:rsidR="00F81B3B">
                <w:rPr>
                  <w:noProof/>
                  <w:webHidden/>
                </w:rPr>
                <w:fldChar w:fldCharType="begin"/>
              </w:r>
              <w:r w:rsidR="00F81B3B">
                <w:rPr>
                  <w:noProof/>
                  <w:webHidden/>
                </w:rPr>
                <w:instrText xml:space="preserve"> PAGEREF _Toc132301384 \h </w:instrText>
              </w:r>
              <w:r w:rsidR="00F81B3B">
                <w:rPr>
                  <w:noProof/>
                  <w:webHidden/>
                </w:rPr>
              </w:r>
              <w:r w:rsidR="00F81B3B">
                <w:rPr>
                  <w:noProof/>
                  <w:webHidden/>
                </w:rPr>
                <w:fldChar w:fldCharType="separate"/>
              </w:r>
              <w:r w:rsidR="00F81B3B">
                <w:rPr>
                  <w:noProof/>
                  <w:webHidden/>
                </w:rPr>
                <w:t>21</w:t>
              </w:r>
              <w:r w:rsidR="00F81B3B">
                <w:rPr>
                  <w:noProof/>
                  <w:webHidden/>
                </w:rPr>
                <w:fldChar w:fldCharType="end"/>
              </w:r>
            </w:hyperlink>
          </w:p>
          <w:p w14:paraId="01C1DD19" w14:textId="40E09742"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5" w:history="1">
              <w:r w:rsidR="00F81B3B" w:rsidRPr="008A5F0F">
                <w:rPr>
                  <w:rStyle w:val="Hyperlink"/>
                  <w:noProof/>
                </w:rPr>
                <w:t>12.3 Ceremonial Start procedures and order</w:t>
              </w:r>
              <w:r w:rsidR="00F81B3B">
                <w:rPr>
                  <w:noProof/>
                  <w:webHidden/>
                </w:rPr>
                <w:tab/>
              </w:r>
              <w:r w:rsidR="00F81B3B">
                <w:rPr>
                  <w:noProof/>
                  <w:webHidden/>
                </w:rPr>
                <w:fldChar w:fldCharType="begin"/>
              </w:r>
              <w:r w:rsidR="00F81B3B">
                <w:rPr>
                  <w:noProof/>
                  <w:webHidden/>
                </w:rPr>
                <w:instrText xml:space="preserve"> PAGEREF _Toc132301385 \h </w:instrText>
              </w:r>
              <w:r w:rsidR="00F81B3B">
                <w:rPr>
                  <w:noProof/>
                  <w:webHidden/>
                </w:rPr>
              </w:r>
              <w:r w:rsidR="00F81B3B">
                <w:rPr>
                  <w:noProof/>
                  <w:webHidden/>
                </w:rPr>
                <w:fldChar w:fldCharType="separate"/>
              </w:r>
              <w:r w:rsidR="00F81B3B">
                <w:rPr>
                  <w:noProof/>
                  <w:webHidden/>
                </w:rPr>
                <w:t>22</w:t>
              </w:r>
              <w:r w:rsidR="00F81B3B">
                <w:rPr>
                  <w:noProof/>
                  <w:webHidden/>
                </w:rPr>
                <w:fldChar w:fldCharType="end"/>
              </w:r>
            </w:hyperlink>
          </w:p>
          <w:p w14:paraId="054BBA5D" w14:textId="0B73A08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6" w:history="1">
              <w:r w:rsidR="00F81B3B" w:rsidRPr="008A5F0F">
                <w:rPr>
                  <w:rStyle w:val="Hyperlink"/>
                  <w:noProof/>
                </w:rPr>
                <w:t>12.4 Special procedures for the Service Park</w:t>
              </w:r>
              <w:r w:rsidR="00F81B3B">
                <w:rPr>
                  <w:noProof/>
                  <w:webHidden/>
                </w:rPr>
                <w:tab/>
              </w:r>
              <w:r w:rsidR="00F81B3B">
                <w:rPr>
                  <w:noProof/>
                  <w:webHidden/>
                </w:rPr>
                <w:fldChar w:fldCharType="begin"/>
              </w:r>
              <w:r w:rsidR="00F81B3B">
                <w:rPr>
                  <w:noProof/>
                  <w:webHidden/>
                </w:rPr>
                <w:instrText xml:space="preserve"> PAGEREF _Toc132301386 \h </w:instrText>
              </w:r>
              <w:r w:rsidR="00F81B3B">
                <w:rPr>
                  <w:noProof/>
                  <w:webHidden/>
                </w:rPr>
              </w:r>
              <w:r w:rsidR="00F81B3B">
                <w:rPr>
                  <w:noProof/>
                  <w:webHidden/>
                </w:rPr>
                <w:fldChar w:fldCharType="separate"/>
              </w:r>
              <w:r w:rsidR="00F81B3B">
                <w:rPr>
                  <w:noProof/>
                  <w:webHidden/>
                </w:rPr>
                <w:t>22</w:t>
              </w:r>
              <w:r w:rsidR="00F81B3B">
                <w:rPr>
                  <w:noProof/>
                  <w:webHidden/>
                </w:rPr>
                <w:fldChar w:fldCharType="end"/>
              </w:r>
            </w:hyperlink>
          </w:p>
          <w:p w14:paraId="453930B1" w14:textId="79A31032"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7" w:history="1">
              <w:r w:rsidR="00F81B3B" w:rsidRPr="008A5F0F">
                <w:rPr>
                  <w:rStyle w:val="Hyperlink"/>
                  <w:noProof/>
                </w:rPr>
                <w:t>12.5 Remote Service Areas (Tyres or / and Lights)</w:t>
              </w:r>
              <w:r w:rsidR="00F81B3B">
                <w:rPr>
                  <w:noProof/>
                  <w:webHidden/>
                </w:rPr>
                <w:tab/>
              </w:r>
              <w:r w:rsidR="00F81B3B">
                <w:rPr>
                  <w:noProof/>
                  <w:webHidden/>
                </w:rPr>
                <w:fldChar w:fldCharType="begin"/>
              </w:r>
              <w:r w:rsidR="00F81B3B">
                <w:rPr>
                  <w:noProof/>
                  <w:webHidden/>
                </w:rPr>
                <w:instrText xml:space="preserve"> PAGEREF _Toc132301387 \h </w:instrText>
              </w:r>
              <w:r w:rsidR="00F81B3B">
                <w:rPr>
                  <w:noProof/>
                  <w:webHidden/>
                </w:rPr>
              </w:r>
              <w:r w:rsidR="00F81B3B">
                <w:rPr>
                  <w:noProof/>
                  <w:webHidden/>
                </w:rPr>
                <w:fldChar w:fldCharType="separate"/>
              </w:r>
              <w:r w:rsidR="00F81B3B">
                <w:rPr>
                  <w:noProof/>
                  <w:webHidden/>
                </w:rPr>
                <w:t>23</w:t>
              </w:r>
              <w:r w:rsidR="00F81B3B">
                <w:rPr>
                  <w:noProof/>
                  <w:webHidden/>
                </w:rPr>
                <w:fldChar w:fldCharType="end"/>
              </w:r>
            </w:hyperlink>
          </w:p>
          <w:p w14:paraId="3E0DDBE5" w14:textId="5EA5D3A0"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8" w:history="1">
              <w:r w:rsidR="00F81B3B" w:rsidRPr="008A5F0F">
                <w:rPr>
                  <w:rStyle w:val="Hyperlink"/>
                  <w:noProof/>
                </w:rPr>
                <w:t>12.6 Tyre Warming Zone (TWZ)</w:t>
              </w:r>
              <w:r w:rsidR="00F81B3B">
                <w:rPr>
                  <w:noProof/>
                  <w:webHidden/>
                </w:rPr>
                <w:tab/>
              </w:r>
              <w:r w:rsidR="00F81B3B">
                <w:rPr>
                  <w:noProof/>
                  <w:webHidden/>
                </w:rPr>
                <w:fldChar w:fldCharType="begin"/>
              </w:r>
              <w:r w:rsidR="00F81B3B">
                <w:rPr>
                  <w:noProof/>
                  <w:webHidden/>
                </w:rPr>
                <w:instrText xml:space="preserve"> PAGEREF _Toc132301388 \h </w:instrText>
              </w:r>
              <w:r w:rsidR="00F81B3B">
                <w:rPr>
                  <w:noProof/>
                  <w:webHidden/>
                </w:rPr>
              </w:r>
              <w:r w:rsidR="00F81B3B">
                <w:rPr>
                  <w:noProof/>
                  <w:webHidden/>
                </w:rPr>
                <w:fldChar w:fldCharType="separate"/>
              </w:r>
              <w:r w:rsidR="00F81B3B">
                <w:rPr>
                  <w:noProof/>
                  <w:webHidden/>
                </w:rPr>
                <w:t>24</w:t>
              </w:r>
              <w:r w:rsidR="00F81B3B">
                <w:rPr>
                  <w:noProof/>
                  <w:webHidden/>
                </w:rPr>
                <w:fldChar w:fldCharType="end"/>
              </w:r>
            </w:hyperlink>
          </w:p>
          <w:p w14:paraId="34B9B66F" w14:textId="0F706B9E"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89" w:history="1">
              <w:r w:rsidR="00F81B3B" w:rsidRPr="008A5F0F">
                <w:rPr>
                  <w:rStyle w:val="Hyperlink"/>
                  <w:noProof/>
                </w:rPr>
                <w:t>12.7 Start Order and interval</w:t>
              </w:r>
              <w:r w:rsidR="00F81B3B">
                <w:rPr>
                  <w:noProof/>
                  <w:webHidden/>
                </w:rPr>
                <w:tab/>
              </w:r>
              <w:r w:rsidR="00F81B3B">
                <w:rPr>
                  <w:noProof/>
                  <w:webHidden/>
                </w:rPr>
                <w:fldChar w:fldCharType="begin"/>
              </w:r>
              <w:r w:rsidR="00F81B3B">
                <w:rPr>
                  <w:noProof/>
                  <w:webHidden/>
                </w:rPr>
                <w:instrText xml:space="preserve"> PAGEREF _Toc132301389 \h </w:instrText>
              </w:r>
              <w:r w:rsidR="00F81B3B">
                <w:rPr>
                  <w:noProof/>
                  <w:webHidden/>
                </w:rPr>
              </w:r>
              <w:r w:rsidR="00F81B3B">
                <w:rPr>
                  <w:noProof/>
                  <w:webHidden/>
                </w:rPr>
                <w:fldChar w:fldCharType="separate"/>
              </w:r>
              <w:r w:rsidR="00F81B3B">
                <w:rPr>
                  <w:noProof/>
                  <w:webHidden/>
                </w:rPr>
                <w:t>24</w:t>
              </w:r>
              <w:r w:rsidR="00F81B3B">
                <w:rPr>
                  <w:noProof/>
                  <w:webHidden/>
                </w:rPr>
                <w:fldChar w:fldCharType="end"/>
              </w:r>
            </w:hyperlink>
          </w:p>
          <w:p w14:paraId="53989CC9" w14:textId="54B83DAE"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0" w:history="1">
              <w:r w:rsidR="00F81B3B" w:rsidRPr="008A5F0F">
                <w:rPr>
                  <w:rStyle w:val="Hyperlink"/>
                  <w:noProof/>
                </w:rPr>
                <w:t>12.8 Start procedure in Special Stages</w:t>
              </w:r>
              <w:r w:rsidR="00F81B3B">
                <w:rPr>
                  <w:noProof/>
                  <w:webHidden/>
                </w:rPr>
                <w:tab/>
              </w:r>
              <w:r w:rsidR="00F81B3B">
                <w:rPr>
                  <w:noProof/>
                  <w:webHidden/>
                </w:rPr>
                <w:fldChar w:fldCharType="begin"/>
              </w:r>
              <w:r w:rsidR="00F81B3B">
                <w:rPr>
                  <w:noProof/>
                  <w:webHidden/>
                </w:rPr>
                <w:instrText xml:space="preserve"> PAGEREF _Toc132301390 \h </w:instrText>
              </w:r>
              <w:r w:rsidR="00F81B3B">
                <w:rPr>
                  <w:noProof/>
                  <w:webHidden/>
                </w:rPr>
              </w:r>
              <w:r w:rsidR="00F81B3B">
                <w:rPr>
                  <w:noProof/>
                  <w:webHidden/>
                </w:rPr>
                <w:fldChar w:fldCharType="separate"/>
              </w:r>
              <w:r w:rsidR="00F81B3B">
                <w:rPr>
                  <w:noProof/>
                  <w:webHidden/>
                </w:rPr>
                <w:t>25</w:t>
              </w:r>
              <w:r w:rsidR="00F81B3B">
                <w:rPr>
                  <w:noProof/>
                  <w:webHidden/>
                </w:rPr>
                <w:fldChar w:fldCharType="end"/>
              </w:r>
            </w:hyperlink>
          </w:p>
          <w:p w14:paraId="20C3AA68" w14:textId="7BD5BAB8"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1" w:history="1">
              <w:r w:rsidR="00F81B3B" w:rsidRPr="008A5F0F">
                <w:rPr>
                  <w:rStyle w:val="Hyperlink"/>
                  <w:noProof/>
                </w:rPr>
                <w:t>12.9 Super Special Stage</w:t>
              </w:r>
              <w:r w:rsidR="00F81B3B">
                <w:rPr>
                  <w:noProof/>
                  <w:webHidden/>
                </w:rPr>
                <w:tab/>
              </w:r>
              <w:r w:rsidR="00F81B3B">
                <w:rPr>
                  <w:noProof/>
                  <w:webHidden/>
                </w:rPr>
                <w:fldChar w:fldCharType="begin"/>
              </w:r>
              <w:r w:rsidR="00F81B3B">
                <w:rPr>
                  <w:noProof/>
                  <w:webHidden/>
                </w:rPr>
                <w:instrText xml:space="preserve"> PAGEREF _Toc132301391 \h </w:instrText>
              </w:r>
              <w:r w:rsidR="00F81B3B">
                <w:rPr>
                  <w:noProof/>
                  <w:webHidden/>
                </w:rPr>
              </w:r>
              <w:r w:rsidR="00F81B3B">
                <w:rPr>
                  <w:noProof/>
                  <w:webHidden/>
                </w:rPr>
                <w:fldChar w:fldCharType="separate"/>
              </w:r>
              <w:r w:rsidR="00F81B3B">
                <w:rPr>
                  <w:noProof/>
                  <w:webHidden/>
                </w:rPr>
                <w:t>25</w:t>
              </w:r>
              <w:r w:rsidR="00F81B3B">
                <w:rPr>
                  <w:noProof/>
                  <w:webHidden/>
                </w:rPr>
                <w:fldChar w:fldCharType="end"/>
              </w:r>
            </w:hyperlink>
          </w:p>
          <w:p w14:paraId="0D6D1407" w14:textId="06749954"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2" w:history="1">
              <w:r w:rsidR="00F81B3B" w:rsidRPr="008A5F0F">
                <w:rPr>
                  <w:rStyle w:val="Hyperlink"/>
                  <w:noProof/>
                </w:rPr>
                <w:t>12.10 Chicanes / Deviation</w:t>
              </w:r>
              <w:r w:rsidR="00F81B3B">
                <w:rPr>
                  <w:noProof/>
                  <w:webHidden/>
                </w:rPr>
                <w:tab/>
              </w:r>
              <w:r w:rsidR="00F81B3B">
                <w:rPr>
                  <w:noProof/>
                  <w:webHidden/>
                </w:rPr>
                <w:fldChar w:fldCharType="begin"/>
              </w:r>
              <w:r w:rsidR="00F81B3B">
                <w:rPr>
                  <w:noProof/>
                  <w:webHidden/>
                </w:rPr>
                <w:instrText xml:space="preserve"> PAGEREF _Toc132301392 \h </w:instrText>
              </w:r>
              <w:r w:rsidR="00F81B3B">
                <w:rPr>
                  <w:noProof/>
                  <w:webHidden/>
                </w:rPr>
              </w:r>
              <w:r w:rsidR="00F81B3B">
                <w:rPr>
                  <w:noProof/>
                  <w:webHidden/>
                </w:rPr>
                <w:fldChar w:fldCharType="separate"/>
              </w:r>
              <w:r w:rsidR="00F81B3B">
                <w:rPr>
                  <w:noProof/>
                  <w:webHidden/>
                </w:rPr>
                <w:t>26</w:t>
              </w:r>
              <w:r w:rsidR="00F81B3B">
                <w:rPr>
                  <w:noProof/>
                  <w:webHidden/>
                </w:rPr>
                <w:fldChar w:fldCharType="end"/>
              </w:r>
            </w:hyperlink>
          </w:p>
          <w:p w14:paraId="2CA60585" w14:textId="27A46E11"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3" w:history="1">
              <w:r w:rsidR="00F81B3B" w:rsidRPr="008A5F0F">
                <w:rPr>
                  <w:rStyle w:val="Hyperlink"/>
                  <w:noProof/>
                </w:rPr>
                <w:t>12.11 Permitted early check-in / changing Time Cards</w:t>
              </w:r>
              <w:r w:rsidR="00F81B3B">
                <w:rPr>
                  <w:noProof/>
                  <w:webHidden/>
                </w:rPr>
                <w:tab/>
              </w:r>
              <w:r w:rsidR="00F81B3B">
                <w:rPr>
                  <w:noProof/>
                  <w:webHidden/>
                </w:rPr>
                <w:fldChar w:fldCharType="begin"/>
              </w:r>
              <w:r w:rsidR="00F81B3B">
                <w:rPr>
                  <w:noProof/>
                  <w:webHidden/>
                </w:rPr>
                <w:instrText xml:space="preserve"> PAGEREF _Toc132301393 \h </w:instrText>
              </w:r>
              <w:r w:rsidR="00F81B3B">
                <w:rPr>
                  <w:noProof/>
                  <w:webHidden/>
                </w:rPr>
              </w:r>
              <w:r w:rsidR="00F81B3B">
                <w:rPr>
                  <w:noProof/>
                  <w:webHidden/>
                </w:rPr>
                <w:fldChar w:fldCharType="separate"/>
              </w:r>
              <w:r w:rsidR="00F81B3B">
                <w:rPr>
                  <w:noProof/>
                  <w:webHidden/>
                </w:rPr>
                <w:t>27</w:t>
              </w:r>
              <w:r w:rsidR="00F81B3B">
                <w:rPr>
                  <w:noProof/>
                  <w:webHidden/>
                </w:rPr>
                <w:fldChar w:fldCharType="end"/>
              </w:r>
            </w:hyperlink>
          </w:p>
          <w:p w14:paraId="782E82E6" w14:textId="0951A7B4"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4" w:history="1">
              <w:r w:rsidR="00F81B3B" w:rsidRPr="008A5F0F">
                <w:rPr>
                  <w:rStyle w:val="Hyperlink"/>
                  <w:noProof/>
                </w:rPr>
                <w:t>12.12 Power Stage</w:t>
              </w:r>
              <w:r w:rsidR="00F81B3B">
                <w:rPr>
                  <w:noProof/>
                  <w:webHidden/>
                </w:rPr>
                <w:tab/>
              </w:r>
              <w:r w:rsidR="00F81B3B">
                <w:rPr>
                  <w:noProof/>
                  <w:webHidden/>
                </w:rPr>
                <w:fldChar w:fldCharType="begin"/>
              </w:r>
              <w:r w:rsidR="00F81B3B">
                <w:rPr>
                  <w:noProof/>
                  <w:webHidden/>
                </w:rPr>
                <w:instrText xml:space="preserve"> PAGEREF _Toc132301394 \h </w:instrText>
              </w:r>
              <w:r w:rsidR="00F81B3B">
                <w:rPr>
                  <w:noProof/>
                  <w:webHidden/>
                </w:rPr>
              </w:r>
              <w:r w:rsidR="00F81B3B">
                <w:rPr>
                  <w:noProof/>
                  <w:webHidden/>
                </w:rPr>
                <w:fldChar w:fldCharType="separate"/>
              </w:r>
              <w:r w:rsidR="00F81B3B">
                <w:rPr>
                  <w:noProof/>
                  <w:webHidden/>
                </w:rPr>
                <w:t>27</w:t>
              </w:r>
              <w:r w:rsidR="00F81B3B">
                <w:rPr>
                  <w:noProof/>
                  <w:webHidden/>
                </w:rPr>
                <w:fldChar w:fldCharType="end"/>
              </w:r>
            </w:hyperlink>
          </w:p>
          <w:p w14:paraId="2B60AB9D" w14:textId="568CC1A5"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5" w:history="1">
              <w:r w:rsidR="00F81B3B" w:rsidRPr="008A5F0F">
                <w:rPr>
                  <w:rStyle w:val="Hyperlink"/>
                  <w:noProof/>
                </w:rPr>
                <w:t>12.13 Parc Fermé</w:t>
              </w:r>
              <w:r w:rsidR="00F81B3B">
                <w:rPr>
                  <w:noProof/>
                  <w:webHidden/>
                </w:rPr>
                <w:tab/>
              </w:r>
              <w:r w:rsidR="00F81B3B">
                <w:rPr>
                  <w:noProof/>
                  <w:webHidden/>
                </w:rPr>
                <w:fldChar w:fldCharType="begin"/>
              </w:r>
              <w:r w:rsidR="00F81B3B">
                <w:rPr>
                  <w:noProof/>
                  <w:webHidden/>
                </w:rPr>
                <w:instrText xml:space="preserve"> PAGEREF _Toc132301395 \h </w:instrText>
              </w:r>
              <w:r w:rsidR="00F81B3B">
                <w:rPr>
                  <w:noProof/>
                  <w:webHidden/>
                </w:rPr>
              </w:r>
              <w:r w:rsidR="00F81B3B">
                <w:rPr>
                  <w:noProof/>
                  <w:webHidden/>
                </w:rPr>
                <w:fldChar w:fldCharType="separate"/>
              </w:r>
              <w:r w:rsidR="00F81B3B">
                <w:rPr>
                  <w:noProof/>
                  <w:webHidden/>
                </w:rPr>
                <w:t>27</w:t>
              </w:r>
              <w:r w:rsidR="00F81B3B">
                <w:rPr>
                  <w:noProof/>
                  <w:webHidden/>
                </w:rPr>
                <w:fldChar w:fldCharType="end"/>
              </w:r>
            </w:hyperlink>
          </w:p>
          <w:p w14:paraId="36A47BD4" w14:textId="609E4448"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6" w:history="1">
              <w:r w:rsidR="00F81B3B" w:rsidRPr="008A5F0F">
                <w:rPr>
                  <w:rStyle w:val="Hyperlink"/>
                  <w:noProof/>
                </w:rPr>
                <w:t>12.14 Ceremonial Finish and rally finish</w:t>
              </w:r>
              <w:r w:rsidR="00F81B3B">
                <w:rPr>
                  <w:noProof/>
                  <w:webHidden/>
                </w:rPr>
                <w:tab/>
              </w:r>
              <w:r w:rsidR="00F81B3B">
                <w:rPr>
                  <w:noProof/>
                  <w:webHidden/>
                </w:rPr>
                <w:fldChar w:fldCharType="begin"/>
              </w:r>
              <w:r w:rsidR="00F81B3B">
                <w:rPr>
                  <w:noProof/>
                  <w:webHidden/>
                </w:rPr>
                <w:instrText xml:space="preserve"> PAGEREF _Toc132301396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5F2F4D07" w14:textId="1B7C2F3F"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7" w:history="1">
              <w:r w:rsidR="00F81B3B" w:rsidRPr="008A5F0F">
                <w:rPr>
                  <w:rStyle w:val="Hyperlink"/>
                  <w:noProof/>
                </w:rPr>
                <w:t>12.15 Availability of participants</w:t>
              </w:r>
              <w:r w:rsidR="00F81B3B">
                <w:rPr>
                  <w:noProof/>
                  <w:webHidden/>
                </w:rPr>
                <w:tab/>
              </w:r>
              <w:r w:rsidR="00F81B3B">
                <w:rPr>
                  <w:noProof/>
                  <w:webHidden/>
                </w:rPr>
                <w:fldChar w:fldCharType="begin"/>
              </w:r>
              <w:r w:rsidR="00F81B3B">
                <w:rPr>
                  <w:noProof/>
                  <w:webHidden/>
                </w:rPr>
                <w:instrText xml:space="preserve"> PAGEREF _Toc132301397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34AAFDA7" w14:textId="2086C1A3"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8" w:history="1">
              <w:r w:rsidR="00F81B3B" w:rsidRPr="008A5F0F">
                <w:rPr>
                  <w:rStyle w:val="Hyperlink"/>
                  <w:noProof/>
                </w:rPr>
                <w:t>12.16 Classifications</w:t>
              </w:r>
              <w:r w:rsidR="00F81B3B">
                <w:rPr>
                  <w:noProof/>
                  <w:webHidden/>
                </w:rPr>
                <w:tab/>
              </w:r>
              <w:r w:rsidR="00F81B3B">
                <w:rPr>
                  <w:noProof/>
                  <w:webHidden/>
                </w:rPr>
                <w:fldChar w:fldCharType="begin"/>
              </w:r>
              <w:r w:rsidR="00F81B3B">
                <w:rPr>
                  <w:noProof/>
                  <w:webHidden/>
                </w:rPr>
                <w:instrText xml:space="preserve"> PAGEREF _Toc132301398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1ED1D007" w14:textId="42CC27A1"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399" w:history="1">
              <w:r w:rsidR="00F81B3B" w:rsidRPr="008A5F0F">
                <w:rPr>
                  <w:rStyle w:val="Hyperlink"/>
                  <w:noProof/>
                </w:rPr>
                <w:t>12.17 Official time</w:t>
              </w:r>
              <w:r w:rsidR="00F81B3B">
                <w:rPr>
                  <w:noProof/>
                  <w:webHidden/>
                </w:rPr>
                <w:tab/>
              </w:r>
              <w:r w:rsidR="00F81B3B">
                <w:rPr>
                  <w:noProof/>
                  <w:webHidden/>
                </w:rPr>
                <w:fldChar w:fldCharType="begin"/>
              </w:r>
              <w:r w:rsidR="00F81B3B">
                <w:rPr>
                  <w:noProof/>
                  <w:webHidden/>
                </w:rPr>
                <w:instrText xml:space="preserve"> PAGEREF _Toc132301399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722666A5" w14:textId="667062C4"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400" w:history="1">
              <w:r w:rsidR="00F81B3B" w:rsidRPr="008A5F0F">
                <w:rPr>
                  <w:rStyle w:val="Hyperlink"/>
                  <w:noProof/>
                </w:rPr>
                <w:t>12.18 Special national procedures</w:t>
              </w:r>
              <w:r w:rsidR="00F81B3B">
                <w:rPr>
                  <w:noProof/>
                  <w:webHidden/>
                </w:rPr>
                <w:tab/>
              </w:r>
              <w:r w:rsidR="00F81B3B">
                <w:rPr>
                  <w:noProof/>
                  <w:webHidden/>
                </w:rPr>
                <w:fldChar w:fldCharType="begin"/>
              </w:r>
              <w:r w:rsidR="00F81B3B">
                <w:rPr>
                  <w:noProof/>
                  <w:webHidden/>
                </w:rPr>
                <w:instrText xml:space="preserve"> PAGEREF _Toc132301400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463CBA6F" w14:textId="7927EE8A"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401" w:history="1">
              <w:r w:rsidR="00F81B3B" w:rsidRPr="008A5F0F">
                <w:rPr>
                  <w:rStyle w:val="Hyperlink"/>
                  <w:noProof/>
                </w:rPr>
                <w:t>12.19 Emergency number</w:t>
              </w:r>
              <w:r w:rsidR="00F81B3B">
                <w:rPr>
                  <w:noProof/>
                  <w:webHidden/>
                </w:rPr>
                <w:tab/>
              </w:r>
              <w:r w:rsidR="00F81B3B">
                <w:rPr>
                  <w:noProof/>
                  <w:webHidden/>
                </w:rPr>
                <w:fldChar w:fldCharType="begin"/>
              </w:r>
              <w:r w:rsidR="00F81B3B">
                <w:rPr>
                  <w:noProof/>
                  <w:webHidden/>
                </w:rPr>
                <w:instrText xml:space="preserve"> PAGEREF _Toc132301401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22C8FCC8" w14:textId="5D82296E"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402" w:history="1">
              <w:r w:rsidR="00F81B3B" w:rsidRPr="008A5F0F">
                <w:rPr>
                  <w:rStyle w:val="Hyperlink"/>
                  <w:noProof/>
                </w:rPr>
                <w:t>12.20 Re-start after retirement</w:t>
              </w:r>
              <w:r w:rsidR="00F81B3B">
                <w:rPr>
                  <w:noProof/>
                  <w:webHidden/>
                </w:rPr>
                <w:tab/>
              </w:r>
              <w:r w:rsidR="00F81B3B">
                <w:rPr>
                  <w:noProof/>
                  <w:webHidden/>
                </w:rPr>
                <w:fldChar w:fldCharType="begin"/>
              </w:r>
              <w:r w:rsidR="00F81B3B">
                <w:rPr>
                  <w:noProof/>
                  <w:webHidden/>
                </w:rPr>
                <w:instrText xml:space="preserve"> PAGEREF _Toc132301402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139650F0" w14:textId="7B99384F"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03" w:history="1">
              <w:r w:rsidR="00F81B3B" w:rsidRPr="008A5F0F">
                <w:rPr>
                  <w:rStyle w:val="Hyperlink"/>
                  <w:noProof/>
                  <w:lang w:val="en-GB"/>
                </w:rPr>
                <w:t>13. IDENTIFICATION OF OFFICIALS</w:t>
              </w:r>
              <w:r w:rsidR="00F81B3B">
                <w:rPr>
                  <w:noProof/>
                  <w:webHidden/>
                </w:rPr>
                <w:tab/>
              </w:r>
              <w:r w:rsidR="00F81B3B">
                <w:rPr>
                  <w:noProof/>
                  <w:webHidden/>
                </w:rPr>
                <w:fldChar w:fldCharType="begin"/>
              </w:r>
              <w:r w:rsidR="00F81B3B">
                <w:rPr>
                  <w:noProof/>
                  <w:webHidden/>
                </w:rPr>
                <w:instrText xml:space="preserve"> PAGEREF _Toc132301403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08ABB738" w14:textId="7497854D"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04" w:history="1">
              <w:r w:rsidR="00F81B3B" w:rsidRPr="008A5F0F">
                <w:rPr>
                  <w:rStyle w:val="Hyperlink"/>
                  <w:noProof/>
                  <w:lang w:val="en-GB"/>
                </w:rPr>
                <w:t>14. PRIZES</w:t>
              </w:r>
              <w:r w:rsidR="00F81B3B">
                <w:rPr>
                  <w:noProof/>
                  <w:webHidden/>
                </w:rPr>
                <w:tab/>
              </w:r>
              <w:r w:rsidR="00F81B3B">
                <w:rPr>
                  <w:noProof/>
                  <w:webHidden/>
                </w:rPr>
                <w:fldChar w:fldCharType="begin"/>
              </w:r>
              <w:r w:rsidR="00F81B3B">
                <w:rPr>
                  <w:noProof/>
                  <w:webHidden/>
                </w:rPr>
                <w:instrText xml:space="preserve"> PAGEREF _Toc132301404 \h </w:instrText>
              </w:r>
              <w:r w:rsidR="00F81B3B">
                <w:rPr>
                  <w:noProof/>
                  <w:webHidden/>
                </w:rPr>
              </w:r>
              <w:r w:rsidR="00F81B3B">
                <w:rPr>
                  <w:noProof/>
                  <w:webHidden/>
                </w:rPr>
                <w:fldChar w:fldCharType="separate"/>
              </w:r>
              <w:r w:rsidR="00F81B3B">
                <w:rPr>
                  <w:noProof/>
                  <w:webHidden/>
                </w:rPr>
                <w:t>28</w:t>
              </w:r>
              <w:r w:rsidR="00F81B3B">
                <w:rPr>
                  <w:noProof/>
                  <w:webHidden/>
                </w:rPr>
                <w:fldChar w:fldCharType="end"/>
              </w:r>
            </w:hyperlink>
          </w:p>
          <w:p w14:paraId="3EA0A361" w14:textId="6F4B820B"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05" w:history="1">
              <w:r w:rsidR="00F81B3B" w:rsidRPr="008A5F0F">
                <w:rPr>
                  <w:rStyle w:val="Hyperlink"/>
                  <w:noProof/>
                  <w:lang w:val="en-GB"/>
                </w:rPr>
                <w:t>15. FINAL SCRUTINEERING, PROTESTS, APPEALS</w:t>
              </w:r>
              <w:r w:rsidR="00F81B3B">
                <w:rPr>
                  <w:noProof/>
                  <w:webHidden/>
                </w:rPr>
                <w:tab/>
              </w:r>
              <w:r w:rsidR="00F81B3B">
                <w:rPr>
                  <w:noProof/>
                  <w:webHidden/>
                </w:rPr>
                <w:fldChar w:fldCharType="begin"/>
              </w:r>
              <w:r w:rsidR="00F81B3B">
                <w:rPr>
                  <w:noProof/>
                  <w:webHidden/>
                </w:rPr>
                <w:instrText xml:space="preserve"> PAGEREF _Toc132301405 \h </w:instrText>
              </w:r>
              <w:r w:rsidR="00F81B3B">
                <w:rPr>
                  <w:noProof/>
                  <w:webHidden/>
                </w:rPr>
              </w:r>
              <w:r w:rsidR="00F81B3B">
                <w:rPr>
                  <w:noProof/>
                  <w:webHidden/>
                </w:rPr>
                <w:fldChar w:fldCharType="separate"/>
              </w:r>
              <w:r w:rsidR="00F81B3B">
                <w:rPr>
                  <w:noProof/>
                  <w:webHidden/>
                </w:rPr>
                <w:t>30</w:t>
              </w:r>
              <w:r w:rsidR="00F81B3B">
                <w:rPr>
                  <w:noProof/>
                  <w:webHidden/>
                </w:rPr>
                <w:fldChar w:fldCharType="end"/>
              </w:r>
            </w:hyperlink>
          </w:p>
          <w:p w14:paraId="33A89762" w14:textId="46170C3D"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406" w:history="1">
              <w:r w:rsidR="00F81B3B" w:rsidRPr="008A5F0F">
                <w:rPr>
                  <w:rStyle w:val="Hyperlink"/>
                  <w:noProof/>
                </w:rPr>
                <w:t>15.1 Post-Rally Scrutineering</w:t>
              </w:r>
              <w:r w:rsidR="00F81B3B">
                <w:rPr>
                  <w:noProof/>
                  <w:webHidden/>
                </w:rPr>
                <w:tab/>
              </w:r>
              <w:r w:rsidR="00F81B3B">
                <w:rPr>
                  <w:noProof/>
                  <w:webHidden/>
                </w:rPr>
                <w:fldChar w:fldCharType="begin"/>
              </w:r>
              <w:r w:rsidR="00F81B3B">
                <w:rPr>
                  <w:noProof/>
                  <w:webHidden/>
                </w:rPr>
                <w:instrText xml:space="preserve"> PAGEREF _Toc132301406 \h </w:instrText>
              </w:r>
              <w:r w:rsidR="00F81B3B">
                <w:rPr>
                  <w:noProof/>
                  <w:webHidden/>
                </w:rPr>
              </w:r>
              <w:r w:rsidR="00F81B3B">
                <w:rPr>
                  <w:noProof/>
                  <w:webHidden/>
                </w:rPr>
                <w:fldChar w:fldCharType="separate"/>
              </w:r>
              <w:r w:rsidR="00F81B3B">
                <w:rPr>
                  <w:noProof/>
                  <w:webHidden/>
                </w:rPr>
                <w:t>30</w:t>
              </w:r>
              <w:r w:rsidR="00F81B3B">
                <w:rPr>
                  <w:noProof/>
                  <w:webHidden/>
                </w:rPr>
                <w:fldChar w:fldCharType="end"/>
              </w:r>
            </w:hyperlink>
          </w:p>
          <w:p w14:paraId="65C44797" w14:textId="4B4EBB7A"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407" w:history="1">
              <w:r w:rsidR="00F81B3B" w:rsidRPr="008A5F0F">
                <w:rPr>
                  <w:rStyle w:val="Hyperlink"/>
                  <w:noProof/>
                </w:rPr>
                <w:t>15.2 Protest deposit</w:t>
              </w:r>
              <w:r w:rsidR="00F81B3B">
                <w:rPr>
                  <w:noProof/>
                  <w:webHidden/>
                </w:rPr>
                <w:tab/>
              </w:r>
              <w:r w:rsidR="00F81B3B">
                <w:rPr>
                  <w:noProof/>
                  <w:webHidden/>
                </w:rPr>
                <w:fldChar w:fldCharType="begin"/>
              </w:r>
              <w:r w:rsidR="00F81B3B">
                <w:rPr>
                  <w:noProof/>
                  <w:webHidden/>
                </w:rPr>
                <w:instrText xml:space="preserve"> PAGEREF _Toc132301407 \h </w:instrText>
              </w:r>
              <w:r w:rsidR="00F81B3B">
                <w:rPr>
                  <w:noProof/>
                  <w:webHidden/>
                </w:rPr>
              </w:r>
              <w:r w:rsidR="00F81B3B">
                <w:rPr>
                  <w:noProof/>
                  <w:webHidden/>
                </w:rPr>
                <w:fldChar w:fldCharType="separate"/>
              </w:r>
              <w:r w:rsidR="00F81B3B">
                <w:rPr>
                  <w:noProof/>
                  <w:webHidden/>
                </w:rPr>
                <w:t>30</w:t>
              </w:r>
              <w:r w:rsidR="00F81B3B">
                <w:rPr>
                  <w:noProof/>
                  <w:webHidden/>
                </w:rPr>
                <w:fldChar w:fldCharType="end"/>
              </w:r>
            </w:hyperlink>
          </w:p>
          <w:p w14:paraId="35FB6684" w14:textId="0EBC34FC" w:rsidR="00F81B3B" w:rsidRDefault="00000000">
            <w:pPr>
              <w:pStyle w:val="TOC2"/>
              <w:tabs>
                <w:tab w:val="right" w:leader="underscore" w:pos="15388"/>
              </w:tabs>
              <w:rPr>
                <w:rFonts w:eastAsiaTheme="minorEastAsia" w:cstheme="minorBidi"/>
                <w:b w:val="0"/>
                <w:bCs w:val="0"/>
                <w:noProof/>
                <w:sz w:val="24"/>
                <w:szCs w:val="24"/>
                <w:lang w:eastAsia="en-GB"/>
              </w:rPr>
            </w:pPr>
            <w:hyperlink w:anchor="_Toc132301408" w:history="1">
              <w:r w:rsidR="00F81B3B" w:rsidRPr="008A5F0F">
                <w:rPr>
                  <w:rStyle w:val="Hyperlink"/>
                  <w:noProof/>
                </w:rPr>
                <w:t>15.3 Appeal deposit</w:t>
              </w:r>
              <w:r w:rsidR="00F81B3B">
                <w:rPr>
                  <w:noProof/>
                  <w:webHidden/>
                </w:rPr>
                <w:tab/>
              </w:r>
              <w:r w:rsidR="00F81B3B">
                <w:rPr>
                  <w:noProof/>
                  <w:webHidden/>
                </w:rPr>
                <w:fldChar w:fldCharType="begin"/>
              </w:r>
              <w:r w:rsidR="00F81B3B">
                <w:rPr>
                  <w:noProof/>
                  <w:webHidden/>
                </w:rPr>
                <w:instrText xml:space="preserve"> PAGEREF _Toc132301408 \h </w:instrText>
              </w:r>
              <w:r w:rsidR="00F81B3B">
                <w:rPr>
                  <w:noProof/>
                  <w:webHidden/>
                </w:rPr>
              </w:r>
              <w:r w:rsidR="00F81B3B">
                <w:rPr>
                  <w:noProof/>
                  <w:webHidden/>
                </w:rPr>
                <w:fldChar w:fldCharType="separate"/>
              </w:r>
              <w:r w:rsidR="00F81B3B">
                <w:rPr>
                  <w:noProof/>
                  <w:webHidden/>
                </w:rPr>
                <w:t>31</w:t>
              </w:r>
              <w:r w:rsidR="00F81B3B">
                <w:rPr>
                  <w:noProof/>
                  <w:webHidden/>
                </w:rPr>
                <w:fldChar w:fldCharType="end"/>
              </w:r>
            </w:hyperlink>
          </w:p>
          <w:p w14:paraId="089896B2" w14:textId="1D387729"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09" w:history="1">
              <w:r w:rsidR="00F81B3B" w:rsidRPr="008A5F0F">
                <w:rPr>
                  <w:rStyle w:val="Hyperlink"/>
                  <w:noProof/>
                  <w:lang w:val="ro-RO"/>
                </w:rPr>
                <w:t>APPENDIX 1 - ITINERARY</w:t>
              </w:r>
              <w:r w:rsidR="00F81B3B">
                <w:rPr>
                  <w:noProof/>
                  <w:webHidden/>
                </w:rPr>
                <w:tab/>
              </w:r>
              <w:r w:rsidR="00F81B3B">
                <w:rPr>
                  <w:noProof/>
                  <w:webHidden/>
                </w:rPr>
                <w:fldChar w:fldCharType="begin"/>
              </w:r>
              <w:r w:rsidR="00F81B3B">
                <w:rPr>
                  <w:noProof/>
                  <w:webHidden/>
                </w:rPr>
                <w:instrText xml:space="preserve"> PAGEREF _Toc132301409 \h </w:instrText>
              </w:r>
              <w:r w:rsidR="00F81B3B">
                <w:rPr>
                  <w:noProof/>
                  <w:webHidden/>
                </w:rPr>
              </w:r>
              <w:r w:rsidR="00F81B3B">
                <w:rPr>
                  <w:noProof/>
                  <w:webHidden/>
                </w:rPr>
                <w:fldChar w:fldCharType="separate"/>
              </w:r>
              <w:r w:rsidR="00F81B3B">
                <w:rPr>
                  <w:noProof/>
                  <w:webHidden/>
                </w:rPr>
                <w:t>32</w:t>
              </w:r>
              <w:r w:rsidR="00F81B3B">
                <w:rPr>
                  <w:noProof/>
                  <w:webHidden/>
                </w:rPr>
                <w:fldChar w:fldCharType="end"/>
              </w:r>
            </w:hyperlink>
          </w:p>
          <w:p w14:paraId="60D9DBBE" w14:textId="069E4F40"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10" w:history="1">
              <w:r w:rsidR="00F81B3B" w:rsidRPr="008A5F0F">
                <w:rPr>
                  <w:rStyle w:val="Hyperlink"/>
                  <w:noProof/>
                  <w:lang w:val="ro-RO"/>
                </w:rPr>
                <w:t>APPENDIX 2 - RECONNAISSANCE SCHEDULE</w:t>
              </w:r>
              <w:r w:rsidR="00F81B3B">
                <w:rPr>
                  <w:noProof/>
                  <w:webHidden/>
                </w:rPr>
                <w:tab/>
              </w:r>
              <w:r w:rsidR="00F81B3B">
                <w:rPr>
                  <w:noProof/>
                  <w:webHidden/>
                </w:rPr>
                <w:fldChar w:fldCharType="begin"/>
              </w:r>
              <w:r w:rsidR="00F81B3B">
                <w:rPr>
                  <w:noProof/>
                  <w:webHidden/>
                </w:rPr>
                <w:instrText xml:space="preserve"> PAGEREF _Toc132301410 \h </w:instrText>
              </w:r>
              <w:r w:rsidR="00F81B3B">
                <w:rPr>
                  <w:noProof/>
                  <w:webHidden/>
                </w:rPr>
              </w:r>
              <w:r w:rsidR="00F81B3B">
                <w:rPr>
                  <w:noProof/>
                  <w:webHidden/>
                </w:rPr>
                <w:fldChar w:fldCharType="separate"/>
              </w:r>
              <w:r w:rsidR="00F81B3B">
                <w:rPr>
                  <w:noProof/>
                  <w:webHidden/>
                </w:rPr>
                <w:t>33</w:t>
              </w:r>
              <w:r w:rsidR="00F81B3B">
                <w:rPr>
                  <w:noProof/>
                  <w:webHidden/>
                </w:rPr>
                <w:fldChar w:fldCharType="end"/>
              </w:r>
            </w:hyperlink>
          </w:p>
          <w:p w14:paraId="20CFE0E4" w14:textId="3AA2E9B2"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11" w:history="1">
              <w:r w:rsidR="00F81B3B" w:rsidRPr="008A5F0F">
                <w:rPr>
                  <w:rStyle w:val="Hyperlink"/>
                  <w:noProof/>
                  <w:lang w:val="ro-RO"/>
                </w:rPr>
                <w:t>APPENDIX 3 - COMPETITORS RELATIONS OFFICER</w:t>
              </w:r>
              <w:r w:rsidR="00F81B3B">
                <w:rPr>
                  <w:noProof/>
                  <w:webHidden/>
                </w:rPr>
                <w:tab/>
              </w:r>
              <w:r w:rsidR="00F81B3B">
                <w:rPr>
                  <w:noProof/>
                  <w:webHidden/>
                </w:rPr>
                <w:fldChar w:fldCharType="begin"/>
              </w:r>
              <w:r w:rsidR="00F81B3B">
                <w:rPr>
                  <w:noProof/>
                  <w:webHidden/>
                </w:rPr>
                <w:instrText xml:space="preserve"> PAGEREF _Toc132301411 \h </w:instrText>
              </w:r>
              <w:r w:rsidR="00F81B3B">
                <w:rPr>
                  <w:noProof/>
                  <w:webHidden/>
                </w:rPr>
              </w:r>
              <w:r w:rsidR="00F81B3B">
                <w:rPr>
                  <w:noProof/>
                  <w:webHidden/>
                </w:rPr>
                <w:fldChar w:fldCharType="separate"/>
              </w:r>
              <w:r w:rsidR="00F81B3B">
                <w:rPr>
                  <w:noProof/>
                  <w:webHidden/>
                </w:rPr>
                <w:t>33</w:t>
              </w:r>
              <w:r w:rsidR="00F81B3B">
                <w:rPr>
                  <w:noProof/>
                  <w:webHidden/>
                </w:rPr>
                <w:fldChar w:fldCharType="end"/>
              </w:r>
            </w:hyperlink>
          </w:p>
          <w:p w14:paraId="61F34EA3" w14:textId="742EF472"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12" w:history="1">
              <w:r w:rsidR="00F81B3B" w:rsidRPr="008A5F0F">
                <w:rPr>
                  <w:rStyle w:val="Hyperlink"/>
                  <w:noProof/>
                  <w:lang w:val="ro-RO"/>
                </w:rPr>
                <w:t>APPENDIX 4 - COMPETITION NUMBERS</w:t>
              </w:r>
              <w:r w:rsidR="00F81B3B">
                <w:rPr>
                  <w:noProof/>
                  <w:webHidden/>
                </w:rPr>
                <w:tab/>
              </w:r>
              <w:r w:rsidR="00F81B3B">
                <w:rPr>
                  <w:noProof/>
                  <w:webHidden/>
                </w:rPr>
                <w:fldChar w:fldCharType="begin"/>
              </w:r>
              <w:r w:rsidR="00F81B3B">
                <w:rPr>
                  <w:noProof/>
                  <w:webHidden/>
                </w:rPr>
                <w:instrText xml:space="preserve"> PAGEREF _Toc132301412 \h </w:instrText>
              </w:r>
              <w:r w:rsidR="00F81B3B">
                <w:rPr>
                  <w:noProof/>
                  <w:webHidden/>
                </w:rPr>
              </w:r>
              <w:r w:rsidR="00F81B3B">
                <w:rPr>
                  <w:noProof/>
                  <w:webHidden/>
                </w:rPr>
                <w:fldChar w:fldCharType="separate"/>
              </w:r>
              <w:r w:rsidR="00F81B3B">
                <w:rPr>
                  <w:noProof/>
                  <w:webHidden/>
                </w:rPr>
                <w:t>34</w:t>
              </w:r>
              <w:r w:rsidR="00F81B3B">
                <w:rPr>
                  <w:noProof/>
                  <w:webHidden/>
                </w:rPr>
                <w:fldChar w:fldCharType="end"/>
              </w:r>
            </w:hyperlink>
          </w:p>
          <w:p w14:paraId="4E1CABD0" w14:textId="17A0980A"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13" w:history="1">
              <w:r w:rsidR="00F81B3B" w:rsidRPr="008A5F0F">
                <w:rPr>
                  <w:rStyle w:val="Hyperlink"/>
                  <w:noProof/>
                  <w:lang w:val="ro-RO"/>
                </w:rPr>
                <w:t>APPENDIX 5 - EXTRACT FROM FIA ISC APPENDIX L</w:t>
              </w:r>
              <w:r w:rsidR="00F81B3B">
                <w:rPr>
                  <w:noProof/>
                  <w:webHidden/>
                </w:rPr>
                <w:tab/>
              </w:r>
              <w:r w:rsidR="00F81B3B">
                <w:rPr>
                  <w:noProof/>
                  <w:webHidden/>
                </w:rPr>
                <w:fldChar w:fldCharType="begin"/>
              </w:r>
              <w:r w:rsidR="00F81B3B">
                <w:rPr>
                  <w:noProof/>
                  <w:webHidden/>
                </w:rPr>
                <w:instrText xml:space="preserve"> PAGEREF _Toc132301413 \h </w:instrText>
              </w:r>
              <w:r w:rsidR="00F81B3B">
                <w:rPr>
                  <w:noProof/>
                  <w:webHidden/>
                </w:rPr>
              </w:r>
              <w:r w:rsidR="00F81B3B">
                <w:rPr>
                  <w:noProof/>
                  <w:webHidden/>
                </w:rPr>
                <w:fldChar w:fldCharType="separate"/>
              </w:r>
              <w:r w:rsidR="00F81B3B">
                <w:rPr>
                  <w:noProof/>
                  <w:webHidden/>
                </w:rPr>
                <w:t>34</w:t>
              </w:r>
              <w:r w:rsidR="00F81B3B">
                <w:rPr>
                  <w:noProof/>
                  <w:webHidden/>
                </w:rPr>
                <w:fldChar w:fldCharType="end"/>
              </w:r>
            </w:hyperlink>
          </w:p>
          <w:p w14:paraId="3CF83A48" w14:textId="15F07E14"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14" w:history="1">
              <w:r w:rsidR="00F81B3B" w:rsidRPr="008A5F0F">
                <w:rPr>
                  <w:rStyle w:val="Hyperlink"/>
                  <w:noProof/>
                  <w:lang w:val="ro-RO"/>
                </w:rPr>
                <w:t>APPENDIX 6 - SHAKEDOWN GUEST STATEMENT</w:t>
              </w:r>
              <w:r w:rsidR="00F81B3B">
                <w:rPr>
                  <w:noProof/>
                  <w:webHidden/>
                </w:rPr>
                <w:tab/>
              </w:r>
              <w:r w:rsidR="00F81B3B">
                <w:rPr>
                  <w:noProof/>
                  <w:webHidden/>
                </w:rPr>
                <w:fldChar w:fldCharType="begin"/>
              </w:r>
              <w:r w:rsidR="00F81B3B">
                <w:rPr>
                  <w:noProof/>
                  <w:webHidden/>
                </w:rPr>
                <w:instrText xml:space="preserve"> PAGEREF _Toc132301414 \h </w:instrText>
              </w:r>
              <w:r w:rsidR="00F81B3B">
                <w:rPr>
                  <w:noProof/>
                  <w:webHidden/>
                </w:rPr>
              </w:r>
              <w:r w:rsidR="00F81B3B">
                <w:rPr>
                  <w:noProof/>
                  <w:webHidden/>
                </w:rPr>
                <w:fldChar w:fldCharType="separate"/>
              </w:r>
              <w:r w:rsidR="00F81B3B">
                <w:rPr>
                  <w:noProof/>
                  <w:webHidden/>
                </w:rPr>
                <w:t>35</w:t>
              </w:r>
              <w:r w:rsidR="00F81B3B">
                <w:rPr>
                  <w:noProof/>
                  <w:webHidden/>
                </w:rPr>
                <w:fldChar w:fldCharType="end"/>
              </w:r>
            </w:hyperlink>
          </w:p>
          <w:p w14:paraId="19E0AF54" w14:textId="6174281D" w:rsidR="00F81B3B" w:rsidRDefault="00000000">
            <w:pPr>
              <w:pStyle w:val="TOC1"/>
              <w:tabs>
                <w:tab w:val="right" w:leader="underscore" w:pos="15388"/>
              </w:tabs>
              <w:rPr>
                <w:rFonts w:eastAsiaTheme="minorEastAsia" w:cstheme="minorBidi"/>
                <w:b w:val="0"/>
                <w:bCs w:val="0"/>
                <w:i w:val="0"/>
                <w:iCs w:val="0"/>
                <w:noProof/>
                <w:lang w:eastAsia="en-GB"/>
              </w:rPr>
            </w:pPr>
            <w:hyperlink w:anchor="_Toc132301415" w:history="1">
              <w:r w:rsidR="00F81B3B" w:rsidRPr="008A5F0F">
                <w:rPr>
                  <w:rStyle w:val="Hyperlink"/>
                  <w:noProof/>
                  <w:lang w:val="ro-RO"/>
                </w:rPr>
                <w:t>APPENDIX 7, 8, etc. - AT THE ORGANISERS DISCRETION</w:t>
              </w:r>
              <w:r w:rsidR="00F81B3B">
                <w:rPr>
                  <w:noProof/>
                  <w:webHidden/>
                </w:rPr>
                <w:tab/>
              </w:r>
              <w:r w:rsidR="00F81B3B">
                <w:rPr>
                  <w:noProof/>
                  <w:webHidden/>
                </w:rPr>
                <w:fldChar w:fldCharType="begin"/>
              </w:r>
              <w:r w:rsidR="00F81B3B">
                <w:rPr>
                  <w:noProof/>
                  <w:webHidden/>
                </w:rPr>
                <w:instrText xml:space="preserve"> PAGEREF _Toc132301415 \h </w:instrText>
              </w:r>
              <w:r w:rsidR="00F81B3B">
                <w:rPr>
                  <w:noProof/>
                  <w:webHidden/>
                </w:rPr>
              </w:r>
              <w:r w:rsidR="00F81B3B">
                <w:rPr>
                  <w:noProof/>
                  <w:webHidden/>
                </w:rPr>
                <w:fldChar w:fldCharType="separate"/>
              </w:r>
              <w:r w:rsidR="00F81B3B">
                <w:rPr>
                  <w:noProof/>
                  <w:webHidden/>
                </w:rPr>
                <w:t>36</w:t>
              </w:r>
              <w:r w:rsidR="00F81B3B">
                <w:rPr>
                  <w:noProof/>
                  <w:webHidden/>
                </w:rPr>
                <w:fldChar w:fldCharType="end"/>
              </w:r>
            </w:hyperlink>
          </w:p>
          <w:p w14:paraId="7F5FAA7F" w14:textId="5BB2F4D1" w:rsidR="002128BE" w:rsidRDefault="00F81B3B">
            <w:pPr>
              <w:jc w:val="left"/>
              <w:rPr>
                <w:lang w:val="ro-RO"/>
              </w:rPr>
            </w:pPr>
            <w:r>
              <w:rPr>
                <w:lang w:val="ro-RO"/>
              </w:rPr>
              <w:fldChar w:fldCharType="end"/>
            </w:r>
          </w:p>
        </w:tc>
        <w:tc>
          <w:tcPr>
            <w:tcW w:w="7654" w:type="dxa"/>
          </w:tcPr>
          <w:p w14:paraId="3128D29F" w14:textId="0C104E96" w:rsidR="0083621E" w:rsidRDefault="0083621E">
            <w:pPr>
              <w:pStyle w:val="TOC1"/>
              <w:tabs>
                <w:tab w:val="right" w:leader="underscore" w:pos="15388"/>
              </w:tabs>
              <w:rPr>
                <w:rFonts w:eastAsiaTheme="minorEastAsia" w:cstheme="minorBidi"/>
                <w:b w:val="0"/>
                <w:bCs w:val="0"/>
                <w:i w:val="0"/>
                <w:iCs w:val="0"/>
                <w:noProof/>
                <w:lang w:eastAsia="en-GB"/>
              </w:rPr>
            </w:pPr>
            <w:r>
              <w:rPr>
                <w:lang w:val="ro-RO"/>
              </w:rPr>
              <w:lastRenderedPageBreak/>
              <w:fldChar w:fldCharType="begin"/>
            </w:r>
            <w:r>
              <w:rPr>
                <w:lang w:val="ro-RO"/>
              </w:rPr>
              <w:instrText xml:space="preserve"> TOC \o "1-1" \h \z \t "Subtitle,2" </w:instrText>
            </w:r>
            <w:r>
              <w:rPr>
                <w:lang w:val="ro-RO"/>
              </w:rPr>
              <w:fldChar w:fldCharType="separate"/>
            </w:r>
            <w:hyperlink w:anchor="_Toc132300481" w:history="1">
              <w:r w:rsidRPr="008F1F64">
                <w:rPr>
                  <w:rStyle w:val="Hyperlink"/>
                  <w:noProof/>
                  <w:lang w:val="ro-RO"/>
                </w:rPr>
                <w:t>1. INTRODUCERE</w:t>
              </w:r>
              <w:r>
                <w:rPr>
                  <w:noProof/>
                  <w:webHidden/>
                </w:rPr>
                <w:tab/>
              </w:r>
              <w:r>
                <w:rPr>
                  <w:noProof/>
                  <w:webHidden/>
                </w:rPr>
                <w:fldChar w:fldCharType="begin"/>
              </w:r>
              <w:r>
                <w:rPr>
                  <w:noProof/>
                  <w:webHidden/>
                </w:rPr>
                <w:instrText xml:space="preserve"> PAGEREF _Toc132300481 \h </w:instrText>
              </w:r>
              <w:r>
                <w:rPr>
                  <w:noProof/>
                  <w:webHidden/>
                </w:rPr>
              </w:r>
              <w:r>
                <w:rPr>
                  <w:noProof/>
                  <w:webHidden/>
                </w:rPr>
                <w:fldChar w:fldCharType="separate"/>
              </w:r>
              <w:r>
                <w:rPr>
                  <w:noProof/>
                  <w:webHidden/>
                </w:rPr>
                <w:t>6</w:t>
              </w:r>
              <w:r>
                <w:rPr>
                  <w:noProof/>
                  <w:webHidden/>
                </w:rPr>
                <w:fldChar w:fldCharType="end"/>
              </w:r>
            </w:hyperlink>
          </w:p>
          <w:p w14:paraId="0624EBD7" w14:textId="45A0B4A0"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2" w:history="1">
              <w:r w:rsidR="0083621E" w:rsidRPr="008F1F64">
                <w:rPr>
                  <w:rStyle w:val="Hyperlink"/>
                  <w:noProof/>
                  <w:lang w:val="ro-RO"/>
                </w:rPr>
                <w:t>1.1 Preambul</w:t>
              </w:r>
              <w:r w:rsidR="0083621E">
                <w:rPr>
                  <w:noProof/>
                  <w:webHidden/>
                </w:rPr>
                <w:tab/>
              </w:r>
              <w:r w:rsidR="0083621E">
                <w:rPr>
                  <w:noProof/>
                  <w:webHidden/>
                </w:rPr>
                <w:fldChar w:fldCharType="begin"/>
              </w:r>
              <w:r w:rsidR="0083621E">
                <w:rPr>
                  <w:noProof/>
                  <w:webHidden/>
                </w:rPr>
                <w:instrText xml:space="preserve"> PAGEREF _Toc132300482 \h </w:instrText>
              </w:r>
              <w:r w:rsidR="0083621E">
                <w:rPr>
                  <w:noProof/>
                  <w:webHidden/>
                </w:rPr>
              </w:r>
              <w:r w:rsidR="0083621E">
                <w:rPr>
                  <w:noProof/>
                  <w:webHidden/>
                </w:rPr>
                <w:fldChar w:fldCharType="separate"/>
              </w:r>
              <w:r w:rsidR="0083621E">
                <w:rPr>
                  <w:noProof/>
                  <w:webHidden/>
                </w:rPr>
                <w:t>6</w:t>
              </w:r>
              <w:r w:rsidR="0083621E">
                <w:rPr>
                  <w:noProof/>
                  <w:webHidden/>
                </w:rPr>
                <w:fldChar w:fldCharType="end"/>
              </w:r>
            </w:hyperlink>
          </w:p>
          <w:p w14:paraId="517854EC" w14:textId="1367F5EB"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3" w:history="1">
              <w:r w:rsidR="0083621E" w:rsidRPr="008F1F64">
                <w:rPr>
                  <w:rStyle w:val="Hyperlink"/>
                  <w:noProof/>
                  <w:lang w:val="ro-RO"/>
                </w:rPr>
                <w:t>1.2 Lungimea Probelor Speciale și Suprafața de Desfășurare</w:t>
              </w:r>
              <w:r w:rsidR="0083621E">
                <w:rPr>
                  <w:noProof/>
                  <w:webHidden/>
                </w:rPr>
                <w:tab/>
              </w:r>
              <w:r w:rsidR="0083621E">
                <w:rPr>
                  <w:noProof/>
                  <w:webHidden/>
                </w:rPr>
                <w:fldChar w:fldCharType="begin"/>
              </w:r>
              <w:r w:rsidR="0083621E">
                <w:rPr>
                  <w:noProof/>
                  <w:webHidden/>
                </w:rPr>
                <w:instrText xml:space="preserve"> PAGEREF _Toc132300483 \h </w:instrText>
              </w:r>
              <w:r w:rsidR="0083621E">
                <w:rPr>
                  <w:noProof/>
                  <w:webHidden/>
                </w:rPr>
              </w:r>
              <w:r w:rsidR="0083621E">
                <w:rPr>
                  <w:noProof/>
                  <w:webHidden/>
                </w:rPr>
                <w:fldChar w:fldCharType="separate"/>
              </w:r>
              <w:r w:rsidR="0083621E">
                <w:rPr>
                  <w:noProof/>
                  <w:webHidden/>
                </w:rPr>
                <w:t>6</w:t>
              </w:r>
              <w:r w:rsidR="0083621E">
                <w:rPr>
                  <w:noProof/>
                  <w:webHidden/>
                </w:rPr>
                <w:fldChar w:fldCharType="end"/>
              </w:r>
            </w:hyperlink>
          </w:p>
          <w:p w14:paraId="105EB5F5" w14:textId="53FA2BC1"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4" w:history="1">
              <w:r w:rsidR="0083621E" w:rsidRPr="008F1F64">
                <w:rPr>
                  <w:rStyle w:val="Hyperlink"/>
                  <w:noProof/>
                  <w:lang w:val="ro-RO"/>
                </w:rPr>
                <w:t>1.3 Lungimea Probelor Speciale și Lungimea Totală a Planului Orar</w:t>
              </w:r>
              <w:r w:rsidR="0083621E">
                <w:rPr>
                  <w:noProof/>
                  <w:webHidden/>
                </w:rPr>
                <w:tab/>
              </w:r>
              <w:r w:rsidR="0083621E">
                <w:rPr>
                  <w:noProof/>
                  <w:webHidden/>
                </w:rPr>
                <w:fldChar w:fldCharType="begin"/>
              </w:r>
              <w:r w:rsidR="0083621E">
                <w:rPr>
                  <w:noProof/>
                  <w:webHidden/>
                </w:rPr>
                <w:instrText xml:space="preserve"> PAGEREF _Toc132300484 \h </w:instrText>
              </w:r>
              <w:r w:rsidR="0083621E">
                <w:rPr>
                  <w:noProof/>
                  <w:webHidden/>
                </w:rPr>
              </w:r>
              <w:r w:rsidR="0083621E">
                <w:rPr>
                  <w:noProof/>
                  <w:webHidden/>
                </w:rPr>
                <w:fldChar w:fldCharType="separate"/>
              </w:r>
              <w:r w:rsidR="0083621E">
                <w:rPr>
                  <w:noProof/>
                  <w:webHidden/>
                </w:rPr>
                <w:t>6</w:t>
              </w:r>
              <w:r w:rsidR="0083621E">
                <w:rPr>
                  <w:noProof/>
                  <w:webHidden/>
                </w:rPr>
                <w:fldChar w:fldCharType="end"/>
              </w:r>
            </w:hyperlink>
          </w:p>
          <w:p w14:paraId="1C7731C7" w14:textId="23AD05E8"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485" w:history="1">
              <w:r w:rsidR="0083621E" w:rsidRPr="008F1F64">
                <w:rPr>
                  <w:rStyle w:val="Hyperlink"/>
                  <w:noProof/>
                  <w:lang w:val="ro-RO"/>
                </w:rPr>
                <w:t>2. ORGANIZARE</w:t>
              </w:r>
              <w:r w:rsidR="0083621E">
                <w:rPr>
                  <w:noProof/>
                  <w:webHidden/>
                </w:rPr>
                <w:tab/>
              </w:r>
              <w:r w:rsidR="0083621E">
                <w:rPr>
                  <w:noProof/>
                  <w:webHidden/>
                </w:rPr>
                <w:fldChar w:fldCharType="begin"/>
              </w:r>
              <w:r w:rsidR="0083621E">
                <w:rPr>
                  <w:noProof/>
                  <w:webHidden/>
                </w:rPr>
                <w:instrText xml:space="preserve"> PAGEREF _Toc132300485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23BD547E" w14:textId="679CE96D"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6" w:history="1">
              <w:r w:rsidR="0083621E" w:rsidRPr="008F1F64">
                <w:rPr>
                  <w:rStyle w:val="Hyperlink"/>
                  <w:noProof/>
                  <w:lang w:val="ro-RO"/>
                </w:rPr>
                <w:t>2.1 Campionatele și titlurile pentru care contează raliul</w:t>
              </w:r>
              <w:r w:rsidR="0083621E">
                <w:rPr>
                  <w:noProof/>
                  <w:webHidden/>
                </w:rPr>
                <w:tab/>
              </w:r>
              <w:r w:rsidR="0083621E">
                <w:rPr>
                  <w:noProof/>
                  <w:webHidden/>
                </w:rPr>
                <w:fldChar w:fldCharType="begin"/>
              </w:r>
              <w:r w:rsidR="0083621E">
                <w:rPr>
                  <w:noProof/>
                  <w:webHidden/>
                </w:rPr>
                <w:instrText xml:space="preserve"> PAGEREF _Toc132300486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315F3E44" w14:textId="3DA99EDE"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7" w:history="1">
              <w:r w:rsidR="0083621E" w:rsidRPr="008F1F64">
                <w:rPr>
                  <w:rStyle w:val="Hyperlink"/>
                  <w:noProof/>
                  <w:lang w:val="ro-RO"/>
                </w:rPr>
                <w:t>2.2 Aprobări</w:t>
              </w:r>
              <w:r w:rsidR="0083621E">
                <w:rPr>
                  <w:noProof/>
                  <w:webHidden/>
                </w:rPr>
                <w:tab/>
              </w:r>
              <w:r w:rsidR="0083621E">
                <w:rPr>
                  <w:noProof/>
                  <w:webHidden/>
                </w:rPr>
                <w:fldChar w:fldCharType="begin"/>
              </w:r>
              <w:r w:rsidR="0083621E">
                <w:rPr>
                  <w:noProof/>
                  <w:webHidden/>
                </w:rPr>
                <w:instrText xml:space="preserve"> PAGEREF _Toc132300487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2DE47E09" w14:textId="2C751D34"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8" w:history="1">
              <w:r w:rsidR="0083621E" w:rsidRPr="008F1F64">
                <w:rPr>
                  <w:rStyle w:val="Hyperlink"/>
                  <w:noProof/>
                  <w:lang w:val="ro-RO"/>
                </w:rPr>
                <w:t>2.3 Numele și adresa organizatorului, date de contact</w:t>
              </w:r>
              <w:r w:rsidR="0083621E">
                <w:rPr>
                  <w:noProof/>
                  <w:webHidden/>
                </w:rPr>
                <w:tab/>
              </w:r>
              <w:r w:rsidR="0083621E">
                <w:rPr>
                  <w:noProof/>
                  <w:webHidden/>
                </w:rPr>
                <w:fldChar w:fldCharType="begin"/>
              </w:r>
              <w:r w:rsidR="0083621E">
                <w:rPr>
                  <w:noProof/>
                  <w:webHidden/>
                </w:rPr>
                <w:instrText xml:space="preserve"> PAGEREF _Toc132300488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31C3F61D" w14:textId="05CA7497"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89" w:history="1">
              <w:r w:rsidR="0083621E" w:rsidRPr="008F1F64">
                <w:rPr>
                  <w:rStyle w:val="Hyperlink"/>
                  <w:noProof/>
                  <w:lang w:val="ro-RO"/>
                </w:rPr>
                <w:t>2.4 Comitetul Onorific de Organizare</w:t>
              </w:r>
              <w:r w:rsidR="0083621E">
                <w:rPr>
                  <w:noProof/>
                  <w:webHidden/>
                </w:rPr>
                <w:tab/>
              </w:r>
              <w:r w:rsidR="0083621E">
                <w:rPr>
                  <w:noProof/>
                  <w:webHidden/>
                </w:rPr>
                <w:fldChar w:fldCharType="begin"/>
              </w:r>
              <w:r w:rsidR="0083621E">
                <w:rPr>
                  <w:noProof/>
                  <w:webHidden/>
                </w:rPr>
                <w:instrText xml:space="preserve"> PAGEREF _Toc132300489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45C57E04" w14:textId="4CD3444E"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0" w:history="1">
              <w:r w:rsidR="0083621E" w:rsidRPr="008F1F64">
                <w:rPr>
                  <w:rStyle w:val="Hyperlink"/>
                  <w:noProof/>
                  <w:lang w:val="ro-RO"/>
                </w:rPr>
                <w:t>2.5 Colegiul Comisarilor Sportivi</w:t>
              </w:r>
              <w:r w:rsidR="0083621E">
                <w:rPr>
                  <w:noProof/>
                  <w:webHidden/>
                </w:rPr>
                <w:tab/>
              </w:r>
              <w:r w:rsidR="0083621E">
                <w:rPr>
                  <w:noProof/>
                  <w:webHidden/>
                </w:rPr>
                <w:fldChar w:fldCharType="begin"/>
              </w:r>
              <w:r w:rsidR="0083621E">
                <w:rPr>
                  <w:noProof/>
                  <w:webHidden/>
                </w:rPr>
                <w:instrText xml:space="preserve"> PAGEREF _Toc132300490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4480443B" w14:textId="2A634F0D"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1" w:history="1">
              <w:r w:rsidR="0083621E" w:rsidRPr="008F1F64">
                <w:rPr>
                  <w:rStyle w:val="Hyperlink"/>
                  <w:noProof/>
                  <w:lang w:val="ro-RO"/>
                </w:rPr>
                <w:t>2.6 Delegați și Observatori</w:t>
              </w:r>
              <w:r w:rsidR="0083621E">
                <w:rPr>
                  <w:noProof/>
                  <w:webHidden/>
                </w:rPr>
                <w:tab/>
              </w:r>
              <w:r w:rsidR="0083621E">
                <w:rPr>
                  <w:noProof/>
                  <w:webHidden/>
                </w:rPr>
                <w:fldChar w:fldCharType="begin"/>
              </w:r>
              <w:r w:rsidR="0083621E">
                <w:rPr>
                  <w:noProof/>
                  <w:webHidden/>
                </w:rPr>
                <w:instrText xml:space="preserve"> PAGEREF _Toc132300491 \h </w:instrText>
              </w:r>
              <w:r w:rsidR="0083621E">
                <w:rPr>
                  <w:noProof/>
                  <w:webHidden/>
                </w:rPr>
              </w:r>
              <w:r w:rsidR="0083621E">
                <w:rPr>
                  <w:noProof/>
                  <w:webHidden/>
                </w:rPr>
                <w:fldChar w:fldCharType="separate"/>
              </w:r>
              <w:r w:rsidR="0083621E">
                <w:rPr>
                  <w:noProof/>
                  <w:webHidden/>
                </w:rPr>
                <w:t>8</w:t>
              </w:r>
              <w:r w:rsidR="0083621E">
                <w:rPr>
                  <w:noProof/>
                  <w:webHidden/>
                </w:rPr>
                <w:fldChar w:fldCharType="end"/>
              </w:r>
            </w:hyperlink>
          </w:p>
          <w:p w14:paraId="07C6710A" w14:textId="0B327F1D"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2" w:history="1">
              <w:r w:rsidR="0083621E" w:rsidRPr="008F1F64">
                <w:rPr>
                  <w:rStyle w:val="Hyperlink"/>
                  <w:noProof/>
                  <w:lang w:val="ro-RO"/>
                </w:rPr>
                <w:t>2.7 Oficiali seniori</w:t>
              </w:r>
              <w:r w:rsidR="0083621E">
                <w:rPr>
                  <w:noProof/>
                  <w:webHidden/>
                </w:rPr>
                <w:tab/>
              </w:r>
              <w:r w:rsidR="0083621E">
                <w:rPr>
                  <w:noProof/>
                  <w:webHidden/>
                </w:rPr>
                <w:fldChar w:fldCharType="begin"/>
              </w:r>
              <w:r w:rsidR="0083621E">
                <w:rPr>
                  <w:noProof/>
                  <w:webHidden/>
                </w:rPr>
                <w:instrText xml:space="preserve"> PAGEREF _Toc132300492 \h </w:instrText>
              </w:r>
              <w:r w:rsidR="0083621E">
                <w:rPr>
                  <w:noProof/>
                  <w:webHidden/>
                </w:rPr>
              </w:r>
              <w:r w:rsidR="0083621E">
                <w:rPr>
                  <w:noProof/>
                  <w:webHidden/>
                </w:rPr>
                <w:fldChar w:fldCharType="separate"/>
              </w:r>
              <w:r w:rsidR="0083621E">
                <w:rPr>
                  <w:noProof/>
                  <w:webHidden/>
                </w:rPr>
                <w:t>8</w:t>
              </w:r>
              <w:r w:rsidR="0083621E">
                <w:rPr>
                  <w:noProof/>
                  <w:webHidden/>
                </w:rPr>
                <w:fldChar w:fldCharType="end"/>
              </w:r>
            </w:hyperlink>
          </w:p>
          <w:p w14:paraId="62EB4BCC" w14:textId="2706F30B"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3" w:history="1">
              <w:r w:rsidR="0083621E" w:rsidRPr="008F1F64">
                <w:rPr>
                  <w:rStyle w:val="Hyperlink"/>
                  <w:noProof/>
                  <w:lang w:val="ro-RO"/>
                </w:rPr>
                <w:t>2.8 Oficiali</w:t>
              </w:r>
              <w:r w:rsidR="0083621E">
                <w:rPr>
                  <w:noProof/>
                  <w:webHidden/>
                </w:rPr>
                <w:tab/>
              </w:r>
              <w:r w:rsidR="0083621E">
                <w:rPr>
                  <w:noProof/>
                  <w:webHidden/>
                </w:rPr>
                <w:fldChar w:fldCharType="begin"/>
              </w:r>
              <w:r w:rsidR="0083621E">
                <w:rPr>
                  <w:noProof/>
                  <w:webHidden/>
                </w:rPr>
                <w:instrText xml:space="preserve"> PAGEREF _Toc132300493 \h </w:instrText>
              </w:r>
              <w:r w:rsidR="0083621E">
                <w:rPr>
                  <w:noProof/>
                  <w:webHidden/>
                </w:rPr>
              </w:r>
              <w:r w:rsidR="0083621E">
                <w:rPr>
                  <w:noProof/>
                  <w:webHidden/>
                </w:rPr>
                <w:fldChar w:fldCharType="separate"/>
              </w:r>
              <w:r w:rsidR="0083621E">
                <w:rPr>
                  <w:noProof/>
                  <w:webHidden/>
                </w:rPr>
                <w:t>8</w:t>
              </w:r>
              <w:r w:rsidR="0083621E">
                <w:rPr>
                  <w:noProof/>
                  <w:webHidden/>
                </w:rPr>
                <w:fldChar w:fldCharType="end"/>
              </w:r>
            </w:hyperlink>
          </w:p>
          <w:p w14:paraId="77C7AFAA" w14:textId="201BE8EA"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4" w:history="1">
              <w:r w:rsidR="0083621E" w:rsidRPr="008F1F64">
                <w:rPr>
                  <w:rStyle w:val="Hyperlink"/>
                  <w:noProof/>
                  <w:lang w:val="ro-RO"/>
                </w:rPr>
                <w:t>2.9  Locația comandamentului și date de contact (HQ)</w:t>
              </w:r>
              <w:r w:rsidR="0083621E">
                <w:rPr>
                  <w:noProof/>
                  <w:webHidden/>
                </w:rPr>
                <w:tab/>
              </w:r>
              <w:r w:rsidR="0083621E">
                <w:rPr>
                  <w:noProof/>
                  <w:webHidden/>
                </w:rPr>
                <w:fldChar w:fldCharType="begin"/>
              </w:r>
              <w:r w:rsidR="0083621E">
                <w:rPr>
                  <w:noProof/>
                  <w:webHidden/>
                </w:rPr>
                <w:instrText xml:space="preserve"> PAGEREF _Toc132300494 \h </w:instrText>
              </w:r>
              <w:r w:rsidR="0083621E">
                <w:rPr>
                  <w:noProof/>
                  <w:webHidden/>
                </w:rPr>
              </w:r>
              <w:r w:rsidR="0083621E">
                <w:rPr>
                  <w:noProof/>
                  <w:webHidden/>
                </w:rPr>
                <w:fldChar w:fldCharType="separate"/>
              </w:r>
              <w:r w:rsidR="0083621E">
                <w:rPr>
                  <w:noProof/>
                  <w:webHidden/>
                </w:rPr>
                <w:t>9</w:t>
              </w:r>
              <w:r w:rsidR="0083621E">
                <w:rPr>
                  <w:noProof/>
                  <w:webHidden/>
                </w:rPr>
                <w:fldChar w:fldCharType="end"/>
              </w:r>
            </w:hyperlink>
          </w:p>
          <w:p w14:paraId="42AB15CD" w14:textId="6F42D144"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495" w:history="1">
              <w:r w:rsidR="0083621E" w:rsidRPr="008F1F64">
                <w:rPr>
                  <w:rStyle w:val="Hyperlink"/>
                  <w:noProof/>
                  <w:lang w:val="ro-RO"/>
                </w:rPr>
                <w:t>3. PROGRAM ȘI LOCAȚII</w:t>
              </w:r>
              <w:r w:rsidR="0083621E">
                <w:rPr>
                  <w:noProof/>
                  <w:webHidden/>
                </w:rPr>
                <w:tab/>
              </w:r>
              <w:r w:rsidR="0083621E">
                <w:rPr>
                  <w:noProof/>
                  <w:webHidden/>
                </w:rPr>
                <w:fldChar w:fldCharType="begin"/>
              </w:r>
              <w:r w:rsidR="0083621E">
                <w:rPr>
                  <w:noProof/>
                  <w:webHidden/>
                </w:rPr>
                <w:instrText xml:space="preserve"> PAGEREF _Toc132300495 \h </w:instrText>
              </w:r>
              <w:r w:rsidR="0083621E">
                <w:rPr>
                  <w:noProof/>
                  <w:webHidden/>
                </w:rPr>
              </w:r>
              <w:r w:rsidR="0083621E">
                <w:rPr>
                  <w:noProof/>
                  <w:webHidden/>
                </w:rPr>
                <w:fldChar w:fldCharType="separate"/>
              </w:r>
              <w:r w:rsidR="0083621E">
                <w:rPr>
                  <w:noProof/>
                  <w:webHidden/>
                </w:rPr>
                <w:t>9</w:t>
              </w:r>
              <w:r w:rsidR="0083621E">
                <w:rPr>
                  <w:noProof/>
                  <w:webHidden/>
                </w:rPr>
                <w:fldChar w:fldCharType="end"/>
              </w:r>
            </w:hyperlink>
          </w:p>
          <w:p w14:paraId="38703BDB" w14:textId="1B6C4BF8"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496" w:history="1">
              <w:r w:rsidR="0083621E" w:rsidRPr="008F1F64">
                <w:rPr>
                  <w:rStyle w:val="Hyperlink"/>
                  <w:noProof/>
                  <w:lang w:val="ro-RO"/>
                </w:rPr>
                <w:t>4. ÎNSCRIERI</w:t>
              </w:r>
              <w:r w:rsidR="0083621E">
                <w:rPr>
                  <w:noProof/>
                  <w:webHidden/>
                </w:rPr>
                <w:tab/>
              </w:r>
              <w:r w:rsidR="0083621E">
                <w:rPr>
                  <w:noProof/>
                  <w:webHidden/>
                </w:rPr>
                <w:fldChar w:fldCharType="begin"/>
              </w:r>
              <w:r w:rsidR="0083621E">
                <w:rPr>
                  <w:noProof/>
                  <w:webHidden/>
                </w:rPr>
                <w:instrText xml:space="preserve"> PAGEREF _Toc132300496 \h </w:instrText>
              </w:r>
              <w:r w:rsidR="0083621E">
                <w:rPr>
                  <w:noProof/>
                  <w:webHidden/>
                </w:rPr>
              </w:r>
              <w:r w:rsidR="0083621E">
                <w:rPr>
                  <w:noProof/>
                  <w:webHidden/>
                </w:rPr>
                <w:fldChar w:fldCharType="separate"/>
              </w:r>
              <w:r w:rsidR="0083621E">
                <w:rPr>
                  <w:noProof/>
                  <w:webHidden/>
                </w:rPr>
                <w:t>11</w:t>
              </w:r>
              <w:r w:rsidR="0083621E">
                <w:rPr>
                  <w:noProof/>
                  <w:webHidden/>
                </w:rPr>
                <w:fldChar w:fldCharType="end"/>
              </w:r>
            </w:hyperlink>
          </w:p>
          <w:p w14:paraId="44B506FE" w14:textId="6DB5AE32"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7" w:history="1">
              <w:r w:rsidR="0083621E" w:rsidRPr="008F1F64">
                <w:rPr>
                  <w:rStyle w:val="Hyperlink"/>
                  <w:noProof/>
                  <w:lang w:val="ro-RO"/>
                </w:rPr>
                <w:t>4.1 Data limită pentru înscrieri</w:t>
              </w:r>
              <w:r w:rsidR="0083621E">
                <w:rPr>
                  <w:noProof/>
                  <w:webHidden/>
                </w:rPr>
                <w:tab/>
              </w:r>
              <w:r w:rsidR="0083621E">
                <w:rPr>
                  <w:noProof/>
                  <w:webHidden/>
                </w:rPr>
                <w:fldChar w:fldCharType="begin"/>
              </w:r>
              <w:r w:rsidR="0083621E">
                <w:rPr>
                  <w:noProof/>
                  <w:webHidden/>
                </w:rPr>
                <w:instrText xml:space="preserve"> PAGEREF _Toc132300497 \h </w:instrText>
              </w:r>
              <w:r w:rsidR="0083621E">
                <w:rPr>
                  <w:noProof/>
                  <w:webHidden/>
                </w:rPr>
              </w:r>
              <w:r w:rsidR="0083621E">
                <w:rPr>
                  <w:noProof/>
                  <w:webHidden/>
                </w:rPr>
                <w:fldChar w:fldCharType="separate"/>
              </w:r>
              <w:r w:rsidR="0083621E">
                <w:rPr>
                  <w:noProof/>
                  <w:webHidden/>
                </w:rPr>
                <w:t>11</w:t>
              </w:r>
              <w:r w:rsidR="0083621E">
                <w:rPr>
                  <w:noProof/>
                  <w:webHidden/>
                </w:rPr>
                <w:fldChar w:fldCharType="end"/>
              </w:r>
            </w:hyperlink>
          </w:p>
          <w:p w14:paraId="6FDA0E38" w14:textId="0DE9372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8" w:history="1">
              <w:r w:rsidR="0083621E" w:rsidRPr="008F1F64">
                <w:rPr>
                  <w:rStyle w:val="Hyperlink"/>
                  <w:noProof/>
                  <w:lang w:val="ro-RO"/>
                </w:rPr>
                <w:t>4.2 Procedura de înscriere</w:t>
              </w:r>
              <w:r w:rsidR="0083621E">
                <w:rPr>
                  <w:noProof/>
                  <w:webHidden/>
                </w:rPr>
                <w:tab/>
              </w:r>
              <w:r w:rsidR="0083621E">
                <w:rPr>
                  <w:noProof/>
                  <w:webHidden/>
                </w:rPr>
                <w:fldChar w:fldCharType="begin"/>
              </w:r>
              <w:r w:rsidR="0083621E">
                <w:rPr>
                  <w:noProof/>
                  <w:webHidden/>
                </w:rPr>
                <w:instrText xml:space="preserve"> PAGEREF _Toc132300498 \h </w:instrText>
              </w:r>
              <w:r w:rsidR="0083621E">
                <w:rPr>
                  <w:noProof/>
                  <w:webHidden/>
                </w:rPr>
              </w:r>
              <w:r w:rsidR="0083621E">
                <w:rPr>
                  <w:noProof/>
                  <w:webHidden/>
                </w:rPr>
                <w:fldChar w:fldCharType="separate"/>
              </w:r>
              <w:r w:rsidR="0083621E">
                <w:rPr>
                  <w:noProof/>
                  <w:webHidden/>
                </w:rPr>
                <w:t>11</w:t>
              </w:r>
              <w:r w:rsidR="0083621E">
                <w:rPr>
                  <w:noProof/>
                  <w:webHidden/>
                </w:rPr>
                <w:fldChar w:fldCharType="end"/>
              </w:r>
            </w:hyperlink>
          </w:p>
          <w:p w14:paraId="1B607348" w14:textId="509EE825"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499" w:history="1">
              <w:r w:rsidR="0083621E" w:rsidRPr="008F1F64">
                <w:rPr>
                  <w:rStyle w:val="Hyperlink"/>
                  <w:noProof/>
                  <w:lang w:val="ro-RO"/>
                </w:rPr>
                <w:t>4.3 Număr de concurenți acceptați și clase</w:t>
              </w:r>
              <w:r w:rsidR="0083621E">
                <w:rPr>
                  <w:noProof/>
                  <w:webHidden/>
                </w:rPr>
                <w:tab/>
              </w:r>
              <w:r w:rsidR="0083621E">
                <w:rPr>
                  <w:noProof/>
                  <w:webHidden/>
                </w:rPr>
                <w:fldChar w:fldCharType="begin"/>
              </w:r>
              <w:r w:rsidR="0083621E">
                <w:rPr>
                  <w:noProof/>
                  <w:webHidden/>
                </w:rPr>
                <w:instrText xml:space="preserve"> PAGEREF _Toc132300499 \h </w:instrText>
              </w:r>
              <w:r w:rsidR="0083621E">
                <w:rPr>
                  <w:noProof/>
                  <w:webHidden/>
                </w:rPr>
              </w:r>
              <w:r w:rsidR="0083621E">
                <w:rPr>
                  <w:noProof/>
                  <w:webHidden/>
                </w:rPr>
                <w:fldChar w:fldCharType="separate"/>
              </w:r>
              <w:r w:rsidR="0083621E">
                <w:rPr>
                  <w:noProof/>
                  <w:webHidden/>
                </w:rPr>
                <w:t>12</w:t>
              </w:r>
              <w:r w:rsidR="0083621E">
                <w:rPr>
                  <w:noProof/>
                  <w:webHidden/>
                </w:rPr>
                <w:fldChar w:fldCharType="end"/>
              </w:r>
            </w:hyperlink>
          </w:p>
          <w:p w14:paraId="5E334B39" w14:textId="1B4FE32D"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0" w:history="1">
              <w:r w:rsidR="0083621E" w:rsidRPr="008F1F64">
                <w:rPr>
                  <w:rStyle w:val="Hyperlink"/>
                  <w:noProof/>
                  <w:lang w:val="ro-RO"/>
                </w:rPr>
                <w:t>4.4 Taxe de înscriere</w:t>
              </w:r>
              <w:r w:rsidR="0083621E">
                <w:rPr>
                  <w:noProof/>
                  <w:webHidden/>
                </w:rPr>
                <w:tab/>
              </w:r>
              <w:r w:rsidR="0083621E">
                <w:rPr>
                  <w:noProof/>
                  <w:webHidden/>
                </w:rPr>
                <w:fldChar w:fldCharType="begin"/>
              </w:r>
              <w:r w:rsidR="0083621E">
                <w:rPr>
                  <w:noProof/>
                  <w:webHidden/>
                </w:rPr>
                <w:instrText xml:space="preserve"> PAGEREF _Toc132300500 \h </w:instrText>
              </w:r>
              <w:r w:rsidR="0083621E">
                <w:rPr>
                  <w:noProof/>
                  <w:webHidden/>
                </w:rPr>
              </w:r>
              <w:r w:rsidR="0083621E">
                <w:rPr>
                  <w:noProof/>
                  <w:webHidden/>
                </w:rPr>
                <w:fldChar w:fldCharType="separate"/>
              </w:r>
              <w:r w:rsidR="0083621E">
                <w:rPr>
                  <w:noProof/>
                  <w:webHidden/>
                </w:rPr>
                <w:t>14</w:t>
              </w:r>
              <w:r w:rsidR="0083621E">
                <w:rPr>
                  <w:noProof/>
                  <w:webHidden/>
                </w:rPr>
                <w:fldChar w:fldCharType="end"/>
              </w:r>
            </w:hyperlink>
          </w:p>
          <w:p w14:paraId="70D9C124" w14:textId="1C9A274A"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1" w:history="1">
              <w:r w:rsidR="0083621E" w:rsidRPr="008F1F64">
                <w:rPr>
                  <w:rStyle w:val="Hyperlink"/>
                  <w:noProof/>
                  <w:lang w:val="ro-RO"/>
                </w:rPr>
                <w:t>4.5 Plata</w:t>
              </w:r>
              <w:r w:rsidR="0083621E">
                <w:rPr>
                  <w:noProof/>
                  <w:webHidden/>
                </w:rPr>
                <w:tab/>
              </w:r>
              <w:r w:rsidR="0083621E">
                <w:rPr>
                  <w:noProof/>
                  <w:webHidden/>
                </w:rPr>
                <w:fldChar w:fldCharType="begin"/>
              </w:r>
              <w:r w:rsidR="0083621E">
                <w:rPr>
                  <w:noProof/>
                  <w:webHidden/>
                </w:rPr>
                <w:instrText xml:space="preserve"> PAGEREF _Toc132300501 \h </w:instrText>
              </w:r>
              <w:r w:rsidR="0083621E">
                <w:rPr>
                  <w:noProof/>
                  <w:webHidden/>
                </w:rPr>
              </w:r>
              <w:r w:rsidR="0083621E">
                <w:rPr>
                  <w:noProof/>
                  <w:webHidden/>
                </w:rPr>
                <w:fldChar w:fldCharType="separate"/>
              </w:r>
              <w:r w:rsidR="0083621E">
                <w:rPr>
                  <w:noProof/>
                  <w:webHidden/>
                </w:rPr>
                <w:t>14</w:t>
              </w:r>
              <w:r w:rsidR="0083621E">
                <w:rPr>
                  <w:noProof/>
                  <w:webHidden/>
                </w:rPr>
                <w:fldChar w:fldCharType="end"/>
              </w:r>
            </w:hyperlink>
          </w:p>
          <w:p w14:paraId="6CD37072" w14:textId="16718DBF"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2" w:history="1">
              <w:r w:rsidR="0083621E" w:rsidRPr="008F1F64">
                <w:rPr>
                  <w:rStyle w:val="Hyperlink"/>
                  <w:noProof/>
                  <w:lang w:val="ro-RO"/>
                </w:rPr>
                <w:t>4.6 Restituirea taxei de înscriere</w:t>
              </w:r>
              <w:r w:rsidR="0083621E">
                <w:rPr>
                  <w:noProof/>
                  <w:webHidden/>
                </w:rPr>
                <w:tab/>
              </w:r>
              <w:r w:rsidR="0083621E">
                <w:rPr>
                  <w:noProof/>
                  <w:webHidden/>
                </w:rPr>
                <w:fldChar w:fldCharType="begin"/>
              </w:r>
              <w:r w:rsidR="0083621E">
                <w:rPr>
                  <w:noProof/>
                  <w:webHidden/>
                </w:rPr>
                <w:instrText xml:space="preserve"> PAGEREF _Toc132300502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068DB4B0" w14:textId="5581077B"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03" w:history="1">
              <w:r w:rsidR="0083621E" w:rsidRPr="008F1F64">
                <w:rPr>
                  <w:rStyle w:val="Hyperlink"/>
                  <w:noProof/>
                  <w:lang w:val="ro-RO"/>
                </w:rPr>
                <w:t>5. ACOPERIRE DE ASIGURARE</w:t>
              </w:r>
              <w:r w:rsidR="0083621E">
                <w:rPr>
                  <w:noProof/>
                  <w:webHidden/>
                </w:rPr>
                <w:tab/>
              </w:r>
              <w:r w:rsidR="0083621E">
                <w:rPr>
                  <w:noProof/>
                  <w:webHidden/>
                </w:rPr>
                <w:fldChar w:fldCharType="begin"/>
              </w:r>
              <w:r w:rsidR="0083621E">
                <w:rPr>
                  <w:noProof/>
                  <w:webHidden/>
                </w:rPr>
                <w:instrText xml:space="preserve"> PAGEREF _Toc132300503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05596D60" w14:textId="1F916771"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04" w:history="1">
              <w:r w:rsidR="0083621E" w:rsidRPr="008F1F64">
                <w:rPr>
                  <w:rStyle w:val="Hyperlink"/>
                  <w:noProof/>
                  <w:lang w:val="ro-RO"/>
                </w:rPr>
                <w:t>6. PUBLICITATE ȘI IDENTIFICARE</w:t>
              </w:r>
              <w:r w:rsidR="0083621E">
                <w:rPr>
                  <w:noProof/>
                  <w:webHidden/>
                </w:rPr>
                <w:tab/>
              </w:r>
              <w:r w:rsidR="0083621E">
                <w:rPr>
                  <w:noProof/>
                  <w:webHidden/>
                </w:rPr>
                <w:fldChar w:fldCharType="begin"/>
              </w:r>
              <w:r w:rsidR="0083621E">
                <w:rPr>
                  <w:noProof/>
                  <w:webHidden/>
                </w:rPr>
                <w:instrText xml:space="preserve"> PAGEREF _Toc132300504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52C5C082" w14:textId="482B638F"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5" w:history="1">
              <w:r w:rsidR="0083621E" w:rsidRPr="008F1F64">
                <w:rPr>
                  <w:rStyle w:val="Hyperlink"/>
                  <w:noProof/>
                  <w:lang w:val="ro-RO"/>
                </w:rPr>
                <w:t>6.1 Publicitatea obligatorie a organizatorului</w:t>
              </w:r>
              <w:r w:rsidR="0083621E">
                <w:rPr>
                  <w:noProof/>
                  <w:webHidden/>
                </w:rPr>
                <w:tab/>
              </w:r>
              <w:r w:rsidR="0083621E">
                <w:rPr>
                  <w:noProof/>
                  <w:webHidden/>
                </w:rPr>
                <w:fldChar w:fldCharType="begin"/>
              </w:r>
              <w:r w:rsidR="0083621E">
                <w:rPr>
                  <w:noProof/>
                  <w:webHidden/>
                </w:rPr>
                <w:instrText xml:space="preserve"> PAGEREF _Toc132300505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077723C1" w14:textId="41F37DCA"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6" w:history="1">
              <w:r w:rsidR="0083621E" w:rsidRPr="008F1F64">
                <w:rPr>
                  <w:rStyle w:val="Hyperlink"/>
                  <w:noProof/>
                  <w:lang w:val="ro-RO"/>
                </w:rPr>
                <w:t>6.2 Publicitatea obligatorie FRAS</w:t>
              </w:r>
              <w:r w:rsidR="0083621E">
                <w:rPr>
                  <w:noProof/>
                  <w:webHidden/>
                </w:rPr>
                <w:tab/>
              </w:r>
              <w:r w:rsidR="0083621E">
                <w:rPr>
                  <w:noProof/>
                  <w:webHidden/>
                </w:rPr>
                <w:fldChar w:fldCharType="begin"/>
              </w:r>
              <w:r w:rsidR="0083621E">
                <w:rPr>
                  <w:noProof/>
                  <w:webHidden/>
                </w:rPr>
                <w:instrText xml:space="preserve"> PAGEREF _Toc132300506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00A36581" w14:textId="2E8F052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7" w:history="1">
              <w:r w:rsidR="0083621E" w:rsidRPr="008F1F64">
                <w:rPr>
                  <w:rStyle w:val="Hyperlink"/>
                  <w:noProof/>
                  <w:lang w:val="ro-RO"/>
                </w:rPr>
                <w:t>6.3 Publicitate pentru partenerii echipajelor</w:t>
              </w:r>
              <w:r w:rsidR="0083621E">
                <w:rPr>
                  <w:noProof/>
                  <w:webHidden/>
                </w:rPr>
                <w:tab/>
              </w:r>
              <w:r w:rsidR="0083621E">
                <w:rPr>
                  <w:noProof/>
                  <w:webHidden/>
                </w:rPr>
                <w:fldChar w:fldCharType="begin"/>
              </w:r>
              <w:r w:rsidR="0083621E">
                <w:rPr>
                  <w:noProof/>
                  <w:webHidden/>
                </w:rPr>
                <w:instrText xml:space="preserve"> PAGEREF _Toc132300507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1779B6CB" w14:textId="4A3C5EF3"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08" w:history="1">
              <w:r w:rsidR="0083621E" w:rsidRPr="008F1F64">
                <w:rPr>
                  <w:rStyle w:val="Hyperlink"/>
                  <w:noProof/>
                  <w:lang w:val="ro-RO"/>
                </w:rPr>
                <w:t>7. ANVELOPE</w:t>
              </w:r>
              <w:r w:rsidR="0083621E">
                <w:rPr>
                  <w:noProof/>
                  <w:webHidden/>
                </w:rPr>
                <w:tab/>
              </w:r>
              <w:r w:rsidR="0083621E">
                <w:rPr>
                  <w:noProof/>
                  <w:webHidden/>
                </w:rPr>
                <w:fldChar w:fldCharType="begin"/>
              </w:r>
              <w:r w:rsidR="0083621E">
                <w:rPr>
                  <w:noProof/>
                  <w:webHidden/>
                </w:rPr>
                <w:instrText xml:space="preserve"> PAGEREF _Toc132300508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336654AD" w14:textId="0B88C90C"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09" w:history="1">
              <w:r w:rsidR="0083621E" w:rsidRPr="008F1F64">
                <w:rPr>
                  <w:rStyle w:val="Hyperlink"/>
                  <w:noProof/>
                  <w:lang w:val="ro-RO"/>
                </w:rPr>
                <w:t>7.1 Reglementările referitoare la anvelopele utilizate în timpul raliului</w:t>
              </w:r>
              <w:r w:rsidR="0083621E">
                <w:rPr>
                  <w:noProof/>
                  <w:webHidden/>
                </w:rPr>
                <w:tab/>
              </w:r>
              <w:r w:rsidR="0083621E">
                <w:rPr>
                  <w:noProof/>
                  <w:webHidden/>
                </w:rPr>
                <w:fldChar w:fldCharType="begin"/>
              </w:r>
              <w:r w:rsidR="0083621E">
                <w:rPr>
                  <w:noProof/>
                  <w:webHidden/>
                </w:rPr>
                <w:instrText xml:space="preserve"> PAGEREF _Toc132300509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77CB4866" w14:textId="3C2AC8E7"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0" w:history="1">
              <w:r w:rsidR="0083621E" w:rsidRPr="008F1F64">
                <w:rPr>
                  <w:rStyle w:val="Hyperlink"/>
                  <w:noProof/>
                  <w:lang w:val="ro-RO"/>
                </w:rPr>
                <w:t>7.2 Anvelope folosite la recunoașteri</w:t>
              </w:r>
              <w:r w:rsidR="0083621E">
                <w:rPr>
                  <w:noProof/>
                  <w:webHidden/>
                </w:rPr>
                <w:tab/>
              </w:r>
              <w:r w:rsidR="0083621E">
                <w:rPr>
                  <w:noProof/>
                  <w:webHidden/>
                </w:rPr>
                <w:fldChar w:fldCharType="begin"/>
              </w:r>
              <w:r w:rsidR="0083621E">
                <w:rPr>
                  <w:noProof/>
                  <w:webHidden/>
                </w:rPr>
                <w:instrText xml:space="preserve"> PAGEREF _Toc132300510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4CA5678E" w14:textId="2CEA8B2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1" w:history="1">
              <w:r w:rsidR="0083621E" w:rsidRPr="008F1F64">
                <w:rPr>
                  <w:rStyle w:val="Hyperlink"/>
                  <w:noProof/>
                  <w:lang w:val="ro-RO"/>
                </w:rPr>
                <w:t>7.3 Cerințe speciale</w:t>
              </w:r>
              <w:r w:rsidR="0083621E">
                <w:rPr>
                  <w:noProof/>
                  <w:webHidden/>
                </w:rPr>
                <w:tab/>
              </w:r>
              <w:r w:rsidR="0083621E">
                <w:rPr>
                  <w:noProof/>
                  <w:webHidden/>
                </w:rPr>
                <w:fldChar w:fldCharType="begin"/>
              </w:r>
              <w:r w:rsidR="0083621E">
                <w:rPr>
                  <w:noProof/>
                  <w:webHidden/>
                </w:rPr>
                <w:instrText xml:space="preserve"> PAGEREF _Toc132300511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00828370" w14:textId="7400C521"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2" w:history="1">
              <w:r w:rsidR="0083621E" w:rsidRPr="008F1F64">
                <w:rPr>
                  <w:rStyle w:val="Hyperlink"/>
                  <w:noProof/>
                  <w:lang w:val="ro-RO"/>
                </w:rPr>
                <w:t>7.4 Număr de anvelope</w:t>
              </w:r>
              <w:r w:rsidR="0083621E">
                <w:rPr>
                  <w:noProof/>
                  <w:webHidden/>
                </w:rPr>
                <w:tab/>
              </w:r>
              <w:r w:rsidR="0083621E">
                <w:rPr>
                  <w:noProof/>
                  <w:webHidden/>
                </w:rPr>
                <w:fldChar w:fldCharType="begin"/>
              </w:r>
              <w:r w:rsidR="0083621E">
                <w:rPr>
                  <w:noProof/>
                  <w:webHidden/>
                </w:rPr>
                <w:instrText xml:space="preserve"> PAGEREF _Toc132300512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29F912CA" w14:textId="023FF0A3"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13" w:history="1">
              <w:r w:rsidR="0083621E" w:rsidRPr="008F1F64">
                <w:rPr>
                  <w:rStyle w:val="Hyperlink"/>
                  <w:noProof/>
                  <w:lang w:val="ro-RO"/>
                </w:rPr>
                <w:t>8. COMBUSTIBIL ȘI ALIMENTARE</w:t>
              </w:r>
              <w:r w:rsidR="0083621E">
                <w:rPr>
                  <w:noProof/>
                  <w:webHidden/>
                </w:rPr>
                <w:tab/>
              </w:r>
              <w:r w:rsidR="0083621E">
                <w:rPr>
                  <w:noProof/>
                  <w:webHidden/>
                </w:rPr>
                <w:fldChar w:fldCharType="begin"/>
              </w:r>
              <w:r w:rsidR="0083621E">
                <w:rPr>
                  <w:noProof/>
                  <w:webHidden/>
                </w:rPr>
                <w:instrText xml:space="preserve"> PAGEREF _Toc132300513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5352A494" w14:textId="7FF82290"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4" w:history="1">
              <w:r w:rsidR="0083621E" w:rsidRPr="008F1F64">
                <w:rPr>
                  <w:rStyle w:val="Hyperlink"/>
                  <w:noProof/>
                  <w:lang w:val="ro-RO"/>
                </w:rPr>
                <w:t>8.1 Reglementările referitoare la combustibil și alimentare în timpul raliului</w:t>
              </w:r>
              <w:r w:rsidR="0083621E">
                <w:rPr>
                  <w:noProof/>
                  <w:webHidden/>
                </w:rPr>
                <w:tab/>
              </w:r>
              <w:r w:rsidR="0083621E">
                <w:rPr>
                  <w:noProof/>
                  <w:webHidden/>
                </w:rPr>
                <w:fldChar w:fldCharType="begin"/>
              </w:r>
              <w:r w:rsidR="0083621E">
                <w:rPr>
                  <w:noProof/>
                  <w:webHidden/>
                </w:rPr>
                <w:instrText xml:space="preserve"> PAGEREF _Toc132300514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248094E7" w14:textId="081AAEA9"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5" w:history="1">
              <w:r w:rsidR="0083621E" w:rsidRPr="008F1F64">
                <w:rPr>
                  <w:rStyle w:val="Hyperlink"/>
                  <w:noProof/>
                  <w:lang w:val="ro-RO"/>
                </w:rPr>
                <w:t>8.4 Prelata de protecție a mediului</w:t>
              </w:r>
              <w:r w:rsidR="0083621E">
                <w:rPr>
                  <w:noProof/>
                  <w:webHidden/>
                </w:rPr>
                <w:tab/>
              </w:r>
              <w:r w:rsidR="0083621E">
                <w:rPr>
                  <w:noProof/>
                  <w:webHidden/>
                </w:rPr>
                <w:fldChar w:fldCharType="begin"/>
              </w:r>
              <w:r w:rsidR="0083621E">
                <w:rPr>
                  <w:noProof/>
                  <w:webHidden/>
                </w:rPr>
                <w:instrText xml:space="preserve"> PAGEREF _Toc132300515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73DD1684" w14:textId="3CBBE97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6" w:history="1">
              <w:r w:rsidR="0083621E" w:rsidRPr="008F1F64">
                <w:rPr>
                  <w:rStyle w:val="Hyperlink"/>
                  <w:noProof/>
                  <w:lang w:val="ro-RO"/>
                </w:rPr>
                <w:t>8.5 Combustibil utilizat</w:t>
              </w:r>
              <w:r w:rsidR="0083621E">
                <w:rPr>
                  <w:noProof/>
                  <w:webHidden/>
                </w:rPr>
                <w:tab/>
              </w:r>
              <w:r w:rsidR="0083621E">
                <w:rPr>
                  <w:noProof/>
                  <w:webHidden/>
                </w:rPr>
                <w:fldChar w:fldCharType="begin"/>
              </w:r>
              <w:r w:rsidR="0083621E">
                <w:rPr>
                  <w:noProof/>
                  <w:webHidden/>
                </w:rPr>
                <w:instrText xml:space="preserve"> PAGEREF _Toc132300516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03B5B36D" w14:textId="18DF83F8"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7" w:history="1">
              <w:r w:rsidR="0083621E" w:rsidRPr="008F1F64">
                <w:rPr>
                  <w:rStyle w:val="Hyperlink"/>
                  <w:noProof/>
                  <w:lang w:val="ro-RO"/>
                </w:rPr>
                <w:t>8.6 Zone de Alimentare Îndepărtată</w:t>
              </w:r>
              <w:r w:rsidR="0083621E">
                <w:rPr>
                  <w:noProof/>
                  <w:webHidden/>
                </w:rPr>
                <w:tab/>
              </w:r>
              <w:r w:rsidR="0083621E">
                <w:rPr>
                  <w:noProof/>
                  <w:webHidden/>
                </w:rPr>
                <w:fldChar w:fldCharType="begin"/>
              </w:r>
              <w:r w:rsidR="0083621E">
                <w:rPr>
                  <w:noProof/>
                  <w:webHidden/>
                </w:rPr>
                <w:instrText xml:space="preserve"> PAGEREF _Toc132300517 \h </w:instrText>
              </w:r>
              <w:r w:rsidR="0083621E">
                <w:rPr>
                  <w:noProof/>
                  <w:webHidden/>
                </w:rPr>
              </w:r>
              <w:r w:rsidR="0083621E">
                <w:rPr>
                  <w:noProof/>
                  <w:webHidden/>
                </w:rPr>
                <w:fldChar w:fldCharType="separate"/>
              </w:r>
              <w:r w:rsidR="0083621E">
                <w:rPr>
                  <w:noProof/>
                  <w:webHidden/>
                </w:rPr>
                <w:t>17</w:t>
              </w:r>
              <w:r w:rsidR="0083621E">
                <w:rPr>
                  <w:noProof/>
                  <w:webHidden/>
                </w:rPr>
                <w:fldChar w:fldCharType="end"/>
              </w:r>
            </w:hyperlink>
          </w:p>
          <w:p w14:paraId="6CB11E9B" w14:textId="2E612B76"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18" w:history="1">
              <w:r w:rsidR="0083621E" w:rsidRPr="008F1F64">
                <w:rPr>
                  <w:rStyle w:val="Hyperlink"/>
                  <w:noProof/>
                  <w:lang w:val="ro-RO"/>
                </w:rPr>
                <w:t>9. RECUNOAȘTERI</w:t>
              </w:r>
              <w:r w:rsidR="0083621E">
                <w:rPr>
                  <w:noProof/>
                  <w:webHidden/>
                </w:rPr>
                <w:tab/>
              </w:r>
              <w:r w:rsidR="0083621E">
                <w:rPr>
                  <w:noProof/>
                  <w:webHidden/>
                </w:rPr>
                <w:fldChar w:fldCharType="begin"/>
              </w:r>
              <w:r w:rsidR="0083621E">
                <w:rPr>
                  <w:noProof/>
                  <w:webHidden/>
                </w:rPr>
                <w:instrText xml:space="preserve"> PAGEREF _Toc132300518 \h </w:instrText>
              </w:r>
              <w:r w:rsidR="0083621E">
                <w:rPr>
                  <w:noProof/>
                  <w:webHidden/>
                </w:rPr>
              </w:r>
              <w:r w:rsidR="0083621E">
                <w:rPr>
                  <w:noProof/>
                  <w:webHidden/>
                </w:rPr>
                <w:fldChar w:fldCharType="separate"/>
              </w:r>
              <w:r w:rsidR="0083621E">
                <w:rPr>
                  <w:noProof/>
                  <w:webHidden/>
                </w:rPr>
                <w:t>17</w:t>
              </w:r>
              <w:r w:rsidR="0083621E">
                <w:rPr>
                  <w:noProof/>
                  <w:webHidden/>
                </w:rPr>
                <w:fldChar w:fldCharType="end"/>
              </w:r>
            </w:hyperlink>
          </w:p>
          <w:p w14:paraId="61F0217C" w14:textId="6284C3B5"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19" w:history="1">
              <w:r w:rsidR="0083621E" w:rsidRPr="008F1F64">
                <w:rPr>
                  <w:rStyle w:val="Hyperlink"/>
                  <w:noProof/>
                  <w:lang w:val="ro-RO"/>
                </w:rPr>
                <w:t>9.1 Procedura de înscriere</w:t>
              </w:r>
              <w:r w:rsidR="0083621E">
                <w:rPr>
                  <w:noProof/>
                  <w:webHidden/>
                </w:rPr>
                <w:tab/>
              </w:r>
              <w:r w:rsidR="0083621E">
                <w:rPr>
                  <w:noProof/>
                  <w:webHidden/>
                </w:rPr>
                <w:fldChar w:fldCharType="begin"/>
              </w:r>
              <w:r w:rsidR="0083621E">
                <w:rPr>
                  <w:noProof/>
                  <w:webHidden/>
                </w:rPr>
                <w:instrText xml:space="preserve"> PAGEREF _Toc132300519 \h </w:instrText>
              </w:r>
              <w:r w:rsidR="0083621E">
                <w:rPr>
                  <w:noProof/>
                  <w:webHidden/>
                </w:rPr>
              </w:r>
              <w:r w:rsidR="0083621E">
                <w:rPr>
                  <w:noProof/>
                  <w:webHidden/>
                </w:rPr>
                <w:fldChar w:fldCharType="separate"/>
              </w:r>
              <w:r w:rsidR="0083621E">
                <w:rPr>
                  <w:noProof/>
                  <w:webHidden/>
                </w:rPr>
                <w:t>17</w:t>
              </w:r>
              <w:r w:rsidR="0083621E">
                <w:rPr>
                  <w:noProof/>
                  <w:webHidden/>
                </w:rPr>
                <w:fldChar w:fldCharType="end"/>
              </w:r>
            </w:hyperlink>
          </w:p>
          <w:p w14:paraId="54417194" w14:textId="12747AC4"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0" w:history="1">
              <w:r w:rsidR="0083621E" w:rsidRPr="008F1F64">
                <w:rPr>
                  <w:rStyle w:val="Hyperlink"/>
                  <w:noProof/>
                  <w:lang w:val="ro-RO"/>
                </w:rPr>
                <w:t>9.2 Reguli Specifice</w:t>
              </w:r>
              <w:r w:rsidR="0083621E">
                <w:rPr>
                  <w:noProof/>
                  <w:webHidden/>
                </w:rPr>
                <w:tab/>
              </w:r>
              <w:r w:rsidR="0083621E">
                <w:rPr>
                  <w:noProof/>
                  <w:webHidden/>
                </w:rPr>
                <w:fldChar w:fldCharType="begin"/>
              </w:r>
              <w:r w:rsidR="0083621E">
                <w:rPr>
                  <w:noProof/>
                  <w:webHidden/>
                </w:rPr>
                <w:instrText xml:space="preserve"> PAGEREF _Toc132300520 \h </w:instrText>
              </w:r>
              <w:r w:rsidR="0083621E">
                <w:rPr>
                  <w:noProof/>
                  <w:webHidden/>
                </w:rPr>
              </w:r>
              <w:r w:rsidR="0083621E">
                <w:rPr>
                  <w:noProof/>
                  <w:webHidden/>
                </w:rPr>
                <w:fldChar w:fldCharType="separate"/>
              </w:r>
              <w:r w:rsidR="0083621E">
                <w:rPr>
                  <w:noProof/>
                  <w:webHidden/>
                </w:rPr>
                <w:t>17</w:t>
              </w:r>
              <w:r w:rsidR="0083621E">
                <w:rPr>
                  <w:noProof/>
                  <w:webHidden/>
                </w:rPr>
                <w:fldChar w:fldCharType="end"/>
              </w:r>
            </w:hyperlink>
          </w:p>
          <w:p w14:paraId="6DAF2B4E" w14:textId="7C616330"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1" w:history="1">
              <w:r w:rsidR="0083621E" w:rsidRPr="008F1F64">
                <w:rPr>
                  <w:rStyle w:val="Hyperlink"/>
                  <w:noProof/>
                  <w:lang w:val="ro-RO"/>
                </w:rPr>
                <w:t>9.3 Colectarea sistemelor de monitorizare</w:t>
              </w:r>
              <w:r w:rsidR="0083621E">
                <w:rPr>
                  <w:noProof/>
                  <w:webHidden/>
                </w:rPr>
                <w:tab/>
              </w:r>
              <w:r w:rsidR="0083621E">
                <w:rPr>
                  <w:noProof/>
                  <w:webHidden/>
                </w:rPr>
                <w:fldChar w:fldCharType="begin"/>
              </w:r>
              <w:r w:rsidR="0083621E">
                <w:rPr>
                  <w:noProof/>
                  <w:webHidden/>
                </w:rPr>
                <w:instrText xml:space="preserve"> PAGEREF _Toc132300521 \h </w:instrText>
              </w:r>
              <w:r w:rsidR="0083621E">
                <w:rPr>
                  <w:noProof/>
                  <w:webHidden/>
                </w:rPr>
              </w:r>
              <w:r w:rsidR="0083621E">
                <w:rPr>
                  <w:noProof/>
                  <w:webHidden/>
                </w:rPr>
                <w:fldChar w:fldCharType="separate"/>
              </w:r>
              <w:r w:rsidR="0083621E">
                <w:rPr>
                  <w:noProof/>
                  <w:webHidden/>
                </w:rPr>
                <w:t>19</w:t>
              </w:r>
              <w:r w:rsidR="0083621E">
                <w:rPr>
                  <w:noProof/>
                  <w:webHidden/>
                </w:rPr>
                <w:fldChar w:fldCharType="end"/>
              </w:r>
            </w:hyperlink>
          </w:p>
          <w:p w14:paraId="741D48CB" w14:textId="0069B708"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2" w:history="1">
              <w:r w:rsidR="0083621E" w:rsidRPr="008F1F64">
                <w:rPr>
                  <w:rStyle w:val="Hyperlink"/>
                  <w:noProof/>
                  <w:lang w:val="ro-RO"/>
                </w:rPr>
                <w:t>9.4 Întoarcerea pe Probele Speciale</w:t>
              </w:r>
              <w:r w:rsidR="0083621E">
                <w:rPr>
                  <w:noProof/>
                  <w:webHidden/>
                </w:rPr>
                <w:tab/>
              </w:r>
              <w:r w:rsidR="0083621E">
                <w:rPr>
                  <w:noProof/>
                  <w:webHidden/>
                </w:rPr>
                <w:fldChar w:fldCharType="begin"/>
              </w:r>
              <w:r w:rsidR="0083621E">
                <w:rPr>
                  <w:noProof/>
                  <w:webHidden/>
                </w:rPr>
                <w:instrText xml:space="preserve"> PAGEREF _Toc132300522 \h </w:instrText>
              </w:r>
              <w:r w:rsidR="0083621E">
                <w:rPr>
                  <w:noProof/>
                  <w:webHidden/>
                </w:rPr>
              </w:r>
              <w:r w:rsidR="0083621E">
                <w:rPr>
                  <w:noProof/>
                  <w:webHidden/>
                </w:rPr>
                <w:fldChar w:fldCharType="separate"/>
              </w:r>
              <w:r w:rsidR="0083621E">
                <w:rPr>
                  <w:noProof/>
                  <w:webHidden/>
                </w:rPr>
                <w:t>19</w:t>
              </w:r>
              <w:r w:rsidR="0083621E">
                <w:rPr>
                  <w:noProof/>
                  <w:webHidden/>
                </w:rPr>
                <w:fldChar w:fldCharType="end"/>
              </w:r>
            </w:hyperlink>
          </w:p>
          <w:p w14:paraId="227E7E85" w14:textId="158AF91F"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23" w:history="1">
              <w:r w:rsidR="0083621E" w:rsidRPr="008F1F64">
                <w:rPr>
                  <w:rStyle w:val="Hyperlink"/>
                  <w:noProof/>
                  <w:lang w:val="ro-RO"/>
                </w:rPr>
                <w:t>10. VERIFICĂRI ADMINISTRATIVE</w:t>
              </w:r>
              <w:r w:rsidR="0083621E">
                <w:rPr>
                  <w:noProof/>
                  <w:webHidden/>
                </w:rPr>
                <w:tab/>
              </w:r>
              <w:r w:rsidR="0083621E">
                <w:rPr>
                  <w:noProof/>
                  <w:webHidden/>
                </w:rPr>
                <w:fldChar w:fldCharType="begin"/>
              </w:r>
              <w:r w:rsidR="0083621E">
                <w:rPr>
                  <w:noProof/>
                  <w:webHidden/>
                </w:rPr>
                <w:instrText xml:space="preserve"> PAGEREF _Toc132300523 \h </w:instrText>
              </w:r>
              <w:r w:rsidR="0083621E">
                <w:rPr>
                  <w:noProof/>
                  <w:webHidden/>
                </w:rPr>
              </w:r>
              <w:r w:rsidR="0083621E">
                <w:rPr>
                  <w:noProof/>
                  <w:webHidden/>
                </w:rPr>
                <w:fldChar w:fldCharType="separate"/>
              </w:r>
              <w:r w:rsidR="0083621E">
                <w:rPr>
                  <w:noProof/>
                  <w:webHidden/>
                </w:rPr>
                <w:t>19</w:t>
              </w:r>
              <w:r w:rsidR="0083621E">
                <w:rPr>
                  <w:noProof/>
                  <w:webHidden/>
                </w:rPr>
                <w:fldChar w:fldCharType="end"/>
              </w:r>
            </w:hyperlink>
          </w:p>
          <w:p w14:paraId="69C88802" w14:textId="32F606C4"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4" w:history="1">
              <w:r w:rsidR="0083621E" w:rsidRPr="008F1F64">
                <w:rPr>
                  <w:rStyle w:val="Hyperlink"/>
                  <w:noProof/>
                  <w:lang w:val="ro-RO"/>
                </w:rPr>
                <w:t>10.1 Documentele care trebuie prezentate</w:t>
              </w:r>
              <w:r w:rsidR="0083621E">
                <w:rPr>
                  <w:noProof/>
                  <w:webHidden/>
                </w:rPr>
                <w:tab/>
              </w:r>
              <w:r w:rsidR="0083621E">
                <w:rPr>
                  <w:noProof/>
                  <w:webHidden/>
                </w:rPr>
                <w:fldChar w:fldCharType="begin"/>
              </w:r>
              <w:r w:rsidR="0083621E">
                <w:rPr>
                  <w:noProof/>
                  <w:webHidden/>
                </w:rPr>
                <w:instrText xml:space="preserve"> PAGEREF _Toc132300524 \h </w:instrText>
              </w:r>
              <w:r w:rsidR="0083621E">
                <w:rPr>
                  <w:noProof/>
                  <w:webHidden/>
                </w:rPr>
              </w:r>
              <w:r w:rsidR="0083621E">
                <w:rPr>
                  <w:noProof/>
                  <w:webHidden/>
                </w:rPr>
                <w:fldChar w:fldCharType="separate"/>
              </w:r>
              <w:r w:rsidR="0083621E">
                <w:rPr>
                  <w:noProof/>
                  <w:webHidden/>
                </w:rPr>
                <w:t>19</w:t>
              </w:r>
              <w:r w:rsidR="0083621E">
                <w:rPr>
                  <w:noProof/>
                  <w:webHidden/>
                </w:rPr>
                <w:fldChar w:fldCharType="end"/>
              </w:r>
            </w:hyperlink>
          </w:p>
          <w:p w14:paraId="4D16B0CF" w14:textId="406123E0"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5" w:history="1">
              <w:r w:rsidR="0083621E" w:rsidRPr="008F1F64">
                <w:rPr>
                  <w:rStyle w:val="Hyperlink"/>
                  <w:noProof/>
                  <w:lang w:val="ro-RO"/>
                </w:rPr>
                <w:t>10.2 Program</w:t>
              </w:r>
              <w:r w:rsidR="0083621E">
                <w:rPr>
                  <w:noProof/>
                  <w:webHidden/>
                </w:rPr>
                <w:tab/>
              </w:r>
              <w:r w:rsidR="0083621E">
                <w:rPr>
                  <w:noProof/>
                  <w:webHidden/>
                </w:rPr>
                <w:fldChar w:fldCharType="begin"/>
              </w:r>
              <w:r w:rsidR="0083621E">
                <w:rPr>
                  <w:noProof/>
                  <w:webHidden/>
                </w:rPr>
                <w:instrText xml:space="preserve"> PAGEREF _Toc132300525 \h </w:instrText>
              </w:r>
              <w:r w:rsidR="0083621E">
                <w:rPr>
                  <w:noProof/>
                  <w:webHidden/>
                </w:rPr>
              </w:r>
              <w:r w:rsidR="0083621E">
                <w:rPr>
                  <w:noProof/>
                  <w:webHidden/>
                </w:rPr>
                <w:fldChar w:fldCharType="separate"/>
              </w:r>
              <w:r w:rsidR="0083621E">
                <w:rPr>
                  <w:noProof/>
                  <w:webHidden/>
                </w:rPr>
                <w:t>19</w:t>
              </w:r>
              <w:r w:rsidR="0083621E">
                <w:rPr>
                  <w:noProof/>
                  <w:webHidden/>
                </w:rPr>
                <w:fldChar w:fldCharType="end"/>
              </w:r>
            </w:hyperlink>
          </w:p>
          <w:p w14:paraId="7A89C73E" w14:textId="5C7A11E1"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26" w:history="1">
              <w:r w:rsidR="0083621E" w:rsidRPr="008F1F64">
                <w:rPr>
                  <w:rStyle w:val="Hyperlink"/>
                  <w:noProof/>
                  <w:lang w:val="ro-RO"/>
                </w:rPr>
                <w:t>11. VERIFICĂRI TEHNICE INIȚIALE, SIGILARE ȘI MARCARE</w:t>
              </w:r>
              <w:r w:rsidR="0083621E">
                <w:rPr>
                  <w:noProof/>
                  <w:webHidden/>
                </w:rPr>
                <w:tab/>
              </w:r>
              <w:r w:rsidR="0083621E">
                <w:rPr>
                  <w:noProof/>
                  <w:webHidden/>
                </w:rPr>
                <w:fldChar w:fldCharType="begin"/>
              </w:r>
              <w:r w:rsidR="0083621E">
                <w:rPr>
                  <w:noProof/>
                  <w:webHidden/>
                </w:rPr>
                <w:instrText xml:space="preserve"> PAGEREF _Toc132300526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12AD91C2" w14:textId="59D4262F"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7" w:history="1">
              <w:r w:rsidR="0083621E" w:rsidRPr="008F1F64">
                <w:rPr>
                  <w:rStyle w:val="Hyperlink"/>
                  <w:noProof/>
                  <w:lang w:val="ro-RO"/>
                </w:rPr>
                <w:t>11.1 Program și locație</w:t>
              </w:r>
              <w:r w:rsidR="0083621E">
                <w:rPr>
                  <w:noProof/>
                  <w:webHidden/>
                </w:rPr>
                <w:tab/>
              </w:r>
              <w:r w:rsidR="0083621E">
                <w:rPr>
                  <w:noProof/>
                  <w:webHidden/>
                </w:rPr>
                <w:fldChar w:fldCharType="begin"/>
              </w:r>
              <w:r w:rsidR="0083621E">
                <w:rPr>
                  <w:noProof/>
                  <w:webHidden/>
                </w:rPr>
                <w:instrText xml:space="preserve"> PAGEREF _Toc132300527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27BD7940" w14:textId="111AD308"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8" w:history="1">
              <w:r w:rsidR="0083621E" w:rsidRPr="008F1F64">
                <w:rPr>
                  <w:rStyle w:val="Hyperlink"/>
                  <w:noProof/>
                  <w:lang w:val="ro-RO"/>
                </w:rPr>
                <w:t>11.2 Documente obligatorii</w:t>
              </w:r>
              <w:r w:rsidR="0083621E">
                <w:rPr>
                  <w:noProof/>
                  <w:webHidden/>
                </w:rPr>
                <w:tab/>
              </w:r>
              <w:r w:rsidR="0083621E">
                <w:rPr>
                  <w:noProof/>
                  <w:webHidden/>
                </w:rPr>
                <w:fldChar w:fldCharType="begin"/>
              </w:r>
              <w:r w:rsidR="0083621E">
                <w:rPr>
                  <w:noProof/>
                  <w:webHidden/>
                </w:rPr>
                <w:instrText xml:space="preserve"> PAGEREF _Toc132300528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2AE14173" w14:textId="0E0737E5"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29" w:history="1">
              <w:r w:rsidR="0083621E" w:rsidRPr="008F1F64">
                <w:rPr>
                  <w:rStyle w:val="Hyperlink"/>
                  <w:noProof/>
                  <w:lang w:val="ro-RO"/>
                </w:rPr>
                <w:t>11.3 Apărătoare de noroi</w:t>
              </w:r>
              <w:r w:rsidR="0083621E">
                <w:rPr>
                  <w:noProof/>
                  <w:webHidden/>
                </w:rPr>
                <w:tab/>
              </w:r>
              <w:r w:rsidR="0083621E">
                <w:rPr>
                  <w:noProof/>
                  <w:webHidden/>
                </w:rPr>
                <w:fldChar w:fldCharType="begin"/>
              </w:r>
              <w:r w:rsidR="0083621E">
                <w:rPr>
                  <w:noProof/>
                  <w:webHidden/>
                </w:rPr>
                <w:instrText xml:space="preserve"> PAGEREF _Toc132300529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1E98B145" w14:textId="28286767"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0" w:history="1">
              <w:r w:rsidR="0083621E" w:rsidRPr="008F1F64">
                <w:rPr>
                  <w:rStyle w:val="Hyperlink"/>
                  <w:noProof/>
                  <w:lang w:val="ro-RO"/>
                </w:rPr>
                <w:t>11.4 Geamuri</w:t>
              </w:r>
              <w:r w:rsidR="0083621E">
                <w:rPr>
                  <w:noProof/>
                  <w:webHidden/>
                </w:rPr>
                <w:tab/>
              </w:r>
              <w:r w:rsidR="0083621E">
                <w:rPr>
                  <w:noProof/>
                  <w:webHidden/>
                </w:rPr>
                <w:fldChar w:fldCharType="begin"/>
              </w:r>
              <w:r w:rsidR="0083621E">
                <w:rPr>
                  <w:noProof/>
                  <w:webHidden/>
                </w:rPr>
                <w:instrText xml:space="preserve"> PAGEREF _Toc132300530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62D56B65" w14:textId="6D5B08F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1" w:history="1">
              <w:r w:rsidR="0083621E" w:rsidRPr="008F1F64">
                <w:rPr>
                  <w:rStyle w:val="Hyperlink"/>
                  <w:noProof/>
                  <w:lang w:val="ro-RO"/>
                </w:rPr>
                <w:t>11.5 Echipament de securitate pentru concurenți</w:t>
              </w:r>
              <w:r w:rsidR="0083621E">
                <w:rPr>
                  <w:noProof/>
                  <w:webHidden/>
                </w:rPr>
                <w:tab/>
              </w:r>
              <w:r w:rsidR="0083621E">
                <w:rPr>
                  <w:noProof/>
                  <w:webHidden/>
                </w:rPr>
                <w:fldChar w:fldCharType="begin"/>
              </w:r>
              <w:r w:rsidR="0083621E">
                <w:rPr>
                  <w:noProof/>
                  <w:webHidden/>
                </w:rPr>
                <w:instrText xml:space="preserve"> PAGEREF _Toc132300531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3085FEE6" w14:textId="100C9499"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2" w:history="1">
              <w:r w:rsidR="0083621E" w:rsidRPr="008F1F64">
                <w:rPr>
                  <w:rStyle w:val="Hyperlink"/>
                  <w:noProof/>
                  <w:lang w:val="ro-RO"/>
                </w:rPr>
                <w:t>11.6 Nivel de zgomot</w:t>
              </w:r>
              <w:r w:rsidR="0083621E">
                <w:rPr>
                  <w:noProof/>
                  <w:webHidden/>
                </w:rPr>
                <w:tab/>
              </w:r>
              <w:r w:rsidR="0083621E">
                <w:rPr>
                  <w:noProof/>
                  <w:webHidden/>
                </w:rPr>
                <w:fldChar w:fldCharType="begin"/>
              </w:r>
              <w:r w:rsidR="0083621E">
                <w:rPr>
                  <w:noProof/>
                  <w:webHidden/>
                </w:rPr>
                <w:instrText xml:space="preserve"> PAGEREF _Toc132300532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1F90850A" w14:textId="52B8536E"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3" w:history="1">
              <w:r w:rsidR="0083621E" w:rsidRPr="008F1F64">
                <w:rPr>
                  <w:rStyle w:val="Hyperlink"/>
                  <w:noProof/>
                  <w:lang w:val="ro-RO"/>
                </w:rPr>
                <w:t>11.7 Instalarea sistemului de monitorizare pentru automobilele de concurs</w:t>
              </w:r>
              <w:r w:rsidR="0083621E">
                <w:rPr>
                  <w:noProof/>
                  <w:webHidden/>
                </w:rPr>
                <w:tab/>
              </w:r>
              <w:r w:rsidR="0083621E">
                <w:rPr>
                  <w:noProof/>
                  <w:webHidden/>
                </w:rPr>
                <w:fldChar w:fldCharType="begin"/>
              </w:r>
              <w:r w:rsidR="0083621E">
                <w:rPr>
                  <w:noProof/>
                  <w:webHidden/>
                </w:rPr>
                <w:instrText xml:space="preserve"> PAGEREF _Toc132300533 \h </w:instrText>
              </w:r>
              <w:r w:rsidR="0083621E">
                <w:rPr>
                  <w:noProof/>
                  <w:webHidden/>
                </w:rPr>
              </w:r>
              <w:r w:rsidR="0083621E">
                <w:rPr>
                  <w:noProof/>
                  <w:webHidden/>
                </w:rPr>
                <w:fldChar w:fldCharType="separate"/>
              </w:r>
              <w:r w:rsidR="0083621E">
                <w:rPr>
                  <w:noProof/>
                  <w:webHidden/>
                </w:rPr>
                <w:t>20</w:t>
              </w:r>
              <w:r w:rsidR="0083621E">
                <w:rPr>
                  <w:noProof/>
                  <w:webHidden/>
                </w:rPr>
                <w:fldChar w:fldCharType="end"/>
              </w:r>
            </w:hyperlink>
          </w:p>
          <w:p w14:paraId="064C8F0D" w14:textId="138753B2"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34" w:history="1">
              <w:r w:rsidR="0083621E" w:rsidRPr="008F1F64">
                <w:rPr>
                  <w:rStyle w:val="Hyperlink"/>
                  <w:noProof/>
                  <w:lang w:val="ro-RO"/>
                </w:rPr>
                <w:t>12. ALTE PROCEDURI</w:t>
              </w:r>
              <w:r w:rsidR="0083621E">
                <w:rPr>
                  <w:noProof/>
                  <w:webHidden/>
                </w:rPr>
                <w:tab/>
              </w:r>
              <w:r w:rsidR="0083621E">
                <w:rPr>
                  <w:noProof/>
                  <w:webHidden/>
                </w:rPr>
                <w:fldChar w:fldCharType="begin"/>
              </w:r>
              <w:r w:rsidR="0083621E">
                <w:rPr>
                  <w:noProof/>
                  <w:webHidden/>
                </w:rPr>
                <w:instrText xml:space="preserve"> PAGEREF _Toc132300534 \h </w:instrText>
              </w:r>
              <w:r w:rsidR="0083621E">
                <w:rPr>
                  <w:noProof/>
                  <w:webHidden/>
                </w:rPr>
              </w:r>
              <w:r w:rsidR="0083621E">
                <w:rPr>
                  <w:noProof/>
                  <w:webHidden/>
                </w:rPr>
                <w:fldChar w:fldCharType="separate"/>
              </w:r>
              <w:r w:rsidR="0083621E">
                <w:rPr>
                  <w:noProof/>
                  <w:webHidden/>
                </w:rPr>
                <w:t>21</w:t>
              </w:r>
              <w:r w:rsidR="0083621E">
                <w:rPr>
                  <w:noProof/>
                  <w:webHidden/>
                </w:rPr>
                <w:fldChar w:fldCharType="end"/>
              </w:r>
            </w:hyperlink>
          </w:p>
          <w:p w14:paraId="4218A4F6" w14:textId="22135365"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5" w:history="1">
              <w:r w:rsidR="0083621E" w:rsidRPr="008F1F64">
                <w:rPr>
                  <w:rStyle w:val="Hyperlink"/>
                  <w:noProof/>
                  <w:lang w:val="ro-RO"/>
                </w:rPr>
                <w:t>12.1 Briefing medical și de securitate</w:t>
              </w:r>
              <w:r w:rsidR="0083621E">
                <w:rPr>
                  <w:noProof/>
                  <w:webHidden/>
                </w:rPr>
                <w:tab/>
              </w:r>
              <w:r w:rsidR="0083621E">
                <w:rPr>
                  <w:noProof/>
                  <w:webHidden/>
                </w:rPr>
                <w:fldChar w:fldCharType="begin"/>
              </w:r>
              <w:r w:rsidR="0083621E">
                <w:rPr>
                  <w:noProof/>
                  <w:webHidden/>
                </w:rPr>
                <w:instrText xml:space="preserve"> PAGEREF _Toc132300535 \h </w:instrText>
              </w:r>
              <w:r w:rsidR="0083621E">
                <w:rPr>
                  <w:noProof/>
                  <w:webHidden/>
                </w:rPr>
              </w:r>
              <w:r w:rsidR="0083621E">
                <w:rPr>
                  <w:noProof/>
                  <w:webHidden/>
                </w:rPr>
                <w:fldChar w:fldCharType="separate"/>
              </w:r>
              <w:r w:rsidR="0083621E">
                <w:rPr>
                  <w:noProof/>
                  <w:webHidden/>
                </w:rPr>
                <w:t>21</w:t>
              </w:r>
              <w:r w:rsidR="0083621E">
                <w:rPr>
                  <w:noProof/>
                  <w:webHidden/>
                </w:rPr>
                <w:fldChar w:fldCharType="end"/>
              </w:r>
            </w:hyperlink>
          </w:p>
          <w:p w14:paraId="467D56E5" w14:textId="70C4D3BC"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6" w:history="1">
              <w:r w:rsidR="0083621E" w:rsidRPr="008F1F64">
                <w:rPr>
                  <w:rStyle w:val="Hyperlink"/>
                  <w:noProof/>
                  <w:lang w:val="ro-RO"/>
                </w:rPr>
                <w:t>12.2 Shakedown</w:t>
              </w:r>
              <w:r w:rsidR="0083621E">
                <w:rPr>
                  <w:noProof/>
                  <w:webHidden/>
                </w:rPr>
                <w:tab/>
              </w:r>
              <w:r w:rsidR="0083621E">
                <w:rPr>
                  <w:noProof/>
                  <w:webHidden/>
                </w:rPr>
                <w:fldChar w:fldCharType="begin"/>
              </w:r>
              <w:r w:rsidR="0083621E">
                <w:rPr>
                  <w:noProof/>
                  <w:webHidden/>
                </w:rPr>
                <w:instrText xml:space="preserve"> PAGEREF _Toc132300536 \h </w:instrText>
              </w:r>
              <w:r w:rsidR="0083621E">
                <w:rPr>
                  <w:noProof/>
                  <w:webHidden/>
                </w:rPr>
              </w:r>
              <w:r w:rsidR="0083621E">
                <w:rPr>
                  <w:noProof/>
                  <w:webHidden/>
                </w:rPr>
                <w:fldChar w:fldCharType="separate"/>
              </w:r>
              <w:r w:rsidR="0083621E">
                <w:rPr>
                  <w:noProof/>
                  <w:webHidden/>
                </w:rPr>
                <w:t>21</w:t>
              </w:r>
              <w:r w:rsidR="0083621E">
                <w:rPr>
                  <w:noProof/>
                  <w:webHidden/>
                </w:rPr>
                <w:fldChar w:fldCharType="end"/>
              </w:r>
            </w:hyperlink>
          </w:p>
          <w:p w14:paraId="517B6DC0" w14:textId="1C3FF48B"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7" w:history="1">
              <w:r w:rsidR="0083621E" w:rsidRPr="008F1F64">
                <w:rPr>
                  <w:rStyle w:val="Hyperlink"/>
                  <w:noProof/>
                  <w:lang w:val="ro-RO"/>
                </w:rPr>
                <w:t>12.3 Proceduri și ordine pentru Start Festiv</w:t>
              </w:r>
              <w:r w:rsidR="0083621E">
                <w:rPr>
                  <w:noProof/>
                  <w:webHidden/>
                </w:rPr>
                <w:tab/>
              </w:r>
              <w:r w:rsidR="0083621E">
                <w:rPr>
                  <w:noProof/>
                  <w:webHidden/>
                </w:rPr>
                <w:fldChar w:fldCharType="begin"/>
              </w:r>
              <w:r w:rsidR="0083621E">
                <w:rPr>
                  <w:noProof/>
                  <w:webHidden/>
                </w:rPr>
                <w:instrText xml:space="preserve"> PAGEREF _Toc132300537 \h </w:instrText>
              </w:r>
              <w:r w:rsidR="0083621E">
                <w:rPr>
                  <w:noProof/>
                  <w:webHidden/>
                </w:rPr>
              </w:r>
              <w:r w:rsidR="0083621E">
                <w:rPr>
                  <w:noProof/>
                  <w:webHidden/>
                </w:rPr>
                <w:fldChar w:fldCharType="separate"/>
              </w:r>
              <w:r w:rsidR="0083621E">
                <w:rPr>
                  <w:noProof/>
                  <w:webHidden/>
                </w:rPr>
                <w:t>22</w:t>
              </w:r>
              <w:r w:rsidR="0083621E">
                <w:rPr>
                  <w:noProof/>
                  <w:webHidden/>
                </w:rPr>
                <w:fldChar w:fldCharType="end"/>
              </w:r>
            </w:hyperlink>
          </w:p>
          <w:p w14:paraId="072E416F" w14:textId="0571C57A"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8" w:history="1">
              <w:r w:rsidR="0083621E" w:rsidRPr="008F1F64">
                <w:rPr>
                  <w:rStyle w:val="Hyperlink"/>
                  <w:noProof/>
                  <w:lang w:val="ro-RO"/>
                </w:rPr>
                <w:t>12.4 Proceduri speciale pentru Parcul de Service</w:t>
              </w:r>
              <w:r w:rsidR="0083621E">
                <w:rPr>
                  <w:noProof/>
                  <w:webHidden/>
                </w:rPr>
                <w:tab/>
              </w:r>
              <w:r w:rsidR="0083621E">
                <w:rPr>
                  <w:noProof/>
                  <w:webHidden/>
                </w:rPr>
                <w:fldChar w:fldCharType="begin"/>
              </w:r>
              <w:r w:rsidR="0083621E">
                <w:rPr>
                  <w:noProof/>
                  <w:webHidden/>
                </w:rPr>
                <w:instrText xml:space="preserve"> PAGEREF _Toc132300538 \h </w:instrText>
              </w:r>
              <w:r w:rsidR="0083621E">
                <w:rPr>
                  <w:noProof/>
                  <w:webHidden/>
                </w:rPr>
              </w:r>
              <w:r w:rsidR="0083621E">
                <w:rPr>
                  <w:noProof/>
                  <w:webHidden/>
                </w:rPr>
                <w:fldChar w:fldCharType="separate"/>
              </w:r>
              <w:r w:rsidR="0083621E">
                <w:rPr>
                  <w:noProof/>
                  <w:webHidden/>
                </w:rPr>
                <w:t>22</w:t>
              </w:r>
              <w:r w:rsidR="0083621E">
                <w:rPr>
                  <w:noProof/>
                  <w:webHidden/>
                </w:rPr>
                <w:fldChar w:fldCharType="end"/>
              </w:r>
            </w:hyperlink>
          </w:p>
          <w:p w14:paraId="1490FB45" w14:textId="67FFE988"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39" w:history="1">
              <w:r w:rsidR="0083621E" w:rsidRPr="008F1F64">
                <w:rPr>
                  <w:rStyle w:val="Hyperlink"/>
                  <w:noProof/>
                  <w:lang w:val="ro-RO"/>
                </w:rPr>
                <w:t>12.5 Zone de Service Îndepărtat (Anvelope sau / și Lumini)</w:t>
              </w:r>
              <w:r w:rsidR="0083621E">
                <w:rPr>
                  <w:noProof/>
                  <w:webHidden/>
                </w:rPr>
                <w:tab/>
              </w:r>
              <w:r w:rsidR="0083621E">
                <w:rPr>
                  <w:noProof/>
                  <w:webHidden/>
                </w:rPr>
                <w:fldChar w:fldCharType="begin"/>
              </w:r>
              <w:r w:rsidR="0083621E">
                <w:rPr>
                  <w:noProof/>
                  <w:webHidden/>
                </w:rPr>
                <w:instrText xml:space="preserve"> PAGEREF _Toc132300539 \h </w:instrText>
              </w:r>
              <w:r w:rsidR="0083621E">
                <w:rPr>
                  <w:noProof/>
                  <w:webHidden/>
                </w:rPr>
              </w:r>
              <w:r w:rsidR="0083621E">
                <w:rPr>
                  <w:noProof/>
                  <w:webHidden/>
                </w:rPr>
                <w:fldChar w:fldCharType="separate"/>
              </w:r>
              <w:r w:rsidR="0083621E">
                <w:rPr>
                  <w:noProof/>
                  <w:webHidden/>
                </w:rPr>
                <w:t>23</w:t>
              </w:r>
              <w:r w:rsidR="0083621E">
                <w:rPr>
                  <w:noProof/>
                  <w:webHidden/>
                </w:rPr>
                <w:fldChar w:fldCharType="end"/>
              </w:r>
            </w:hyperlink>
          </w:p>
          <w:p w14:paraId="19044589" w14:textId="0531DA40"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0" w:history="1">
              <w:r w:rsidR="0083621E" w:rsidRPr="008F1F64">
                <w:rPr>
                  <w:rStyle w:val="Hyperlink"/>
                  <w:noProof/>
                  <w:lang w:val="ro-RO"/>
                </w:rPr>
                <w:t>12.6 Zona de Încălzire a Anvelopelor (ZÎA)</w:t>
              </w:r>
              <w:r w:rsidR="0083621E">
                <w:rPr>
                  <w:noProof/>
                  <w:webHidden/>
                </w:rPr>
                <w:tab/>
              </w:r>
              <w:r w:rsidR="0083621E">
                <w:rPr>
                  <w:noProof/>
                  <w:webHidden/>
                </w:rPr>
                <w:fldChar w:fldCharType="begin"/>
              </w:r>
              <w:r w:rsidR="0083621E">
                <w:rPr>
                  <w:noProof/>
                  <w:webHidden/>
                </w:rPr>
                <w:instrText xml:space="preserve"> PAGEREF _Toc132300540 \h </w:instrText>
              </w:r>
              <w:r w:rsidR="0083621E">
                <w:rPr>
                  <w:noProof/>
                  <w:webHidden/>
                </w:rPr>
              </w:r>
              <w:r w:rsidR="0083621E">
                <w:rPr>
                  <w:noProof/>
                  <w:webHidden/>
                </w:rPr>
                <w:fldChar w:fldCharType="separate"/>
              </w:r>
              <w:r w:rsidR="0083621E">
                <w:rPr>
                  <w:noProof/>
                  <w:webHidden/>
                </w:rPr>
                <w:t>24</w:t>
              </w:r>
              <w:r w:rsidR="0083621E">
                <w:rPr>
                  <w:noProof/>
                  <w:webHidden/>
                </w:rPr>
                <w:fldChar w:fldCharType="end"/>
              </w:r>
            </w:hyperlink>
          </w:p>
          <w:p w14:paraId="53EC467A" w14:textId="441D2C52"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1" w:history="1">
              <w:r w:rsidR="0083621E" w:rsidRPr="008F1F64">
                <w:rPr>
                  <w:rStyle w:val="Hyperlink"/>
                  <w:noProof/>
                  <w:lang w:val="ro-RO"/>
                </w:rPr>
                <w:t>12.7 Ordinea de Start și intervalul</w:t>
              </w:r>
              <w:r w:rsidR="0083621E">
                <w:rPr>
                  <w:noProof/>
                  <w:webHidden/>
                </w:rPr>
                <w:tab/>
              </w:r>
              <w:r w:rsidR="0083621E">
                <w:rPr>
                  <w:noProof/>
                  <w:webHidden/>
                </w:rPr>
                <w:fldChar w:fldCharType="begin"/>
              </w:r>
              <w:r w:rsidR="0083621E">
                <w:rPr>
                  <w:noProof/>
                  <w:webHidden/>
                </w:rPr>
                <w:instrText xml:space="preserve"> PAGEREF _Toc132300541 \h </w:instrText>
              </w:r>
              <w:r w:rsidR="0083621E">
                <w:rPr>
                  <w:noProof/>
                  <w:webHidden/>
                </w:rPr>
              </w:r>
              <w:r w:rsidR="0083621E">
                <w:rPr>
                  <w:noProof/>
                  <w:webHidden/>
                </w:rPr>
                <w:fldChar w:fldCharType="separate"/>
              </w:r>
              <w:r w:rsidR="0083621E">
                <w:rPr>
                  <w:noProof/>
                  <w:webHidden/>
                </w:rPr>
                <w:t>24</w:t>
              </w:r>
              <w:r w:rsidR="0083621E">
                <w:rPr>
                  <w:noProof/>
                  <w:webHidden/>
                </w:rPr>
                <w:fldChar w:fldCharType="end"/>
              </w:r>
            </w:hyperlink>
          </w:p>
          <w:p w14:paraId="2A588885" w14:textId="7A10FF44"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2" w:history="1">
              <w:r w:rsidR="0083621E" w:rsidRPr="008F1F64">
                <w:rPr>
                  <w:rStyle w:val="Hyperlink"/>
                  <w:noProof/>
                  <w:lang w:val="ro-RO"/>
                </w:rPr>
                <w:t>12.8 Procedura de start în Probele Speciale</w:t>
              </w:r>
              <w:r w:rsidR="0083621E">
                <w:rPr>
                  <w:noProof/>
                  <w:webHidden/>
                </w:rPr>
                <w:tab/>
              </w:r>
              <w:r w:rsidR="0083621E">
                <w:rPr>
                  <w:noProof/>
                  <w:webHidden/>
                </w:rPr>
                <w:fldChar w:fldCharType="begin"/>
              </w:r>
              <w:r w:rsidR="0083621E">
                <w:rPr>
                  <w:noProof/>
                  <w:webHidden/>
                </w:rPr>
                <w:instrText xml:space="preserve"> PAGEREF _Toc132300542 \h </w:instrText>
              </w:r>
              <w:r w:rsidR="0083621E">
                <w:rPr>
                  <w:noProof/>
                  <w:webHidden/>
                </w:rPr>
              </w:r>
              <w:r w:rsidR="0083621E">
                <w:rPr>
                  <w:noProof/>
                  <w:webHidden/>
                </w:rPr>
                <w:fldChar w:fldCharType="separate"/>
              </w:r>
              <w:r w:rsidR="0083621E">
                <w:rPr>
                  <w:noProof/>
                  <w:webHidden/>
                </w:rPr>
                <w:t>25</w:t>
              </w:r>
              <w:r w:rsidR="0083621E">
                <w:rPr>
                  <w:noProof/>
                  <w:webHidden/>
                </w:rPr>
                <w:fldChar w:fldCharType="end"/>
              </w:r>
            </w:hyperlink>
          </w:p>
          <w:p w14:paraId="217A13C3" w14:textId="46CEB8DB"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3" w:history="1">
              <w:r w:rsidR="0083621E" w:rsidRPr="008F1F64">
                <w:rPr>
                  <w:rStyle w:val="Hyperlink"/>
                  <w:noProof/>
                  <w:lang w:val="ro-RO"/>
                </w:rPr>
                <w:t>12.9 Proba Super Specială</w:t>
              </w:r>
              <w:r w:rsidR="0083621E">
                <w:rPr>
                  <w:noProof/>
                  <w:webHidden/>
                </w:rPr>
                <w:tab/>
              </w:r>
              <w:r w:rsidR="0083621E">
                <w:rPr>
                  <w:noProof/>
                  <w:webHidden/>
                </w:rPr>
                <w:fldChar w:fldCharType="begin"/>
              </w:r>
              <w:r w:rsidR="0083621E">
                <w:rPr>
                  <w:noProof/>
                  <w:webHidden/>
                </w:rPr>
                <w:instrText xml:space="preserve"> PAGEREF _Toc132300543 \h </w:instrText>
              </w:r>
              <w:r w:rsidR="0083621E">
                <w:rPr>
                  <w:noProof/>
                  <w:webHidden/>
                </w:rPr>
              </w:r>
              <w:r w:rsidR="0083621E">
                <w:rPr>
                  <w:noProof/>
                  <w:webHidden/>
                </w:rPr>
                <w:fldChar w:fldCharType="separate"/>
              </w:r>
              <w:r w:rsidR="0083621E">
                <w:rPr>
                  <w:noProof/>
                  <w:webHidden/>
                </w:rPr>
                <w:t>25</w:t>
              </w:r>
              <w:r w:rsidR="0083621E">
                <w:rPr>
                  <w:noProof/>
                  <w:webHidden/>
                </w:rPr>
                <w:fldChar w:fldCharType="end"/>
              </w:r>
            </w:hyperlink>
          </w:p>
          <w:p w14:paraId="6354D137" w14:textId="4F240721"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4" w:history="1">
              <w:r w:rsidR="0083621E" w:rsidRPr="008F1F64">
                <w:rPr>
                  <w:rStyle w:val="Hyperlink"/>
                  <w:noProof/>
                  <w:lang w:val="ro-RO"/>
                </w:rPr>
                <w:t>12.10 Șicane / Devieri</w:t>
              </w:r>
              <w:r w:rsidR="0083621E">
                <w:rPr>
                  <w:noProof/>
                  <w:webHidden/>
                </w:rPr>
                <w:tab/>
              </w:r>
              <w:r w:rsidR="0083621E">
                <w:rPr>
                  <w:noProof/>
                  <w:webHidden/>
                </w:rPr>
                <w:fldChar w:fldCharType="begin"/>
              </w:r>
              <w:r w:rsidR="0083621E">
                <w:rPr>
                  <w:noProof/>
                  <w:webHidden/>
                </w:rPr>
                <w:instrText xml:space="preserve"> PAGEREF _Toc132300544 \h </w:instrText>
              </w:r>
              <w:r w:rsidR="0083621E">
                <w:rPr>
                  <w:noProof/>
                  <w:webHidden/>
                </w:rPr>
              </w:r>
              <w:r w:rsidR="0083621E">
                <w:rPr>
                  <w:noProof/>
                  <w:webHidden/>
                </w:rPr>
                <w:fldChar w:fldCharType="separate"/>
              </w:r>
              <w:r w:rsidR="0083621E">
                <w:rPr>
                  <w:noProof/>
                  <w:webHidden/>
                </w:rPr>
                <w:t>26</w:t>
              </w:r>
              <w:r w:rsidR="0083621E">
                <w:rPr>
                  <w:noProof/>
                  <w:webHidden/>
                </w:rPr>
                <w:fldChar w:fldCharType="end"/>
              </w:r>
            </w:hyperlink>
          </w:p>
          <w:p w14:paraId="47EB1FB8" w14:textId="39F0EE2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5" w:history="1">
              <w:r w:rsidR="0083621E" w:rsidRPr="008F1F64">
                <w:rPr>
                  <w:rStyle w:val="Hyperlink"/>
                  <w:noProof/>
                  <w:lang w:val="ro-RO"/>
                </w:rPr>
                <w:t>12.11 Pontare permisă în avans / schimbarea Carnetelor de Control</w:t>
              </w:r>
              <w:r w:rsidR="0083621E">
                <w:rPr>
                  <w:noProof/>
                  <w:webHidden/>
                </w:rPr>
                <w:tab/>
              </w:r>
              <w:r w:rsidR="0083621E">
                <w:rPr>
                  <w:noProof/>
                  <w:webHidden/>
                </w:rPr>
                <w:fldChar w:fldCharType="begin"/>
              </w:r>
              <w:r w:rsidR="0083621E">
                <w:rPr>
                  <w:noProof/>
                  <w:webHidden/>
                </w:rPr>
                <w:instrText xml:space="preserve"> PAGEREF _Toc132300545 \h </w:instrText>
              </w:r>
              <w:r w:rsidR="0083621E">
                <w:rPr>
                  <w:noProof/>
                  <w:webHidden/>
                </w:rPr>
              </w:r>
              <w:r w:rsidR="0083621E">
                <w:rPr>
                  <w:noProof/>
                  <w:webHidden/>
                </w:rPr>
                <w:fldChar w:fldCharType="separate"/>
              </w:r>
              <w:r w:rsidR="0083621E">
                <w:rPr>
                  <w:noProof/>
                  <w:webHidden/>
                </w:rPr>
                <w:t>27</w:t>
              </w:r>
              <w:r w:rsidR="0083621E">
                <w:rPr>
                  <w:noProof/>
                  <w:webHidden/>
                </w:rPr>
                <w:fldChar w:fldCharType="end"/>
              </w:r>
            </w:hyperlink>
          </w:p>
          <w:p w14:paraId="222CAF89" w14:textId="74816F82"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6" w:history="1">
              <w:r w:rsidR="0083621E" w:rsidRPr="008F1F64">
                <w:rPr>
                  <w:rStyle w:val="Hyperlink"/>
                  <w:noProof/>
                  <w:lang w:val="ro-RO"/>
                </w:rPr>
                <w:t>12.12 Power Stage</w:t>
              </w:r>
              <w:r w:rsidR="0083621E">
                <w:rPr>
                  <w:noProof/>
                  <w:webHidden/>
                </w:rPr>
                <w:tab/>
              </w:r>
              <w:r w:rsidR="0083621E">
                <w:rPr>
                  <w:noProof/>
                  <w:webHidden/>
                </w:rPr>
                <w:fldChar w:fldCharType="begin"/>
              </w:r>
              <w:r w:rsidR="0083621E">
                <w:rPr>
                  <w:noProof/>
                  <w:webHidden/>
                </w:rPr>
                <w:instrText xml:space="preserve"> PAGEREF _Toc132300546 \h </w:instrText>
              </w:r>
              <w:r w:rsidR="0083621E">
                <w:rPr>
                  <w:noProof/>
                  <w:webHidden/>
                </w:rPr>
              </w:r>
              <w:r w:rsidR="0083621E">
                <w:rPr>
                  <w:noProof/>
                  <w:webHidden/>
                </w:rPr>
                <w:fldChar w:fldCharType="separate"/>
              </w:r>
              <w:r w:rsidR="0083621E">
                <w:rPr>
                  <w:noProof/>
                  <w:webHidden/>
                </w:rPr>
                <w:t>27</w:t>
              </w:r>
              <w:r w:rsidR="0083621E">
                <w:rPr>
                  <w:noProof/>
                  <w:webHidden/>
                </w:rPr>
                <w:fldChar w:fldCharType="end"/>
              </w:r>
            </w:hyperlink>
          </w:p>
          <w:p w14:paraId="2756DE82" w14:textId="46EA9CD6"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7" w:history="1">
              <w:r w:rsidR="0083621E" w:rsidRPr="008F1F64">
                <w:rPr>
                  <w:rStyle w:val="Hyperlink"/>
                  <w:noProof/>
                  <w:lang w:val="ro-RO"/>
                </w:rPr>
                <w:t>12.13 Parc Închis</w:t>
              </w:r>
              <w:r w:rsidR="0083621E">
                <w:rPr>
                  <w:noProof/>
                  <w:webHidden/>
                </w:rPr>
                <w:tab/>
              </w:r>
              <w:r w:rsidR="0083621E">
                <w:rPr>
                  <w:noProof/>
                  <w:webHidden/>
                </w:rPr>
                <w:fldChar w:fldCharType="begin"/>
              </w:r>
              <w:r w:rsidR="0083621E">
                <w:rPr>
                  <w:noProof/>
                  <w:webHidden/>
                </w:rPr>
                <w:instrText xml:space="preserve"> PAGEREF _Toc132300547 \h </w:instrText>
              </w:r>
              <w:r w:rsidR="0083621E">
                <w:rPr>
                  <w:noProof/>
                  <w:webHidden/>
                </w:rPr>
              </w:r>
              <w:r w:rsidR="0083621E">
                <w:rPr>
                  <w:noProof/>
                  <w:webHidden/>
                </w:rPr>
                <w:fldChar w:fldCharType="separate"/>
              </w:r>
              <w:r w:rsidR="0083621E">
                <w:rPr>
                  <w:noProof/>
                  <w:webHidden/>
                </w:rPr>
                <w:t>27</w:t>
              </w:r>
              <w:r w:rsidR="0083621E">
                <w:rPr>
                  <w:noProof/>
                  <w:webHidden/>
                </w:rPr>
                <w:fldChar w:fldCharType="end"/>
              </w:r>
            </w:hyperlink>
          </w:p>
          <w:p w14:paraId="4AA2DC7F" w14:textId="6900A224"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8" w:history="1">
              <w:r w:rsidR="0083621E" w:rsidRPr="008F1F64">
                <w:rPr>
                  <w:rStyle w:val="Hyperlink"/>
                  <w:noProof/>
                  <w:lang w:val="ro-RO"/>
                </w:rPr>
                <w:t>12.14 Sosirea Festivă și finalul raliului</w:t>
              </w:r>
              <w:r w:rsidR="0083621E">
                <w:rPr>
                  <w:noProof/>
                  <w:webHidden/>
                </w:rPr>
                <w:tab/>
              </w:r>
              <w:r w:rsidR="0083621E">
                <w:rPr>
                  <w:noProof/>
                  <w:webHidden/>
                </w:rPr>
                <w:fldChar w:fldCharType="begin"/>
              </w:r>
              <w:r w:rsidR="0083621E">
                <w:rPr>
                  <w:noProof/>
                  <w:webHidden/>
                </w:rPr>
                <w:instrText xml:space="preserve"> PAGEREF _Toc132300548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64F1C19C" w14:textId="1ABE02A9"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49" w:history="1">
              <w:r w:rsidR="0083621E" w:rsidRPr="008F1F64">
                <w:rPr>
                  <w:rStyle w:val="Hyperlink"/>
                  <w:noProof/>
                  <w:lang w:val="ro-RO"/>
                </w:rPr>
                <w:t>12.15 Disponibilitatea participanților</w:t>
              </w:r>
              <w:r w:rsidR="0083621E">
                <w:rPr>
                  <w:noProof/>
                  <w:webHidden/>
                </w:rPr>
                <w:tab/>
              </w:r>
              <w:r w:rsidR="0083621E">
                <w:rPr>
                  <w:noProof/>
                  <w:webHidden/>
                </w:rPr>
                <w:fldChar w:fldCharType="begin"/>
              </w:r>
              <w:r w:rsidR="0083621E">
                <w:rPr>
                  <w:noProof/>
                  <w:webHidden/>
                </w:rPr>
                <w:instrText xml:space="preserve"> PAGEREF _Toc132300549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299D76D5" w14:textId="720F030D"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0" w:history="1">
              <w:r w:rsidR="0083621E" w:rsidRPr="008F1F64">
                <w:rPr>
                  <w:rStyle w:val="Hyperlink"/>
                  <w:noProof/>
                  <w:lang w:val="ro-RO"/>
                </w:rPr>
                <w:t>12.16 Clasamente</w:t>
              </w:r>
              <w:r w:rsidR="0083621E">
                <w:rPr>
                  <w:noProof/>
                  <w:webHidden/>
                </w:rPr>
                <w:tab/>
              </w:r>
              <w:r w:rsidR="0083621E">
                <w:rPr>
                  <w:noProof/>
                  <w:webHidden/>
                </w:rPr>
                <w:fldChar w:fldCharType="begin"/>
              </w:r>
              <w:r w:rsidR="0083621E">
                <w:rPr>
                  <w:noProof/>
                  <w:webHidden/>
                </w:rPr>
                <w:instrText xml:space="preserve"> PAGEREF _Toc132300550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18E49835" w14:textId="51D2B01E"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1" w:history="1">
              <w:r w:rsidR="0083621E" w:rsidRPr="008F1F64">
                <w:rPr>
                  <w:rStyle w:val="Hyperlink"/>
                  <w:noProof/>
                  <w:lang w:val="ro-RO"/>
                </w:rPr>
                <w:t>12.17 Ora oficială</w:t>
              </w:r>
              <w:r w:rsidR="0083621E">
                <w:rPr>
                  <w:noProof/>
                  <w:webHidden/>
                </w:rPr>
                <w:tab/>
              </w:r>
              <w:r w:rsidR="0083621E">
                <w:rPr>
                  <w:noProof/>
                  <w:webHidden/>
                </w:rPr>
                <w:fldChar w:fldCharType="begin"/>
              </w:r>
              <w:r w:rsidR="0083621E">
                <w:rPr>
                  <w:noProof/>
                  <w:webHidden/>
                </w:rPr>
                <w:instrText xml:space="preserve"> PAGEREF _Toc132300551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14AFE008" w14:textId="73A67A5E"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2" w:history="1">
              <w:r w:rsidR="0083621E" w:rsidRPr="008F1F64">
                <w:rPr>
                  <w:rStyle w:val="Hyperlink"/>
                  <w:noProof/>
                  <w:lang w:val="ro-RO"/>
                </w:rPr>
                <w:t>12.18 Proceduri speciale naționale</w:t>
              </w:r>
              <w:r w:rsidR="0083621E">
                <w:rPr>
                  <w:noProof/>
                  <w:webHidden/>
                </w:rPr>
                <w:tab/>
              </w:r>
              <w:r w:rsidR="0083621E">
                <w:rPr>
                  <w:noProof/>
                  <w:webHidden/>
                </w:rPr>
                <w:fldChar w:fldCharType="begin"/>
              </w:r>
              <w:r w:rsidR="0083621E">
                <w:rPr>
                  <w:noProof/>
                  <w:webHidden/>
                </w:rPr>
                <w:instrText xml:space="preserve"> PAGEREF _Toc132300552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3A323DEA" w14:textId="0C5868B2"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3" w:history="1">
              <w:r w:rsidR="0083621E" w:rsidRPr="008F1F64">
                <w:rPr>
                  <w:rStyle w:val="Hyperlink"/>
                  <w:noProof/>
                  <w:lang w:val="ro-RO"/>
                </w:rPr>
                <w:t>12.19 Numărul de urgență al raliului</w:t>
              </w:r>
              <w:r w:rsidR="0083621E">
                <w:rPr>
                  <w:noProof/>
                  <w:webHidden/>
                </w:rPr>
                <w:tab/>
              </w:r>
              <w:r w:rsidR="0083621E">
                <w:rPr>
                  <w:noProof/>
                  <w:webHidden/>
                </w:rPr>
                <w:fldChar w:fldCharType="begin"/>
              </w:r>
              <w:r w:rsidR="0083621E">
                <w:rPr>
                  <w:noProof/>
                  <w:webHidden/>
                </w:rPr>
                <w:instrText xml:space="preserve"> PAGEREF _Toc132300553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347E1DE3" w14:textId="4F35093B"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4" w:history="1">
              <w:r w:rsidR="0083621E" w:rsidRPr="008F1F64">
                <w:rPr>
                  <w:rStyle w:val="Hyperlink"/>
                  <w:noProof/>
                  <w:lang w:val="ro-RO"/>
                </w:rPr>
                <w:t>12.20 Re-start după abandon</w:t>
              </w:r>
              <w:r w:rsidR="0083621E">
                <w:rPr>
                  <w:noProof/>
                  <w:webHidden/>
                </w:rPr>
                <w:tab/>
              </w:r>
              <w:r w:rsidR="0083621E">
                <w:rPr>
                  <w:noProof/>
                  <w:webHidden/>
                </w:rPr>
                <w:fldChar w:fldCharType="begin"/>
              </w:r>
              <w:r w:rsidR="0083621E">
                <w:rPr>
                  <w:noProof/>
                  <w:webHidden/>
                </w:rPr>
                <w:instrText xml:space="preserve"> PAGEREF _Toc132300554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654D6C2C" w14:textId="0B753742"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55" w:history="1">
              <w:r w:rsidR="0083621E" w:rsidRPr="008F1F64">
                <w:rPr>
                  <w:rStyle w:val="Hyperlink"/>
                  <w:noProof/>
                  <w:lang w:val="ro-RO"/>
                </w:rPr>
                <w:t>13. IDENTIFICAREA OFICIALILOR</w:t>
              </w:r>
              <w:r w:rsidR="0083621E">
                <w:rPr>
                  <w:noProof/>
                  <w:webHidden/>
                </w:rPr>
                <w:tab/>
              </w:r>
              <w:r w:rsidR="0083621E">
                <w:rPr>
                  <w:noProof/>
                  <w:webHidden/>
                </w:rPr>
                <w:fldChar w:fldCharType="begin"/>
              </w:r>
              <w:r w:rsidR="0083621E">
                <w:rPr>
                  <w:noProof/>
                  <w:webHidden/>
                </w:rPr>
                <w:instrText xml:space="preserve"> PAGEREF _Toc132300555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663BC499" w14:textId="7580F606"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56" w:history="1">
              <w:r w:rsidR="0083621E" w:rsidRPr="008F1F64">
                <w:rPr>
                  <w:rStyle w:val="Hyperlink"/>
                  <w:noProof/>
                  <w:lang w:val="ro-RO"/>
                </w:rPr>
                <w:t>14. PREMII</w:t>
              </w:r>
              <w:r w:rsidR="0083621E">
                <w:rPr>
                  <w:noProof/>
                  <w:webHidden/>
                </w:rPr>
                <w:tab/>
              </w:r>
              <w:r w:rsidR="0083621E">
                <w:rPr>
                  <w:noProof/>
                  <w:webHidden/>
                </w:rPr>
                <w:fldChar w:fldCharType="begin"/>
              </w:r>
              <w:r w:rsidR="0083621E">
                <w:rPr>
                  <w:noProof/>
                  <w:webHidden/>
                </w:rPr>
                <w:instrText xml:space="preserve"> PAGEREF _Toc132300556 \h </w:instrText>
              </w:r>
              <w:r w:rsidR="0083621E">
                <w:rPr>
                  <w:noProof/>
                  <w:webHidden/>
                </w:rPr>
              </w:r>
              <w:r w:rsidR="0083621E">
                <w:rPr>
                  <w:noProof/>
                  <w:webHidden/>
                </w:rPr>
                <w:fldChar w:fldCharType="separate"/>
              </w:r>
              <w:r w:rsidR="0083621E">
                <w:rPr>
                  <w:noProof/>
                  <w:webHidden/>
                </w:rPr>
                <w:t>28</w:t>
              </w:r>
              <w:r w:rsidR="0083621E">
                <w:rPr>
                  <w:noProof/>
                  <w:webHidden/>
                </w:rPr>
                <w:fldChar w:fldCharType="end"/>
              </w:r>
            </w:hyperlink>
          </w:p>
          <w:p w14:paraId="1DF22203" w14:textId="701E0B26"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57" w:history="1">
              <w:r w:rsidR="0083621E" w:rsidRPr="008F1F64">
                <w:rPr>
                  <w:rStyle w:val="Hyperlink"/>
                  <w:noProof/>
                  <w:lang w:val="ro-RO"/>
                </w:rPr>
                <w:t>15. VERIFICĂRI TEHNICE FINALE, CONTESTAȚII, RECURSURI</w:t>
              </w:r>
              <w:r w:rsidR="0083621E">
                <w:rPr>
                  <w:noProof/>
                  <w:webHidden/>
                </w:rPr>
                <w:tab/>
              </w:r>
              <w:r w:rsidR="0083621E">
                <w:rPr>
                  <w:noProof/>
                  <w:webHidden/>
                </w:rPr>
                <w:fldChar w:fldCharType="begin"/>
              </w:r>
              <w:r w:rsidR="0083621E">
                <w:rPr>
                  <w:noProof/>
                  <w:webHidden/>
                </w:rPr>
                <w:instrText xml:space="preserve"> PAGEREF _Toc132300557 \h </w:instrText>
              </w:r>
              <w:r w:rsidR="0083621E">
                <w:rPr>
                  <w:noProof/>
                  <w:webHidden/>
                </w:rPr>
              </w:r>
              <w:r w:rsidR="0083621E">
                <w:rPr>
                  <w:noProof/>
                  <w:webHidden/>
                </w:rPr>
                <w:fldChar w:fldCharType="separate"/>
              </w:r>
              <w:r w:rsidR="0083621E">
                <w:rPr>
                  <w:noProof/>
                  <w:webHidden/>
                </w:rPr>
                <w:t>30</w:t>
              </w:r>
              <w:r w:rsidR="0083621E">
                <w:rPr>
                  <w:noProof/>
                  <w:webHidden/>
                </w:rPr>
                <w:fldChar w:fldCharType="end"/>
              </w:r>
            </w:hyperlink>
          </w:p>
          <w:p w14:paraId="6D0F8D4D" w14:textId="43CD764F"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8" w:history="1">
              <w:r w:rsidR="0083621E" w:rsidRPr="008F1F64">
                <w:rPr>
                  <w:rStyle w:val="Hyperlink"/>
                  <w:noProof/>
                  <w:lang w:val="ro-RO"/>
                </w:rPr>
                <w:t>15.1 Verificări Tehnice Finale</w:t>
              </w:r>
              <w:r w:rsidR="0083621E">
                <w:rPr>
                  <w:noProof/>
                  <w:webHidden/>
                </w:rPr>
                <w:tab/>
              </w:r>
              <w:r w:rsidR="0083621E">
                <w:rPr>
                  <w:noProof/>
                  <w:webHidden/>
                </w:rPr>
                <w:fldChar w:fldCharType="begin"/>
              </w:r>
              <w:r w:rsidR="0083621E">
                <w:rPr>
                  <w:noProof/>
                  <w:webHidden/>
                </w:rPr>
                <w:instrText xml:space="preserve"> PAGEREF _Toc132300558 \h </w:instrText>
              </w:r>
              <w:r w:rsidR="0083621E">
                <w:rPr>
                  <w:noProof/>
                  <w:webHidden/>
                </w:rPr>
              </w:r>
              <w:r w:rsidR="0083621E">
                <w:rPr>
                  <w:noProof/>
                  <w:webHidden/>
                </w:rPr>
                <w:fldChar w:fldCharType="separate"/>
              </w:r>
              <w:r w:rsidR="0083621E">
                <w:rPr>
                  <w:noProof/>
                  <w:webHidden/>
                </w:rPr>
                <w:t>30</w:t>
              </w:r>
              <w:r w:rsidR="0083621E">
                <w:rPr>
                  <w:noProof/>
                  <w:webHidden/>
                </w:rPr>
                <w:fldChar w:fldCharType="end"/>
              </w:r>
            </w:hyperlink>
          </w:p>
          <w:p w14:paraId="08ACB65E" w14:textId="748DF530"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59" w:history="1">
              <w:r w:rsidR="0083621E" w:rsidRPr="008F1F64">
                <w:rPr>
                  <w:rStyle w:val="Hyperlink"/>
                  <w:noProof/>
                  <w:lang w:val="ro-RO"/>
                </w:rPr>
                <w:t>15.2 Garanția pentru contestație</w:t>
              </w:r>
              <w:r w:rsidR="0083621E">
                <w:rPr>
                  <w:noProof/>
                  <w:webHidden/>
                </w:rPr>
                <w:tab/>
              </w:r>
              <w:r w:rsidR="0083621E">
                <w:rPr>
                  <w:noProof/>
                  <w:webHidden/>
                </w:rPr>
                <w:fldChar w:fldCharType="begin"/>
              </w:r>
              <w:r w:rsidR="0083621E">
                <w:rPr>
                  <w:noProof/>
                  <w:webHidden/>
                </w:rPr>
                <w:instrText xml:space="preserve"> PAGEREF _Toc132300559 \h </w:instrText>
              </w:r>
              <w:r w:rsidR="0083621E">
                <w:rPr>
                  <w:noProof/>
                  <w:webHidden/>
                </w:rPr>
              </w:r>
              <w:r w:rsidR="0083621E">
                <w:rPr>
                  <w:noProof/>
                  <w:webHidden/>
                </w:rPr>
                <w:fldChar w:fldCharType="separate"/>
              </w:r>
              <w:r w:rsidR="0083621E">
                <w:rPr>
                  <w:noProof/>
                  <w:webHidden/>
                </w:rPr>
                <w:t>30</w:t>
              </w:r>
              <w:r w:rsidR="0083621E">
                <w:rPr>
                  <w:noProof/>
                  <w:webHidden/>
                </w:rPr>
                <w:fldChar w:fldCharType="end"/>
              </w:r>
            </w:hyperlink>
          </w:p>
          <w:p w14:paraId="64DCDD22" w14:textId="2F4CDA2A" w:rsidR="0083621E" w:rsidRDefault="00000000">
            <w:pPr>
              <w:pStyle w:val="TOC2"/>
              <w:tabs>
                <w:tab w:val="right" w:leader="underscore" w:pos="15388"/>
              </w:tabs>
              <w:rPr>
                <w:rFonts w:eastAsiaTheme="minorEastAsia" w:cstheme="minorBidi"/>
                <w:b w:val="0"/>
                <w:bCs w:val="0"/>
                <w:noProof/>
                <w:sz w:val="24"/>
                <w:szCs w:val="24"/>
                <w:lang w:eastAsia="en-GB"/>
              </w:rPr>
            </w:pPr>
            <w:hyperlink w:anchor="_Toc132300560" w:history="1">
              <w:r w:rsidR="0083621E" w:rsidRPr="008F1F64">
                <w:rPr>
                  <w:rStyle w:val="Hyperlink"/>
                  <w:noProof/>
                  <w:lang w:val="ro-RO"/>
                </w:rPr>
                <w:t>15.3 Garanția pentru recurs</w:t>
              </w:r>
              <w:r w:rsidR="0083621E">
                <w:rPr>
                  <w:noProof/>
                  <w:webHidden/>
                </w:rPr>
                <w:tab/>
              </w:r>
              <w:r w:rsidR="0083621E">
                <w:rPr>
                  <w:noProof/>
                  <w:webHidden/>
                </w:rPr>
                <w:fldChar w:fldCharType="begin"/>
              </w:r>
              <w:r w:rsidR="0083621E">
                <w:rPr>
                  <w:noProof/>
                  <w:webHidden/>
                </w:rPr>
                <w:instrText xml:space="preserve"> PAGEREF _Toc132300560 \h </w:instrText>
              </w:r>
              <w:r w:rsidR="0083621E">
                <w:rPr>
                  <w:noProof/>
                  <w:webHidden/>
                </w:rPr>
              </w:r>
              <w:r w:rsidR="0083621E">
                <w:rPr>
                  <w:noProof/>
                  <w:webHidden/>
                </w:rPr>
                <w:fldChar w:fldCharType="separate"/>
              </w:r>
              <w:r w:rsidR="0083621E">
                <w:rPr>
                  <w:noProof/>
                  <w:webHidden/>
                </w:rPr>
                <w:t>31</w:t>
              </w:r>
              <w:r w:rsidR="0083621E">
                <w:rPr>
                  <w:noProof/>
                  <w:webHidden/>
                </w:rPr>
                <w:fldChar w:fldCharType="end"/>
              </w:r>
            </w:hyperlink>
          </w:p>
          <w:p w14:paraId="081C48E8" w14:textId="37297978"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1" w:history="1">
              <w:r w:rsidR="0083621E" w:rsidRPr="008F1F64">
                <w:rPr>
                  <w:rStyle w:val="Hyperlink"/>
                  <w:noProof/>
                  <w:lang w:val="ro-RO"/>
                </w:rPr>
                <w:t>ANEXA 1 - PLAN ORAR</w:t>
              </w:r>
              <w:r w:rsidR="0083621E">
                <w:rPr>
                  <w:noProof/>
                  <w:webHidden/>
                </w:rPr>
                <w:tab/>
              </w:r>
              <w:r w:rsidR="0083621E">
                <w:rPr>
                  <w:noProof/>
                  <w:webHidden/>
                </w:rPr>
                <w:fldChar w:fldCharType="begin"/>
              </w:r>
              <w:r w:rsidR="0083621E">
                <w:rPr>
                  <w:noProof/>
                  <w:webHidden/>
                </w:rPr>
                <w:instrText xml:space="preserve"> PAGEREF _Toc132300561 \h </w:instrText>
              </w:r>
              <w:r w:rsidR="0083621E">
                <w:rPr>
                  <w:noProof/>
                  <w:webHidden/>
                </w:rPr>
              </w:r>
              <w:r w:rsidR="0083621E">
                <w:rPr>
                  <w:noProof/>
                  <w:webHidden/>
                </w:rPr>
                <w:fldChar w:fldCharType="separate"/>
              </w:r>
              <w:r w:rsidR="0083621E">
                <w:rPr>
                  <w:noProof/>
                  <w:webHidden/>
                </w:rPr>
                <w:t>32</w:t>
              </w:r>
              <w:r w:rsidR="0083621E">
                <w:rPr>
                  <w:noProof/>
                  <w:webHidden/>
                </w:rPr>
                <w:fldChar w:fldCharType="end"/>
              </w:r>
            </w:hyperlink>
          </w:p>
          <w:p w14:paraId="4025A0CE" w14:textId="2E3184D3"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2" w:history="1">
              <w:r w:rsidR="0083621E" w:rsidRPr="008F1F64">
                <w:rPr>
                  <w:rStyle w:val="Hyperlink"/>
                  <w:noProof/>
                  <w:lang w:val="ro-RO"/>
                </w:rPr>
                <w:t>ANEXA 2 - PROGRAMUL RECUNOAȘTERILOR</w:t>
              </w:r>
              <w:r w:rsidR="0083621E">
                <w:rPr>
                  <w:noProof/>
                  <w:webHidden/>
                </w:rPr>
                <w:tab/>
              </w:r>
              <w:r w:rsidR="0083621E">
                <w:rPr>
                  <w:noProof/>
                  <w:webHidden/>
                </w:rPr>
                <w:fldChar w:fldCharType="begin"/>
              </w:r>
              <w:r w:rsidR="0083621E">
                <w:rPr>
                  <w:noProof/>
                  <w:webHidden/>
                </w:rPr>
                <w:instrText xml:space="preserve"> PAGEREF _Toc132300562 \h </w:instrText>
              </w:r>
              <w:r w:rsidR="0083621E">
                <w:rPr>
                  <w:noProof/>
                  <w:webHidden/>
                </w:rPr>
              </w:r>
              <w:r w:rsidR="0083621E">
                <w:rPr>
                  <w:noProof/>
                  <w:webHidden/>
                </w:rPr>
                <w:fldChar w:fldCharType="separate"/>
              </w:r>
              <w:r w:rsidR="0083621E">
                <w:rPr>
                  <w:noProof/>
                  <w:webHidden/>
                </w:rPr>
                <w:t>33</w:t>
              </w:r>
              <w:r w:rsidR="0083621E">
                <w:rPr>
                  <w:noProof/>
                  <w:webHidden/>
                </w:rPr>
                <w:fldChar w:fldCharType="end"/>
              </w:r>
            </w:hyperlink>
          </w:p>
          <w:p w14:paraId="7E96E556" w14:textId="534807B9"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3" w:history="1">
              <w:r w:rsidR="0083621E" w:rsidRPr="008F1F64">
                <w:rPr>
                  <w:rStyle w:val="Hyperlink"/>
                  <w:noProof/>
                  <w:lang w:val="ro-RO"/>
                </w:rPr>
                <w:t>ANEXA 3 - OFIȚER RELAȚII CU CONCURENȚII</w:t>
              </w:r>
              <w:r w:rsidR="0083621E">
                <w:rPr>
                  <w:noProof/>
                  <w:webHidden/>
                </w:rPr>
                <w:tab/>
              </w:r>
              <w:r w:rsidR="0083621E">
                <w:rPr>
                  <w:noProof/>
                  <w:webHidden/>
                </w:rPr>
                <w:fldChar w:fldCharType="begin"/>
              </w:r>
              <w:r w:rsidR="0083621E">
                <w:rPr>
                  <w:noProof/>
                  <w:webHidden/>
                </w:rPr>
                <w:instrText xml:space="preserve"> PAGEREF _Toc132300563 \h </w:instrText>
              </w:r>
              <w:r w:rsidR="0083621E">
                <w:rPr>
                  <w:noProof/>
                  <w:webHidden/>
                </w:rPr>
              </w:r>
              <w:r w:rsidR="0083621E">
                <w:rPr>
                  <w:noProof/>
                  <w:webHidden/>
                </w:rPr>
                <w:fldChar w:fldCharType="separate"/>
              </w:r>
              <w:r w:rsidR="0083621E">
                <w:rPr>
                  <w:noProof/>
                  <w:webHidden/>
                </w:rPr>
                <w:t>33</w:t>
              </w:r>
              <w:r w:rsidR="0083621E">
                <w:rPr>
                  <w:noProof/>
                  <w:webHidden/>
                </w:rPr>
                <w:fldChar w:fldCharType="end"/>
              </w:r>
            </w:hyperlink>
          </w:p>
          <w:p w14:paraId="7DE900A9" w14:textId="1BF828F3"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4" w:history="1">
              <w:r w:rsidR="0083621E" w:rsidRPr="008F1F64">
                <w:rPr>
                  <w:rStyle w:val="Hyperlink"/>
                  <w:noProof/>
                  <w:lang w:val="ro-RO"/>
                </w:rPr>
                <w:t>ANEXA 4 - NUMERE DE CONCURS</w:t>
              </w:r>
              <w:r w:rsidR="0083621E">
                <w:rPr>
                  <w:noProof/>
                  <w:webHidden/>
                </w:rPr>
                <w:tab/>
              </w:r>
              <w:r w:rsidR="0083621E">
                <w:rPr>
                  <w:noProof/>
                  <w:webHidden/>
                </w:rPr>
                <w:fldChar w:fldCharType="begin"/>
              </w:r>
              <w:r w:rsidR="0083621E">
                <w:rPr>
                  <w:noProof/>
                  <w:webHidden/>
                </w:rPr>
                <w:instrText xml:space="preserve"> PAGEREF _Toc132300564 \h </w:instrText>
              </w:r>
              <w:r w:rsidR="0083621E">
                <w:rPr>
                  <w:noProof/>
                  <w:webHidden/>
                </w:rPr>
              </w:r>
              <w:r w:rsidR="0083621E">
                <w:rPr>
                  <w:noProof/>
                  <w:webHidden/>
                </w:rPr>
                <w:fldChar w:fldCharType="separate"/>
              </w:r>
              <w:r w:rsidR="0083621E">
                <w:rPr>
                  <w:noProof/>
                  <w:webHidden/>
                </w:rPr>
                <w:t>34</w:t>
              </w:r>
              <w:r w:rsidR="0083621E">
                <w:rPr>
                  <w:noProof/>
                  <w:webHidden/>
                </w:rPr>
                <w:fldChar w:fldCharType="end"/>
              </w:r>
            </w:hyperlink>
          </w:p>
          <w:p w14:paraId="6ECB4D4D" w14:textId="589F4C94"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5" w:history="1">
              <w:r w:rsidR="0083621E" w:rsidRPr="008F1F64">
                <w:rPr>
                  <w:rStyle w:val="Hyperlink"/>
                  <w:noProof/>
                  <w:lang w:val="ro-RO"/>
                </w:rPr>
                <w:t>ANEXA 5 - EXTRACT DIN ANEXA L CSI</w:t>
              </w:r>
              <w:r w:rsidR="0083621E">
                <w:rPr>
                  <w:noProof/>
                  <w:webHidden/>
                </w:rPr>
                <w:tab/>
              </w:r>
              <w:r w:rsidR="0083621E">
                <w:rPr>
                  <w:noProof/>
                  <w:webHidden/>
                </w:rPr>
                <w:fldChar w:fldCharType="begin"/>
              </w:r>
              <w:r w:rsidR="0083621E">
                <w:rPr>
                  <w:noProof/>
                  <w:webHidden/>
                </w:rPr>
                <w:instrText xml:space="preserve"> PAGEREF _Toc132300565 \h </w:instrText>
              </w:r>
              <w:r w:rsidR="0083621E">
                <w:rPr>
                  <w:noProof/>
                  <w:webHidden/>
                </w:rPr>
              </w:r>
              <w:r w:rsidR="0083621E">
                <w:rPr>
                  <w:noProof/>
                  <w:webHidden/>
                </w:rPr>
                <w:fldChar w:fldCharType="separate"/>
              </w:r>
              <w:r w:rsidR="0083621E">
                <w:rPr>
                  <w:noProof/>
                  <w:webHidden/>
                </w:rPr>
                <w:t>34</w:t>
              </w:r>
              <w:r w:rsidR="0083621E">
                <w:rPr>
                  <w:noProof/>
                  <w:webHidden/>
                </w:rPr>
                <w:fldChar w:fldCharType="end"/>
              </w:r>
            </w:hyperlink>
          </w:p>
          <w:p w14:paraId="08617132" w14:textId="53CE9262"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6" w:history="1">
              <w:r w:rsidR="0083621E" w:rsidRPr="008F1F64">
                <w:rPr>
                  <w:rStyle w:val="Hyperlink"/>
                  <w:noProof/>
                  <w:lang w:val="ro-RO"/>
                </w:rPr>
                <w:t>ANEXA 6 - DECLARAȚIE INVITAT SHAKEDOWN</w:t>
              </w:r>
              <w:r w:rsidR="0083621E">
                <w:rPr>
                  <w:noProof/>
                  <w:webHidden/>
                </w:rPr>
                <w:tab/>
              </w:r>
              <w:r w:rsidR="0083621E">
                <w:rPr>
                  <w:noProof/>
                  <w:webHidden/>
                </w:rPr>
                <w:fldChar w:fldCharType="begin"/>
              </w:r>
              <w:r w:rsidR="0083621E">
                <w:rPr>
                  <w:noProof/>
                  <w:webHidden/>
                </w:rPr>
                <w:instrText xml:space="preserve"> PAGEREF _Toc132300566 \h </w:instrText>
              </w:r>
              <w:r w:rsidR="0083621E">
                <w:rPr>
                  <w:noProof/>
                  <w:webHidden/>
                </w:rPr>
              </w:r>
              <w:r w:rsidR="0083621E">
                <w:rPr>
                  <w:noProof/>
                  <w:webHidden/>
                </w:rPr>
                <w:fldChar w:fldCharType="separate"/>
              </w:r>
              <w:r w:rsidR="0083621E">
                <w:rPr>
                  <w:noProof/>
                  <w:webHidden/>
                </w:rPr>
                <w:t>35</w:t>
              </w:r>
              <w:r w:rsidR="0083621E">
                <w:rPr>
                  <w:noProof/>
                  <w:webHidden/>
                </w:rPr>
                <w:fldChar w:fldCharType="end"/>
              </w:r>
            </w:hyperlink>
          </w:p>
          <w:p w14:paraId="1D404623" w14:textId="58E8C10E" w:rsidR="0083621E" w:rsidRDefault="00000000">
            <w:pPr>
              <w:pStyle w:val="TOC1"/>
              <w:tabs>
                <w:tab w:val="right" w:leader="underscore" w:pos="15388"/>
              </w:tabs>
              <w:rPr>
                <w:rFonts w:eastAsiaTheme="minorEastAsia" w:cstheme="minorBidi"/>
                <w:b w:val="0"/>
                <w:bCs w:val="0"/>
                <w:i w:val="0"/>
                <w:iCs w:val="0"/>
                <w:noProof/>
                <w:lang w:eastAsia="en-GB"/>
              </w:rPr>
            </w:pPr>
            <w:hyperlink w:anchor="_Toc132300567" w:history="1">
              <w:r w:rsidR="0083621E" w:rsidRPr="008F1F64">
                <w:rPr>
                  <w:rStyle w:val="Hyperlink"/>
                  <w:noProof/>
                  <w:lang w:val="ro-RO"/>
                </w:rPr>
                <w:t>ANEXA 7,8, etc. - LA DISCREȚIA ORGANIZATORULUI</w:t>
              </w:r>
              <w:r w:rsidR="0083621E">
                <w:rPr>
                  <w:noProof/>
                  <w:webHidden/>
                </w:rPr>
                <w:tab/>
              </w:r>
              <w:r w:rsidR="0083621E">
                <w:rPr>
                  <w:noProof/>
                  <w:webHidden/>
                </w:rPr>
                <w:fldChar w:fldCharType="begin"/>
              </w:r>
              <w:r w:rsidR="0083621E">
                <w:rPr>
                  <w:noProof/>
                  <w:webHidden/>
                </w:rPr>
                <w:instrText xml:space="preserve"> PAGEREF _Toc132300567 \h </w:instrText>
              </w:r>
              <w:r w:rsidR="0083621E">
                <w:rPr>
                  <w:noProof/>
                  <w:webHidden/>
                </w:rPr>
              </w:r>
              <w:r w:rsidR="0083621E">
                <w:rPr>
                  <w:noProof/>
                  <w:webHidden/>
                </w:rPr>
                <w:fldChar w:fldCharType="separate"/>
              </w:r>
              <w:r w:rsidR="0083621E">
                <w:rPr>
                  <w:noProof/>
                  <w:webHidden/>
                </w:rPr>
                <w:t>36</w:t>
              </w:r>
              <w:r w:rsidR="0083621E">
                <w:rPr>
                  <w:noProof/>
                  <w:webHidden/>
                </w:rPr>
                <w:fldChar w:fldCharType="end"/>
              </w:r>
            </w:hyperlink>
          </w:p>
          <w:p w14:paraId="141CC998" w14:textId="45CF5E51" w:rsidR="002128BE" w:rsidRDefault="0083621E" w:rsidP="0083621E">
            <w:pPr>
              <w:tabs>
                <w:tab w:val="left" w:pos="9538"/>
              </w:tabs>
              <w:jc w:val="left"/>
              <w:rPr>
                <w:lang w:val="ro-RO"/>
              </w:rPr>
            </w:pPr>
            <w:r>
              <w:rPr>
                <w:lang w:val="ro-RO"/>
              </w:rPr>
              <w:fldChar w:fldCharType="end"/>
            </w:r>
          </w:p>
        </w:tc>
      </w:tr>
    </w:tbl>
    <w:p w14:paraId="22979A09" w14:textId="1CF572C0" w:rsidR="00251BC8" w:rsidRDefault="00251BC8">
      <w:pPr>
        <w:jc w:val="left"/>
        <w:rPr>
          <w:lang w:val="ro-RO"/>
        </w:rPr>
      </w:pPr>
    </w:p>
    <w:p w14:paraId="490135AF" w14:textId="39F30A86" w:rsidR="001F3CA9" w:rsidRDefault="000167A3" w:rsidP="007B2BB6">
      <w:pPr>
        <w:jc w:val="left"/>
        <w:rPr>
          <w:lang w:val="ro-RO"/>
        </w:rPr>
      </w:pPr>
      <w:r>
        <w:rPr>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783EA1" w14:paraId="29884814" w14:textId="77777777" w:rsidTr="00DD6D67">
        <w:tc>
          <w:tcPr>
            <w:tcW w:w="7694" w:type="dxa"/>
          </w:tcPr>
          <w:p w14:paraId="619010E9" w14:textId="6CF3658B" w:rsidR="009D631B" w:rsidRPr="00DD6D67" w:rsidRDefault="009D631B" w:rsidP="009D631B">
            <w:pPr>
              <w:pStyle w:val="Title"/>
              <w:rPr>
                <w:lang w:val="en-GB"/>
              </w:rPr>
            </w:pPr>
            <w:bookmarkStart w:id="0" w:name="_Toc132301329"/>
            <w:r w:rsidRPr="00DD6D67">
              <w:rPr>
                <w:lang w:val="en-GB"/>
              </w:rPr>
              <w:lastRenderedPageBreak/>
              <w:t>1. INTRODUCTION</w:t>
            </w:r>
            <w:bookmarkEnd w:id="0"/>
          </w:p>
          <w:p w14:paraId="6EE5A903" w14:textId="77777777" w:rsidR="009D631B" w:rsidRPr="00DD6D67" w:rsidRDefault="009D631B" w:rsidP="009D631B">
            <w:pPr>
              <w:rPr>
                <w:b/>
                <w:sz w:val="21"/>
                <w:lang w:val="en-GB"/>
              </w:rPr>
            </w:pPr>
          </w:p>
          <w:p w14:paraId="7B91C748" w14:textId="588A9B28" w:rsidR="009D631B" w:rsidRPr="00DD6D67" w:rsidRDefault="009D631B" w:rsidP="009D631B">
            <w:pPr>
              <w:rPr>
                <w:b/>
                <w:lang w:val="en-GB"/>
              </w:rPr>
            </w:pPr>
            <w:r w:rsidRPr="00DD6D67">
              <w:rPr>
                <w:lang w:val="en-GB"/>
              </w:rPr>
              <w:t>Name</w:t>
            </w:r>
            <w:r w:rsidRPr="00DD6D67">
              <w:rPr>
                <w:spacing w:val="-2"/>
                <w:lang w:val="en-GB"/>
              </w:rPr>
              <w:t xml:space="preserve"> </w:t>
            </w:r>
            <w:r w:rsidRPr="00DD6D67">
              <w:rPr>
                <w:lang w:val="en-GB"/>
              </w:rPr>
              <w:t>of</w:t>
            </w:r>
            <w:r w:rsidRPr="00DD6D67">
              <w:rPr>
                <w:spacing w:val="-2"/>
                <w:lang w:val="en-GB"/>
              </w:rPr>
              <w:t xml:space="preserve"> </w:t>
            </w:r>
            <w:r w:rsidRPr="00DD6D67">
              <w:rPr>
                <w:lang w:val="en-GB"/>
              </w:rPr>
              <w:t>the</w:t>
            </w:r>
            <w:r w:rsidRPr="00DD6D67">
              <w:rPr>
                <w:spacing w:val="-1"/>
                <w:lang w:val="en-GB"/>
              </w:rPr>
              <w:t xml:space="preserve"> </w:t>
            </w:r>
            <w:r w:rsidRPr="00DD6D67">
              <w:rPr>
                <w:lang w:val="en-GB"/>
              </w:rPr>
              <w:t>rally:</w:t>
            </w:r>
            <w:r w:rsidRPr="00DD6D67">
              <w:rPr>
                <w:lang w:val="en-GB"/>
              </w:rPr>
              <w:tab/>
            </w:r>
            <w:r w:rsidRPr="00DD6D67">
              <w:rPr>
                <w:b/>
                <w:spacing w:val="-3"/>
                <w:highlight w:val="yellow"/>
                <w:lang w:val="en-GB"/>
              </w:rPr>
              <w:t>[RALLY NAME]</w:t>
            </w:r>
          </w:p>
          <w:p w14:paraId="22970447" w14:textId="77777777" w:rsidR="009D631B" w:rsidRPr="00DD6D67" w:rsidRDefault="009D631B" w:rsidP="009D631B">
            <w:pPr>
              <w:rPr>
                <w:b/>
                <w:sz w:val="21"/>
                <w:lang w:val="en-GB"/>
              </w:rPr>
            </w:pPr>
          </w:p>
          <w:p w14:paraId="168BD9A8" w14:textId="1A00CA06" w:rsidR="009D631B" w:rsidRPr="00DD6D67" w:rsidRDefault="009D631B" w:rsidP="009D631B">
            <w:pPr>
              <w:rPr>
                <w:b/>
                <w:lang w:val="en-GB"/>
              </w:rPr>
            </w:pPr>
            <w:r w:rsidRPr="00DD6D67">
              <w:rPr>
                <w:lang w:val="en-GB"/>
              </w:rPr>
              <w:t>Date</w:t>
            </w:r>
            <w:r w:rsidRPr="00DD6D67">
              <w:rPr>
                <w:spacing w:val="-3"/>
                <w:lang w:val="en-GB"/>
              </w:rPr>
              <w:t xml:space="preserve"> </w:t>
            </w:r>
            <w:r w:rsidRPr="00DD6D67">
              <w:rPr>
                <w:lang w:val="en-GB"/>
              </w:rPr>
              <w:t>of</w:t>
            </w:r>
            <w:r w:rsidRPr="00DD6D67">
              <w:rPr>
                <w:spacing w:val="-3"/>
                <w:lang w:val="en-GB"/>
              </w:rPr>
              <w:t xml:space="preserve"> </w:t>
            </w:r>
            <w:r w:rsidRPr="00DD6D67">
              <w:rPr>
                <w:lang w:val="en-GB"/>
              </w:rPr>
              <w:t>the</w:t>
            </w:r>
            <w:r w:rsidRPr="00DD6D67">
              <w:rPr>
                <w:spacing w:val="-2"/>
                <w:lang w:val="en-GB"/>
              </w:rPr>
              <w:t xml:space="preserve"> </w:t>
            </w:r>
            <w:r w:rsidRPr="00DD6D67">
              <w:rPr>
                <w:lang w:val="en-GB"/>
              </w:rPr>
              <w:t>event:</w:t>
            </w:r>
            <w:r w:rsidRPr="00DD6D67">
              <w:rPr>
                <w:lang w:val="en-GB"/>
              </w:rPr>
              <w:tab/>
            </w:r>
            <w:r w:rsidRPr="00DD6D67">
              <w:rPr>
                <w:bCs/>
                <w:highlight w:val="yellow"/>
                <w:lang w:val="en-GB"/>
              </w:rPr>
              <w:t>[Date]</w:t>
            </w:r>
          </w:p>
          <w:p w14:paraId="0E29CEE9" w14:textId="77777777" w:rsidR="009D631B" w:rsidRPr="00DD6D67" w:rsidRDefault="009D631B" w:rsidP="009D631B">
            <w:pPr>
              <w:rPr>
                <w:b/>
                <w:sz w:val="21"/>
                <w:lang w:val="en-GB"/>
              </w:rPr>
            </w:pPr>
          </w:p>
          <w:p w14:paraId="74F3820E" w14:textId="16441D23" w:rsidR="009D631B" w:rsidRPr="0054097A" w:rsidRDefault="009D631B" w:rsidP="0054097A">
            <w:pPr>
              <w:pStyle w:val="Heading2"/>
              <w:rPr>
                <w:rStyle w:val="SubtleEmphasis"/>
                <w:b/>
                <w:lang w:val="en-RO"/>
              </w:rPr>
            </w:pPr>
            <w:bookmarkStart w:id="1" w:name="_Toc132301330"/>
            <w:r w:rsidRPr="0054097A">
              <w:rPr>
                <w:rStyle w:val="SubtleEmphasis"/>
                <w:b/>
                <w:lang w:val="en-RO"/>
              </w:rPr>
              <w:t>1.1 Preamble</w:t>
            </w:r>
            <w:bookmarkEnd w:id="1"/>
          </w:p>
          <w:p w14:paraId="3CD142E1" w14:textId="3A5E8648" w:rsidR="009D631B" w:rsidRPr="00DD6D67" w:rsidRDefault="009D631B" w:rsidP="0054097A">
            <w:pPr>
              <w:rPr>
                <w:lang w:val="en-GB"/>
              </w:rPr>
            </w:pPr>
            <w:r w:rsidRPr="00DD6D67">
              <w:rPr>
                <w:lang w:val="en-GB"/>
              </w:rPr>
              <w:t>This rally will be run in compliance with the FIA International Sporting Code</w:t>
            </w:r>
            <w:r w:rsidRPr="00DD6D67">
              <w:rPr>
                <w:spacing w:val="1"/>
                <w:lang w:val="en-GB"/>
              </w:rPr>
              <w:t xml:space="preserve"> </w:t>
            </w:r>
            <w:r w:rsidRPr="00DD6D67">
              <w:rPr>
                <w:lang w:val="en-GB"/>
              </w:rPr>
              <w:t xml:space="preserve">including appendices, the </w:t>
            </w:r>
            <w:r w:rsidRPr="0054097A">
              <w:t xml:space="preserve">FIA </w:t>
            </w:r>
            <w:r w:rsidRPr="0054097A">
              <w:rPr>
                <w:rStyle w:val="Heading2Char"/>
              </w:rPr>
              <w:t>Regional</w:t>
            </w:r>
            <w:r w:rsidRPr="0054097A">
              <w:t xml:space="preserve"> Rally</w:t>
            </w:r>
            <w:r w:rsidRPr="00DD6D67">
              <w:rPr>
                <w:lang w:val="en-GB"/>
              </w:rPr>
              <w:t xml:space="preserve"> Sporting Regulations including</w:t>
            </w:r>
            <w:r w:rsidRPr="00DD6D67">
              <w:rPr>
                <w:spacing w:val="1"/>
                <w:lang w:val="en-GB"/>
              </w:rPr>
              <w:t xml:space="preserve"> </w:t>
            </w:r>
            <w:r w:rsidRPr="00DD6D67">
              <w:rPr>
                <w:lang w:val="en-GB"/>
              </w:rPr>
              <w:t>appendices,</w:t>
            </w:r>
            <w:r w:rsidRPr="00DD6D67">
              <w:rPr>
                <w:spacing w:val="1"/>
                <w:lang w:val="en-GB"/>
              </w:rPr>
              <w:t xml:space="preserve"> </w:t>
            </w:r>
            <w:r w:rsidRPr="00DD6D67">
              <w:rPr>
                <w:lang w:val="en-GB"/>
              </w:rPr>
              <w:t>the</w:t>
            </w:r>
            <w:r w:rsidRPr="00DD6D67">
              <w:rPr>
                <w:spacing w:val="55"/>
                <w:lang w:val="en-GB"/>
              </w:rPr>
              <w:t xml:space="preserve"> </w:t>
            </w:r>
            <w:r w:rsidRPr="00DD6D67">
              <w:rPr>
                <w:lang w:val="en-GB"/>
              </w:rPr>
              <w:t>WADA /</w:t>
            </w:r>
            <w:r w:rsidRPr="00DD6D67">
              <w:rPr>
                <w:spacing w:val="56"/>
                <w:lang w:val="en-GB"/>
              </w:rPr>
              <w:t xml:space="preserve"> </w:t>
            </w:r>
            <w:r w:rsidRPr="00DD6D67">
              <w:rPr>
                <w:lang w:val="en-GB"/>
              </w:rPr>
              <w:t>NADA Codes,</w:t>
            </w:r>
            <w:r w:rsidRPr="00DD6D67">
              <w:rPr>
                <w:spacing w:val="55"/>
                <w:lang w:val="en-GB"/>
              </w:rPr>
              <w:t xml:space="preserve"> </w:t>
            </w:r>
            <w:r w:rsidRPr="00DD6D67">
              <w:rPr>
                <w:lang w:val="en-GB"/>
              </w:rPr>
              <w:t>the</w:t>
            </w:r>
            <w:r w:rsidRPr="00DD6D67">
              <w:rPr>
                <w:spacing w:val="56"/>
                <w:lang w:val="en-GB"/>
              </w:rPr>
              <w:t xml:space="preserve"> </w:t>
            </w:r>
            <w:r w:rsidRPr="00DD6D67">
              <w:rPr>
                <w:lang w:val="en-GB"/>
              </w:rPr>
              <w:t>FIA Anti-Doping</w:t>
            </w:r>
            <w:r w:rsidRPr="00DD6D67">
              <w:rPr>
                <w:spacing w:val="55"/>
                <w:lang w:val="en-GB"/>
              </w:rPr>
              <w:t xml:space="preserve"> </w:t>
            </w:r>
            <w:r w:rsidRPr="00DD6D67">
              <w:rPr>
                <w:lang w:val="en-GB"/>
              </w:rPr>
              <w:t>Regulations,</w:t>
            </w:r>
            <w:r w:rsidRPr="00DD6D67">
              <w:rPr>
                <w:spacing w:val="1"/>
                <w:lang w:val="en-GB"/>
              </w:rPr>
              <w:t xml:space="preserve"> </w:t>
            </w:r>
            <w:r w:rsidRPr="00DD6D67">
              <w:rPr>
                <w:lang w:val="en-GB"/>
              </w:rPr>
              <w:t>the FRAS National Rally Championship Sporting Regulations and the FRAS</w:t>
            </w:r>
            <w:r w:rsidRPr="00DD6D67">
              <w:rPr>
                <w:spacing w:val="1"/>
                <w:lang w:val="en-GB"/>
              </w:rPr>
              <w:t xml:space="preserve"> </w:t>
            </w:r>
            <w:r w:rsidRPr="00DD6D67">
              <w:rPr>
                <w:lang w:val="en-GB"/>
              </w:rPr>
              <w:t>Technical</w:t>
            </w:r>
            <w:r w:rsidRPr="00DD6D67">
              <w:rPr>
                <w:spacing w:val="-9"/>
                <w:lang w:val="en-GB"/>
              </w:rPr>
              <w:t xml:space="preserve"> </w:t>
            </w:r>
            <w:r w:rsidRPr="00DD6D67">
              <w:rPr>
                <w:lang w:val="en-GB"/>
              </w:rPr>
              <w:t>Regulations</w:t>
            </w:r>
            <w:r w:rsidRPr="00DD6D67">
              <w:rPr>
                <w:spacing w:val="-8"/>
                <w:lang w:val="en-GB"/>
              </w:rPr>
              <w:t xml:space="preserve"> </w:t>
            </w:r>
            <w:r w:rsidRPr="00DD6D67">
              <w:rPr>
                <w:lang w:val="en-GB"/>
              </w:rPr>
              <w:t>for</w:t>
            </w:r>
            <w:r w:rsidRPr="00DD6D67">
              <w:rPr>
                <w:spacing w:val="-8"/>
                <w:lang w:val="en-GB"/>
              </w:rPr>
              <w:t xml:space="preserve"> </w:t>
            </w:r>
            <w:r w:rsidRPr="00DD6D67">
              <w:rPr>
                <w:lang w:val="en-GB"/>
              </w:rPr>
              <w:t>Historic</w:t>
            </w:r>
            <w:r w:rsidRPr="00DD6D67">
              <w:rPr>
                <w:spacing w:val="-8"/>
                <w:lang w:val="en-GB"/>
              </w:rPr>
              <w:t xml:space="preserve"> </w:t>
            </w:r>
            <w:r w:rsidRPr="00DD6D67">
              <w:rPr>
                <w:lang w:val="en-GB"/>
              </w:rPr>
              <w:t>Vehicles,</w:t>
            </w:r>
            <w:r w:rsidRPr="00DD6D67">
              <w:rPr>
                <w:spacing w:val="-8"/>
                <w:lang w:val="en-GB"/>
              </w:rPr>
              <w:t xml:space="preserve"> </w:t>
            </w:r>
            <w:r w:rsidRPr="00DD6D67">
              <w:rPr>
                <w:lang w:val="en-GB"/>
              </w:rPr>
              <w:t>as</w:t>
            </w:r>
            <w:r w:rsidRPr="00DD6D67">
              <w:rPr>
                <w:spacing w:val="-8"/>
                <w:lang w:val="en-GB"/>
              </w:rPr>
              <w:t xml:space="preserve"> </w:t>
            </w:r>
            <w:r w:rsidRPr="00DD6D67">
              <w:rPr>
                <w:lang w:val="en-GB"/>
              </w:rPr>
              <w:t>amended</w:t>
            </w:r>
            <w:r w:rsidRPr="00DD6D67">
              <w:rPr>
                <w:spacing w:val="-8"/>
                <w:lang w:val="en-GB"/>
              </w:rPr>
              <w:t xml:space="preserve"> </w:t>
            </w:r>
            <w:r w:rsidRPr="00DD6D67">
              <w:rPr>
                <w:lang w:val="en-GB"/>
              </w:rPr>
              <w:t>from</w:t>
            </w:r>
            <w:r w:rsidRPr="00DD6D67">
              <w:rPr>
                <w:spacing w:val="-8"/>
                <w:lang w:val="en-GB"/>
              </w:rPr>
              <w:t xml:space="preserve"> </w:t>
            </w:r>
            <w:r w:rsidRPr="00DD6D67">
              <w:rPr>
                <w:lang w:val="en-GB"/>
              </w:rPr>
              <w:t>time</w:t>
            </w:r>
            <w:r w:rsidRPr="00DD6D67">
              <w:rPr>
                <w:spacing w:val="-8"/>
                <w:lang w:val="en-GB"/>
              </w:rPr>
              <w:t xml:space="preserve"> </w:t>
            </w:r>
            <w:r w:rsidRPr="00DD6D67">
              <w:rPr>
                <w:lang w:val="en-GB"/>
              </w:rPr>
              <w:t>to</w:t>
            </w:r>
            <w:r w:rsidRPr="00DD6D67">
              <w:rPr>
                <w:spacing w:val="-8"/>
                <w:lang w:val="en-GB"/>
              </w:rPr>
              <w:t xml:space="preserve"> </w:t>
            </w:r>
            <w:r w:rsidRPr="00DD6D67">
              <w:rPr>
                <w:lang w:val="en-GB"/>
              </w:rPr>
              <w:t>time.</w:t>
            </w:r>
            <w:r w:rsidRPr="00DD6D67">
              <w:rPr>
                <w:spacing w:val="-11"/>
                <w:lang w:val="en-GB"/>
              </w:rPr>
              <w:t xml:space="preserve"> </w:t>
            </w:r>
            <w:r w:rsidR="0054097A">
              <w:rPr>
                <w:lang w:val="en-GB"/>
              </w:rPr>
              <w:t xml:space="preserve">The Romanian </w:t>
            </w:r>
            <w:r w:rsidRPr="00DD6D67">
              <w:rPr>
                <w:lang w:val="en-GB"/>
              </w:rPr>
              <w:t>Road</w:t>
            </w:r>
            <w:r w:rsidRPr="00DD6D67">
              <w:rPr>
                <w:spacing w:val="32"/>
                <w:lang w:val="en-GB"/>
              </w:rPr>
              <w:t xml:space="preserve"> </w:t>
            </w:r>
            <w:r w:rsidRPr="00DD6D67">
              <w:rPr>
                <w:lang w:val="en-GB"/>
              </w:rPr>
              <w:t>Traffic</w:t>
            </w:r>
            <w:r w:rsidRPr="00DD6D67">
              <w:rPr>
                <w:spacing w:val="35"/>
                <w:lang w:val="en-GB"/>
              </w:rPr>
              <w:t xml:space="preserve"> </w:t>
            </w:r>
            <w:r w:rsidRPr="00DD6D67">
              <w:rPr>
                <w:lang w:val="en-GB"/>
              </w:rPr>
              <w:t>Regulations</w:t>
            </w:r>
            <w:r w:rsidRPr="00DD6D67">
              <w:rPr>
                <w:spacing w:val="36"/>
                <w:lang w:val="en-GB"/>
              </w:rPr>
              <w:t xml:space="preserve"> </w:t>
            </w:r>
            <w:r w:rsidRPr="00DD6D67">
              <w:rPr>
                <w:lang w:val="en-GB"/>
              </w:rPr>
              <w:t>shall</w:t>
            </w:r>
            <w:r w:rsidRPr="00DD6D67">
              <w:rPr>
                <w:spacing w:val="36"/>
                <w:lang w:val="en-GB"/>
              </w:rPr>
              <w:t xml:space="preserve"> </w:t>
            </w:r>
            <w:r w:rsidRPr="00DD6D67">
              <w:rPr>
                <w:lang w:val="en-GB"/>
              </w:rPr>
              <w:t>apply.</w:t>
            </w:r>
            <w:r w:rsidRPr="00DD6D67">
              <w:rPr>
                <w:spacing w:val="35"/>
                <w:lang w:val="en-GB"/>
              </w:rPr>
              <w:t xml:space="preserve"> </w:t>
            </w:r>
            <w:r w:rsidRPr="00DD6D67">
              <w:rPr>
                <w:lang w:val="en-GB"/>
              </w:rPr>
              <w:t>Unless</w:t>
            </w:r>
            <w:r w:rsidRPr="00DD6D67">
              <w:rPr>
                <w:spacing w:val="36"/>
                <w:lang w:val="en-GB"/>
              </w:rPr>
              <w:t xml:space="preserve"> </w:t>
            </w:r>
            <w:r w:rsidRPr="00DD6D67">
              <w:rPr>
                <w:lang w:val="en-GB"/>
              </w:rPr>
              <w:t>provided</w:t>
            </w:r>
            <w:r w:rsidRPr="00DD6D67">
              <w:rPr>
                <w:spacing w:val="35"/>
                <w:lang w:val="en-GB"/>
              </w:rPr>
              <w:t xml:space="preserve"> </w:t>
            </w:r>
            <w:r w:rsidRPr="00DD6D67">
              <w:rPr>
                <w:lang w:val="en-GB"/>
              </w:rPr>
              <w:t>otherwise</w:t>
            </w:r>
            <w:r w:rsidRPr="00DD6D67">
              <w:rPr>
                <w:spacing w:val="-53"/>
                <w:lang w:val="en-GB"/>
              </w:rPr>
              <w:t xml:space="preserve"> </w:t>
            </w:r>
            <w:r w:rsidRPr="00DD6D67">
              <w:rPr>
                <w:lang w:val="en-GB"/>
              </w:rPr>
              <w:t>by these Supplementary Regulations, the provisions of the above Rules and</w:t>
            </w:r>
            <w:r w:rsidRPr="00DD6D67">
              <w:rPr>
                <w:spacing w:val="1"/>
                <w:lang w:val="en-GB"/>
              </w:rPr>
              <w:t xml:space="preserve"> </w:t>
            </w:r>
            <w:r w:rsidRPr="00DD6D67">
              <w:rPr>
                <w:lang w:val="en-GB"/>
              </w:rPr>
              <w:t>Regulations</w:t>
            </w:r>
            <w:r w:rsidRPr="00DD6D67">
              <w:rPr>
                <w:spacing w:val="-2"/>
                <w:lang w:val="en-GB"/>
              </w:rPr>
              <w:t xml:space="preserve"> </w:t>
            </w:r>
            <w:r w:rsidRPr="00DD6D67">
              <w:rPr>
                <w:lang w:val="en-GB"/>
              </w:rPr>
              <w:t>shall apply.</w:t>
            </w:r>
          </w:p>
          <w:p w14:paraId="55A61B0A" w14:textId="77777777" w:rsidR="009D631B" w:rsidRPr="00DD6D67" w:rsidRDefault="009D631B" w:rsidP="009D631B">
            <w:pPr>
              <w:rPr>
                <w:lang w:val="en-GB"/>
              </w:rPr>
            </w:pPr>
          </w:p>
          <w:p w14:paraId="42FF8BE1" w14:textId="77777777" w:rsidR="009D631B" w:rsidRPr="00DD6D67" w:rsidRDefault="009D631B" w:rsidP="009D631B">
            <w:pPr>
              <w:rPr>
                <w:sz w:val="21"/>
                <w:lang w:val="en-GB"/>
              </w:rPr>
            </w:pPr>
          </w:p>
          <w:p w14:paraId="60A5FDEB" w14:textId="77777777" w:rsidR="009D631B" w:rsidRPr="00DD6D67" w:rsidRDefault="009D631B" w:rsidP="009D631B">
            <w:pPr>
              <w:rPr>
                <w:lang w:val="en-GB"/>
              </w:rPr>
            </w:pPr>
            <w:r w:rsidRPr="00DD6D67">
              <w:rPr>
                <w:lang w:val="en-GB"/>
              </w:rPr>
              <w:t>Modifications,</w:t>
            </w:r>
            <w:r w:rsidRPr="00DD6D67">
              <w:rPr>
                <w:spacing w:val="1"/>
                <w:lang w:val="en-GB"/>
              </w:rPr>
              <w:t xml:space="preserve"> </w:t>
            </w:r>
            <w:r w:rsidRPr="00DD6D67">
              <w:rPr>
                <w:lang w:val="en-GB"/>
              </w:rPr>
              <w:t>amendments</w:t>
            </w:r>
            <w:r w:rsidRPr="00DD6D67">
              <w:rPr>
                <w:spacing w:val="1"/>
                <w:lang w:val="en-GB"/>
              </w:rPr>
              <w:t xml:space="preserve"> </w:t>
            </w:r>
            <w:r w:rsidRPr="00DD6D67">
              <w:rPr>
                <w:lang w:val="en-GB"/>
              </w:rPr>
              <w:t>and</w:t>
            </w:r>
            <w:r w:rsidRPr="00DD6D67">
              <w:rPr>
                <w:spacing w:val="1"/>
                <w:lang w:val="en-GB"/>
              </w:rPr>
              <w:t xml:space="preserve"> </w:t>
            </w:r>
            <w:r w:rsidRPr="00DD6D67">
              <w:rPr>
                <w:lang w:val="en-GB"/>
              </w:rPr>
              <w:t>/</w:t>
            </w:r>
            <w:r w:rsidRPr="00DD6D67">
              <w:rPr>
                <w:spacing w:val="1"/>
                <w:lang w:val="en-GB"/>
              </w:rPr>
              <w:t xml:space="preserve"> </w:t>
            </w:r>
            <w:r w:rsidRPr="00DD6D67">
              <w:rPr>
                <w:lang w:val="en-GB"/>
              </w:rPr>
              <w:t>or</w:t>
            </w:r>
            <w:r w:rsidRPr="00DD6D67">
              <w:rPr>
                <w:spacing w:val="1"/>
                <w:lang w:val="en-GB"/>
              </w:rPr>
              <w:t xml:space="preserve"> </w:t>
            </w:r>
            <w:r w:rsidRPr="00DD6D67">
              <w:rPr>
                <w:lang w:val="en-GB"/>
              </w:rPr>
              <w:t>changes</w:t>
            </w:r>
            <w:r w:rsidRPr="00DD6D67">
              <w:rPr>
                <w:spacing w:val="1"/>
                <w:lang w:val="en-GB"/>
              </w:rPr>
              <w:t xml:space="preserve"> </w:t>
            </w:r>
            <w:r w:rsidRPr="00DD6D67">
              <w:rPr>
                <w:lang w:val="en-GB"/>
              </w:rPr>
              <w:t>to</w:t>
            </w:r>
            <w:r w:rsidRPr="00DD6D67">
              <w:rPr>
                <w:spacing w:val="1"/>
                <w:lang w:val="en-GB"/>
              </w:rPr>
              <w:t xml:space="preserve"> </w:t>
            </w:r>
            <w:r w:rsidRPr="00DD6D67">
              <w:rPr>
                <w:lang w:val="en-GB"/>
              </w:rPr>
              <w:t>these</w:t>
            </w:r>
            <w:r w:rsidRPr="00DD6D67">
              <w:rPr>
                <w:spacing w:val="1"/>
                <w:lang w:val="en-GB"/>
              </w:rPr>
              <w:t xml:space="preserve"> </w:t>
            </w:r>
            <w:r w:rsidRPr="00DD6D67">
              <w:rPr>
                <w:lang w:val="en-GB"/>
              </w:rPr>
              <w:t>Supplementary</w:t>
            </w:r>
            <w:r w:rsidRPr="00DD6D67">
              <w:rPr>
                <w:spacing w:val="1"/>
                <w:lang w:val="en-GB"/>
              </w:rPr>
              <w:t xml:space="preserve"> </w:t>
            </w:r>
            <w:r w:rsidRPr="00DD6D67">
              <w:rPr>
                <w:lang w:val="en-GB"/>
              </w:rPr>
              <w:t>Regulations will be announced only by numbered and dated Bulletins (issued</w:t>
            </w:r>
            <w:r w:rsidRPr="00DD6D67">
              <w:rPr>
                <w:spacing w:val="1"/>
                <w:lang w:val="en-GB"/>
              </w:rPr>
              <w:t xml:space="preserve"> </w:t>
            </w:r>
            <w:r w:rsidRPr="00DD6D67">
              <w:rPr>
                <w:lang w:val="en-GB"/>
              </w:rPr>
              <w:t>by</w:t>
            </w:r>
            <w:r w:rsidRPr="00DD6D67">
              <w:rPr>
                <w:spacing w:val="-2"/>
                <w:lang w:val="en-GB"/>
              </w:rPr>
              <w:t xml:space="preserve"> </w:t>
            </w:r>
            <w:r w:rsidRPr="00DD6D67">
              <w:rPr>
                <w:lang w:val="en-GB"/>
              </w:rPr>
              <w:t>the Organiser or</w:t>
            </w:r>
            <w:r w:rsidRPr="00DD6D67">
              <w:rPr>
                <w:spacing w:val="-1"/>
                <w:lang w:val="en-GB"/>
              </w:rPr>
              <w:t xml:space="preserve"> </w:t>
            </w:r>
            <w:r w:rsidRPr="00DD6D67">
              <w:rPr>
                <w:lang w:val="en-GB"/>
              </w:rPr>
              <w:t>the Stewards).</w:t>
            </w:r>
          </w:p>
          <w:p w14:paraId="5B0B0FA3" w14:textId="77777777" w:rsidR="009D631B" w:rsidRPr="00DD6D67" w:rsidRDefault="009D631B" w:rsidP="009D631B">
            <w:pPr>
              <w:rPr>
                <w:sz w:val="21"/>
                <w:lang w:val="en-GB"/>
              </w:rPr>
            </w:pPr>
          </w:p>
          <w:p w14:paraId="5263D64D" w14:textId="77777777" w:rsidR="009D631B" w:rsidRPr="00DD6D67" w:rsidRDefault="009D631B" w:rsidP="009D631B">
            <w:pPr>
              <w:rPr>
                <w:lang w:val="en-GB"/>
              </w:rPr>
            </w:pPr>
            <w:r w:rsidRPr="00DD6D67">
              <w:rPr>
                <w:spacing w:val="-1"/>
                <w:lang w:val="en-GB"/>
              </w:rPr>
              <w:t>The FIA</w:t>
            </w:r>
            <w:r w:rsidRPr="00DD6D67">
              <w:rPr>
                <w:spacing w:val="-12"/>
                <w:lang w:val="en-GB"/>
              </w:rPr>
              <w:t xml:space="preserve"> </w:t>
            </w:r>
            <w:r w:rsidRPr="00DD6D67">
              <w:rPr>
                <w:spacing w:val="-1"/>
                <w:lang w:val="en-GB"/>
              </w:rPr>
              <w:t>Regional</w:t>
            </w:r>
            <w:r w:rsidRPr="00DD6D67">
              <w:rPr>
                <w:spacing w:val="-2"/>
                <w:lang w:val="en-GB"/>
              </w:rPr>
              <w:t xml:space="preserve"> </w:t>
            </w:r>
            <w:r w:rsidRPr="00DD6D67">
              <w:rPr>
                <w:spacing w:val="-1"/>
                <w:lang w:val="en-GB"/>
              </w:rPr>
              <w:t>Rally Championships</w:t>
            </w:r>
            <w:r w:rsidRPr="00DD6D67">
              <w:rPr>
                <w:spacing w:val="-2"/>
                <w:lang w:val="en-GB"/>
              </w:rPr>
              <w:t xml:space="preserve"> </w:t>
            </w:r>
            <w:r w:rsidRPr="00DD6D67">
              <w:rPr>
                <w:lang w:val="en-GB"/>
              </w:rPr>
              <w:t>Sporting Regulations</w:t>
            </w:r>
            <w:r w:rsidRPr="00DD6D67">
              <w:rPr>
                <w:spacing w:val="-2"/>
                <w:lang w:val="en-GB"/>
              </w:rPr>
              <w:t xml:space="preserve"> </w:t>
            </w:r>
            <w:r w:rsidRPr="00DD6D67">
              <w:rPr>
                <w:lang w:val="en-GB"/>
              </w:rPr>
              <w:t>can be</w:t>
            </w:r>
            <w:r w:rsidRPr="00DD6D67">
              <w:rPr>
                <w:spacing w:val="-1"/>
                <w:lang w:val="en-GB"/>
              </w:rPr>
              <w:t xml:space="preserve"> </w:t>
            </w:r>
            <w:r w:rsidRPr="00DD6D67">
              <w:rPr>
                <w:lang w:val="en-GB"/>
              </w:rPr>
              <w:t>found</w:t>
            </w:r>
            <w:r w:rsidRPr="00DD6D67">
              <w:rPr>
                <w:spacing w:val="-1"/>
                <w:lang w:val="en-GB"/>
              </w:rPr>
              <w:t xml:space="preserve"> </w:t>
            </w:r>
            <w:r w:rsidRPr="00DD6D67">
              <w:rPr>
                <w:lang w:val="en-GB"/>
              </w:rPr>
              <w:t>at:</w:t>
            </w:r>
          </w:p>
          <w:p w14:paraId="22A1E8A6" w14:textId="6F694E06" w:rsidR="009D631B" w:rsidRPr="00DD6D67" w:rsidRDefault="00000000" w:rsidP="009D631B">
            <w:pPr>
              <w:rPr>
                <w:b/>
                <w:bCs/>
                <w:i/>
                <w:iCs/>
                <w:color w:val="000000" w:themeColor="text1"/>
                <w:lang w:val="en-GB"/>
              </w:rPr>
            </w:pPr>
            <w:hyperlink r:id="rId15" w:history="1">
              <w:r w:rsidR="009D631B" w:rsidRPr="00DD6D67">
                <w:rPr>
                  <w:rStyle w:val="Hyperlink"/>
                  <w:b/>
                  <w:bCs/>
                  <w:i/>
                  <w:iCs/>
                  <w:color w:val="000000" w:themeColor="text1"/>
                  <w:u w:val="none"/>
                  <w:lang w:val="en-GB"/>
                </w:rPr>
                <w:t>https://www.fia.com/regulation/category/117</w:t>
              </w:r>
            </w:hyperlink>
          </w:p>
          <w:p w14:paraId="1DB28B43" w14:textId="77777777" w:rsidR="009D631B" w:rsidRPr="00DD6D67" w:rsidRDefault="009D631B" w:rsidP="009D631B">
            <w:pPr>
              <w:rPr>
                <w:b/>
                <w:i/>
                <w:sz w:val="21"/>
                <w:lang w:val="en-GB"/>
              </w:rPr>
            </w:pPr>
          </w:p>
          <w:p w14:paraId="3866EA51" w14:textId="77777777" w:rsidR="009D631B" w:rsidRPr="00DD6D67" w:rsidRDefault="009D631B" w:rsidP="009D631B">
            <w:pPr>
              <w:rPr>
                <w:lang w:val="en-GB"/>
              </w:rPr>
            </w:pPr>
            <w:r w:rsidRPr="00DD6D67">
              <w:rPr>
                <w:lang w:val="en-GB"/>
              </w:rPr>
              <w:t>The</w:t>
            </w:r>
            <w:r w:rsidRPr="00DD6D67">
              <w:rPr>
                <w:spacing w:val="-3"/>
                <w:lang w:val="en-GB"/>
              </w:rPr>
              <w:t xml:space="preserve"> </w:t>
            </w:r>
            <w:r w:rsidRPr="00DD6D67">
              <w:rPr>
                <w:lang w:val="en-GB"/>
              </w:rPr>
              <w:t>FRAS</w:t>
            </w:r>
            <w:r w:rsidRPr="00DD6D67">
              <w:rPr>
                <w:spacing w:val="-3"/>
                <w:lang w:val="en-GB"/>
              </w:rPr>
              <w:t xml:space="preserve"> </w:t>
            </w:r>
            <w:r w:rsidRPr="00DD6D67">
              <w:rPr>
                <w:lang w:val="en-GB"/>
              </w:rPr>
              <w:t>National</w:t>
            </w:r>
            <w:r w:rsidRPr="00DD6D67">
              <w:rPr>
                <w:spacing w:val="-4"/>
                <w:lang w:val="en-GB"/>
              </w:rPr>
              <w:t xml:space="preserve"> </w:t>
            </w:r>
            <w:r w:rsidRPr="00DD6D67">
              <w:rPr>
                <w:lang w:val="en-GB"/>
              </w:rPr>
              <w:t>Rally</w:t>
            </w:r>
            <w:r w:rsidRPr="00DD6D67">
              <w:rPr>
                <w:spacing w:val="-4"/>
                <w:lang w:val="en-GB"/>
              </w:rPr>
              <w:t xml:space="preserve"> </w:t>
            </w:r>
            <w:r w:rsidRPr="00DD6D67">
              <w:rPr>
                <w:lang w:val="en-GB"/>
              </w:rPr>
              <w:t>Championship</w:t>
            </w:r>
            <w:r w:rsidRPr="00DD6D67">
              <w:rPr>
                <w:spacing w:val="-4"/>
                <w:lang w:val="en-GB"/>
              </w:rPr>
              <w:t xml:space="preserve"> </w:t>
            </w:r>
            <w:r w:rsidRPr="00DD6D67">
              <w:rPr>
                <w:lang w:val="en-GB"/>
              </w:rPr>
              <w:t>can</w:t>
            </w:r>
            <w:r w:rsidRPr="00DD6D67">
              <w:rPr>
                <w:spacing w:val="-2"/>
                <w:lang w:val="en-GB"/>
              </w:rPr>
              <w:t xml:space="preserve"> </w:t>
            </w:r>
            <w:r w:rsidRPr="00DD6D67">
              <w:rPr>
                <w:lang w:val="en-GB"/>
              </w:rPr>
              <w:t>be</w:t>
            </w:r>
            <w:r w:rsidRPr="00DD6D67">
              <w:rPr>
                <w:spacing w:val="-4"/>
                <w:lang w:val="en-GB"/>
              </w:rPr>
              <w:t xml:space="preserve"> </w:t>
            </w:r>
            <w:r w:rsidRPr="00DD6D67">
              <w:rPr>
                <w:lang w:val="en-GB"/>
              </w:rPr>
              <w:t>found</w:t>
            </w:r>
            <w:r w:rsidRPr="00DD6D67">
              <w:rPr>
                <w:spacing w:val="-3"/>
                <w:lang w:val="en-GB"/>
              </w:rPr>
              <w:t xml:space="preserve"> </w:t>
            </w:r>
            <w:r w:rsidRPr="00DD6D67">
              <w:rPr>
                <w:lang w:val="en-GB"/>
              </w:rPr>
              <w:t>at:</w:t>
            </w:r>
          </w:p>
          <w:p w14:paraId="28015D97" w14:textId="77777777" w:rsidR="009D631B" w:rsidRPr="00DD6D67" w:rsidRDefault="00000000" w:rsidP="009D631B">
            <w:pPr>
              <w:rPr>
                <w:b/>
                <w:bCs/>
                <w:i/>
                <w:iCs/>
                <w:lang w:val="en-GB"/>
              </w:rPr>
            </w:pPr>
            <w:hyperlink r:id="rId16" w:history="1">
              <w:r w:rsidR="009D631B" w:rsidRPr="00DD6D67">
                <w:rPr>
                  <w:rStyle w:val="Hyperlink"/>
                  <w:b/>
                  <w:bCs/>
                  <w:i/>
                  <w:iCs/>
                  <w:color w:val="000000" w:themeColor="text1"/>
                  <w:u w:val="none"/>
                  <w:lang w:val="en-GB"/>
                </w:rPr>
                <w:t xml:space="preserve">https://fras.ro/documente-categorie/regulamente/regulamente- </w:t>
              </w:r>
              <w:proofErr w:type="spellStart"/>
              <w:r w:rsidR="009D631B" w:rsidRPr="00DD6D67">
                <w:rPr>
                  <w:rStyle w:val="Hyperlink"/>
                  <w:b/>
                  <w:bCs/>
                  <w:i/>
                  <w:iCs/>
                  <w:color w:val="000000" w:themeColor="text1"/>
                  <w:u w:val="none"/>
                  <w:lang w:val="en-GB"/>
                </w:rPr>
                <w:t>cnr</w:t>
              </w:r>
              <w:proofErr w:type="spellEnd"/>
              <w:r w:rsidR="009D631B" w:rsidRPr="00DD6D67">
                <w:rPr>
                  <w:rStyle w:val="Hyperlink"/>
                  <w:b/>
                  <w:bCs/>
                  <w:i/>
                  <w:iCs/>
                  <w:color w:val="000000" w:themeColor="text1"/>
                  <w:u w:val="none"/>
                  <w:lang w:val="en-GB"/>
                </w:rPr>
                <w:t>/</w:t>
              </w:r>
            </w:hyperlink>
          </w:p>
          <w:p w14:paraId="51908DD8" w14:textId="77777777" w:rsidR="009D631B" w:rsidRPr="00DD6D67" w:rsidRDefault="009D631B" w:rsidP="009D631B">
            <w:pPr>
              <w:rPr>
                <w:b/>
                <w:i/>
                <w:lang w:val="en-GB"/>
              </w:rPr>
            </w:pPr>
          </w:p>
          <w:p w14:paraId="319E6A91" w14:textId="77777777" w:rsidR="009D631B" w:rsidRPr="00DD6D67" w:rsidRDefault="009D631B" w:rsidP="009D631B">
            <w:pPr>
              <w:rPr>
                <w:lang w:val="en-GB"/>
              </w:rPr>
            </w:pPr>
            <w:r w:rsidRPr="00DD6D67">
              <w:rPr>
                <w:lang w:val="en-GB"/>
              </w:rPr>
              <w:t>The various documents will be written in Romanian and in English. In case of</w:t>
            </w:r>
            <w:r w:rsidRPr="00DD6D67">
              <w:rPr>
                <w:spacing w:val="1"/>
                <w:lang w:val="en-GB"/>
              </w:rPr>
              <w:t xml:space="preserve"> </w:t>
            </w:r>
            <w:r w:rsidRPr="00DD6D67">
              <w:rPr>
                <w:lang w:val="en-GB"/>
              </w:rPr>
              <w:t>any</w:t>
            </w:r>
            <w:r w:rsidRPr="00DD6D67">
              <w:rPr>
                <w:spacing w:val="-2"/>
                <w:lang w:val="en-GB"/>
              </w:rPr>
              <w:t xml:space="preserve"> </w:t>
            </w:r>
            <w:r w:rsidRPr="00DD6D67">
              <w:rPr>
                <w:lang w:val="en-GB"/>
              </w:rPr>
              <w:t>discrepancy</w:t>
            </w:r>
            <w:r w:rsidRPr="00DD6D67">
              <w:rPr>
                <w:spacing w:val="-2"/>
                <w:lang w:val="en-GB"/>
              </w:rPr>
              <w:t xml:space="preserve"> </w:t>
            </w:r>
            <w:r w:rsidRPr="00DD6D67">
              <w:rPr>
                <w:lang w:val="en-GB"/>
              </w:rPr>
              <w:t>the Romanian</w:t>
            </w:r>
            <w:r w:rsidRPr="00DD6D67">
              <w:rPr>
                <w:spacing w:val="-2"/>
                <w:lang w:val="en-GB"/>
              </w:rPr>
              <w:t xml:space="preserve"> </w:t>
            </w:r>
            <w:r w:rsidRPr="00DD6D67">
              <w:rPr>
                <w:lang w:val="en-GB"/>
              </w:rPr>
              <w:t>text will</w:t>
            </w:r>
            <w:r w:rsidRPr="00DD6D67">
              <w:rPr>
                <w:spacing w:val="-2"/>
                <w:lang w:val="en-GB"/>
              </w:rPr>
              <w:t xml:space="preserve"> </w:t>
            </w:r>
            <w:r w:rsidRPr="00DD6D67">
              <w:rPr>
                <w:lang w:val="en-GB"/>
              </w:rPr>
              <w:t>be</w:t>
            </w:r>
            <w:r w:rsidRPr="00DD6D67">
              <w:rPr>
                <w:spacing w:val="-2"/>
                <w:lang w:val="en-GB"/>
              </w:rPr>
              <w:t xml:space="preserve"> </w:t>
            </w:r>
            <w:r w:rsidRPr="00DD6D67">
              <w:rPr>
                <w:lang w:val="en-GB"/>
              </w:rPr>
              <w:t>binding.</w:t>
            </w:r>
          </w:p>
          <w:p w14:paraId="256B1804" w14:textId="77777777" w:rsidR="009D631B" w:rsidRPr="00DD6D67" w:rsidRDefault="009D631B" w:rsidP="009D631B">
            <w:pPr>
              <w:rPr>
                <w:sz w:val="21"/>
                <w:lang w:val="en-GB"/>
              </w:rPr>
            </w:pPr>
          </w:p>
          <w:p w14:paraId="1885150B" w14:textId="5F1C85C6" w:rsidR="009D631B" w:rsidRPr="0054097A" w:rsidRDefault="009D631B" w:rsidP="0054097A">
            <w:pPr>
              <w:pStyle w:val="Heading2"/>
              <w:rPr>
                <w:rStyle w:val="SubtleEmphasis"/>
                <w:b/>
                <w:lang w:val="en-RO"/>
              </w:rPr>
            </w:pPr>
            <w:bookmarkStart w:id="2" w:name="_Toc132301331"/>
            <w:r w:rsidRPr="0054097A">
              <w:rPr>
                <w:rStyle w:val="SubtleEmphasis"/>
                <w:b/>
                <w:lang w:val="en-RO"/>
              </w:rPr>
              <w:t>1.2 Length of Special Stages and Road Surface</w:t>
            </w:r>
            <w:bookmarkEnd w:id="2"/>
          </w:p>
          <w:p w14:paraId="3724E8F1" w14:textId="69EDBCE8" w:rsidR="009D631B" w:rsidRPr="00DD6D67" w:rsidRDefault="009D631B" w:rsidP="009D631B">
            <w:pPr>
              <w:rPr>
                <w:spacing w:val="-52"/>
                <w:lang w:val="en-GB"/>
              </w:rPr>
            </w:pPr>
            <w:r w:rsidRPr="00DD6D67">
              <w:rPr>
                <w:lang w:val="en-GB"/>
              </w:rPr>
              <w:t>Leg</w:t>
            </w:r>
            <w:r w:rsidRPr="00DD6D67">
              <w:rPr>
                <w:spacing w:val="-5"/>
                <w:lang w:val="en-GB"/>
              </w:rPr>
              <w:t xml:space="preserve"> </w:t>
            </w:r>
            <w:r w:rsidRPr="00DD6D67">
              <w:rPr>
                <w:lang w:val="en-GB"/>
              </w:rPr>
              <w:t>1:</w:t>
            </w:r>
            <w:r w:rsidRPr="00DD6D67">
              <w:rPr>
                <w:spacing w:val="-8"/>
                <w:lang w:val="en-GB"/>
              </w:rPr>
              <w:t xml:space="preserve"> </w:t>
            </w:r>
            <w:r w:rsidRPr="00DD6D67">
              <w:rPr>
                <w:lang w:val="en-GB"/>
              </w:rPr>
              <w:t>Tarmac</w:t>
            </w:r>
            <w:r w:rsidRPr="00DD6D67">
              <w:rPr>
                <w:spacing w:val="-5"/>
                <w:lang w:val="en-GB"/>
              </w:rPr>
              <w:t xml:space="preserve"> </w:t>
            </w:r>
            <w:r w:rsidRPr="00DD6D67">
              <w:rPr>
                <w:lang w:val="en-GB"/>
              </w:rPr>
              <w:t>-</w:t>
            </w:r>
            <w:r w:rsidRPr="00DD6D67">
              <w:rPr>
                <w:spacing w:val="-4"/>
                <w:lang w:val="en-GB"/>
              </w:rPr>
              <w:t xml:space="preserve"> </w:t>
            </w:r>
            <w:r w:rsidRPr="00DD6D67">
              <w:rPr>
                <w:highlight w:val="yellow"/>
                <w:lang w:val="en-GB"/>
              </w:rPr>
              <w:t>[Length]</w:t>
            </w:r>
            <w:r w:rsidRPr="00DD6D67">
              <w:rPr>
                <w:spacing w:val="-5"/>
                <w:lang w:val="en-GB"/>
              </w:rPr>
              <w:t xml:space="preserve"> </w:t>
            </w:r>
            <w:r w:rsidRPr="00DD6D67">
              <w:rPr>
                <w:lang w:val="en-GB"/>
              </w:rPr>
              <w:t>km,</w:t>
            </w:r>
            <w:r w:rsidRPr="00DD6D67">
              <w:rPr>
                <w:spacing w:val="-4"/>
                <w:lang w:val="en-GB"/>
              </w:rPr>
              <w:t xml:space="preserve"> </w:t>
            </w:r>
            <w:r w:rsidRPr="00DD6D67">
              <w:rPr>
                <w:lang w:val="en-GB"/>
              </w:rPr>
              <w:t>Gravel</w:t>
            </w:r>
            <w:r w:rsidRPr="00DD6D67">
              <w:rPr>
                <w:spacing w:val="-4"/>
                <w:lang w:val="en-GB"/>
              </w:rPr>
              <w:t xml:space="preserve"> </w:t>
            </w:r>
            <w:r w:rsidRPr="00DD6D67">
              <w:rPr>
                <w:lang w:val="en-GB"/>
              </w:rPr>
              <w:t>-</w:t>
            </w:r>
            <w:r w:rsidRPr="00DD6D67">
              <w:rPr>
                <w:spacing w:val="-4"/>
                <w:lang w:val="en-GB"/>
              </w:rPr>
              <w:t xml:space="preserve"> </w:t>
            </w:r>
            <w:r w:rsidRPr="00DD6D67">
              <w:rPr>
                <w:highlight w:val="yellow"/>
                <w:lang w:val="en-GB"/>
              </w:rPr>
              <w:t>[Length]</w:t>
            </w:r>
            <w:r w:rsidRPr="00DD6D67">
              <w:rPr>
                <w:spacing w:val="-5"/>
                <w:lang w:val="en-GB"/>
              </w:rPr>
              <w:t xml:space="preserve"> </w:t>
            </w:r>
            <w:r w:rsidRPr="00DD6D67">
              <w:rPr>
                <w:lang w:val="en-GB"/>
              </w:rPr>
              <w:t>km</w:t>
            </w:r>
            <w:r w:rsidRPr="00DD6D67">
              <w:rPr>
                <w:spacing w:val="-52"/>
                <w:lang w:val="en-GB"/>
              </w:rPr>
              <w:t xml:space="preserve"> </w:t>
            </w:r>
          </w:p>
          <w:p w14:paraId="4484F454" w14:textId="581E23BC" w:rsidR="009D631B" w:rsidRPr="00DD6D67" w:rsidRDefault="009D631B" w:rsidP="009D631B">
            <w:pPr>
              <w:rPr>
                <w:lang w:val="en-GB"/>
              </w:rPr>
            </w:pPr>
            <w:r w:rsidRPr="00DD6D67">
              <w:rPr>
                <w:lang w:val="en-GB"/>
              </w:rPr>
              <w:t>Leg</w:t>
            </w:r>
            <w:r w:rsidRPr="00DD6D67">
              <w:rPr>
                <w:spacing w:val="-5"/>
                <w:lang w:val="en-GB"/>
              </w:rPr>
              <w:t xml:space="preserve"> </w:t>
            </w:r>
            <w:r w:rsidRPr="00DD6D67">
              <w:rPr>
                <w:lang w:val="en-GB"/>
              </w:rPr>
              <w:t>2:</w:t>
            </w:r>
            <w:r w:rsidRPr="00DD6D67">
              <w:rPr>
                <w:spacing w:val="-8"/>
                <w:lang w:val="en-GB"/>
              </w:rPr>
              <w:t xml:space="preserve"> </w:t>
            </w:r>
            <w:r w:rsidRPr="00DD6D67">
              <w:rPr>
                <w:lang w:val="en-GB"/>
              </w:rPr>
              <w:t>Tarmac</w:t>
            </w:r>
            <w:r w:rsidRPr="00DD6D67">
              <w:rPr>
                <w:spacing w:val="-5"/>
                <w:lang w:val="en-GB"/>
              </w:rPr>
              <w:t xml:space="preserve"> </w:t>
            </w:r>
            <w:r w:rsidRPr="00DD6D67">
              <w:rPr>
                <w:lang w:val="en-GB"/>
              </w:rPr>
              <w:t>-</w:t>
            </w:r>
            <w:r w:rsidRPr="00DD6D67">
              <w:rPr>
                <w:spacing w:val="-4"/>
                <w:lang w:val="en-GB"/>
              </w:rPr>
              <w:t xml:space="preserve"> </w:t>
            </w:r>
            <w:r w:rsidRPr="00DD6D67">
              <w:rPr>
                <w:highlight w:val="yellow"/>
                <w:lang w:val="en-GB"/>
              </w:rPr>
              <w:t>[Length]</w:t>
            </w:r>
            <w:r w:rsidRPr="00DD6D67">
              <w:rPr>
                <w:spacing w:val="-5"/>
                <w:lang w:val="en-GB"/>
              </w:rPr>
              <w:t xml:space="preserve"> </w:t>
            </w:r>
            <w:r w:rsidRPr="00DD6D67">
              <w:rPr>
                <w:lang w:val="en-GB"/>
              </w:rPr>
              <w:t>km,</w:t>
            </w:r>
            <w:r w:rsidRPr="00DD6D67">
              <w:rPr>
                <w:spacing w:val="-4"/>
                <w:lang w:val="en-GB"/>
              </w:rPr>
              <w:t xml:space="preserve"> </w:t>
            </w:r>
            <w:r w:rsidRPr="00DD6D67">
              <w:rPr>
                <w:lang w:val="en-GB"/>
              </w:rPr>
              <w:t>Gravel</w:t>
            </w:r>
            <w:r w:rsidRPr="00DD6D67">
              <w:rPr>
                <w:spacing w:val="-4"/>
                <w:lang w:val="en-GB"/>
              </w:rPr>
              <w:t xml:space="preserve"> </w:t>
            </w:r>
            <w:r w:rsidRPr="00DD6D67">
              <w:rPr>
                <w:lang w:val="en-GB"/>
              </w:rPr>
              <w:t>-</w:t>
            </w:r>
            <w:r w:rsidRPr="00DD6D67">
              <w:rPr>
                <w:spacing w:val="-4"/>
                <w:lang w:val="en-GB"/>
              </w:rPr>
              <w:t xml:space="preserve"> </w:t>
            </w:r>
            <w:r w:rsidRPr="00DD6D67">
              <w:rPr>
                <w:highlight w:val="yellow"/>
                <w:lang w:val="en-GB"/>
              </w:rPr>
              <w:t>[Length]</w:t>
            </w:r>
            <w:r w:rsidRPr="00DD6D67">
              <w:rPr>
                <w:spacing w:val="-5"/>
                <w:lang w:val="en-GB"/>
              </w:rPr>
              <w:t xml:space="preserve"> </w:t>
            </w:r>
            <w:r w:rsidRPr="00DD6D67">
              <w:rPr>
                <w:lang w:val="en-GB"/>
              </w:rPr>
              <w:t>km</w:t>
            </w:r>
          </w:p>
          <w:p w14:paraId="57DA5EEE" w14:textId="77777777" w:rsidR="00783EA1" w:rsidRPr="00DD6D67" w:rsidRDefault="009D631B" w:rsidP="009D631B">
            <w:pPr>
              <w:rPr>
                <w:lang w:val="en-GB"/>
              </w:rPr>
            </w:pPr>
            <w:r w:rsidRPr="00DD6D67">
              <w:rPr>
                <w:lang w:val="en-GB"/>
              </w:rPr>
              <w:br w:type="column"/>
            </w:r>
          </w:p>
          <w:p w14:paraId="04CCD3FE" w14:textId="6527D684" w:rsidR="009D631B" w:rsidRPr="0054097A" w:rsidRDefault="009D631B" w:rsidP="0054097A">
            <w:pPr>
              <w:pStyle w:val="Heading2"/>
              <w:rPr>
                <w:rStyle w:val="SubtleEmphasis"/>
                <w:b/>
                <w:lang w:val="en-RO"/>
              </w:rPr>
            </w:pPr>
            <w:bookmarkStart w:id="3" w:name="_Toc132301332"/>
            <w:r w:rsidRPr="0054097A">
              <w:rPr>
                <w:rStyle w:val="SubtleEmphasis"/>
                <w:b/>
                <w:lang w:val="en-RO"/>
              </w:rPr>
              <w:t>1.3 Overall SS Distance and Total Distance of the Itinerary</w:t>
            </w:r>
            <w:bookmarkEnd w:id="3"/>
          </w:p>
          <w:p w14:paraId="40ED6F2C" w14:textId="185EA72A" w:rsidR="009D631B" w:rsidRPr="00DD6D67" w:rsidRDefault="009D631B" w:rsidP="009D631B">
            <w:pPr>
              <w:rPr>
                <w:lang w:val="en-GB"/>
              </w:rPr>
            </w:pPr>
            <w:r w:rsidRPr="00DD6D67">
              <w:rPr>
                <w:lang w:val="en-GB"/>
              </w:rPr>
              <w:t>Number</w:t>
            </w:r>
            <w:r w:rsidRPr="00DD6D67">
              <w:rPr>
                <w:spacing w:val="-2"/>
                <w:lang w:val="en-GB"/>
              </w:rPr>
              <w:t xml:space="preserve"> </w:t>
            </w:r>
            <w:r w:rsidRPr="00DD6D67">
              <w:rPr>
                <w:lang w:val="en-GB"/>
              </w:rPr>
              <w:t>of</w:t>
            </w:r>
            <w:r w:rsidRPr="00DD6D67">
              <w:rPr>
                <w:spacing w:val="-1"/>
                <w:lang w:val="en-GB"/>
              </w:rPr>
              <w:t xml:space="preserve"> </w:t>
            </w:r>
            <w:r w:rsidRPr="00DD6D67">
              <w:rPr>
                <w:lang w:val="en-GB"/>
              </w:rPr>
              <w:t>Legs:</w:t>
            </w:r>
            <w:r w:rsidRPr="00DD6D67">
              <w:rPr>
                <w:lang w:val="en-GB"/>
              </w:rPr>
              <w:tab/>
            </w:r>
            <w:r w:rsidRPr="00DD6D67">
              <w:rPr>
                <w:lang w:val="en-GB"/>
              </w:rPr>
              <w:tab/>
            </w:r>
            <w:r w:rsidRPr="00DD6D67">
              <w:rPr>
                <w:lang w:val="en-GB"/>
              </w:rPr>
              <w:tab/>
            </w:r>
            <w:r w:rsidRPr="00DD6D67">
              <w:rPr>
                <w:highlight w:val="yellow"/>
                <w:lang w:val="en-GB"/>
              </w:rPr>
              <w:t>[N</w:t>
            </w:r>
            <w:r w:rsidRPr="00DD6D67">
              <w:rPr>
                <w:highlight w:val="yellow"/>
                <w:vertAlign w:val="superscript"/>
                <w:lang w:val="en-GB"/>
              </w:rPr>
              <w:t>o</w:t>
            </w:r>
            <w:r w:rsidRPr="00DD6D67">
              <w:rPr>
                <w:highlight w:val="yellow"/>
                <w:lang w:val="en-GB"/>
              </w:rPr>
              <w:t>]</w:t>
            </w:r>
          </w:p>
          <w:p w14:paraId="6FCEB1CA" w14:textId="6A2AD1FF" w:rsidR="009D631B" w:rsidRPr="00DD6D67" w:rsidRDefault="009D631B" w:rsidP="009D631B">
            <w:pPr>
              <w:rPr>
                <w:lang w:val="en-GB"/>
              </w:rPr>
            </w:pPr>
            <w:r w:rsidRPr="00DD6D67">
              <w:rPr>
                <w:lang w:val="en-GB"/>
              </w:rPr>
              <w:t>Number</w:t>
            </w:r>
            <w:r w:rsidRPr="00DD6D67">
              <w:rPr>
                <w:spacing w:val="-2"/>
                <w:lang w:val="en-GB"/>
              </w:rPr>
              <w:t xml:space="preserve"> </w:t>
            </w:r>
            <w:r w:rsidRPr="00DD6D67">
              <w:rPr>
                <w:lang w:val="en-GB"/>
              </w:rPr>
              <w:t>of</w:t>
            </w:r>
            <w:r w:rsidRPr="00DD6D67">
              <w:rPr>
                <w:spacing w:val="-1"/>
                <w:lang w:val="en-GB"/>
              </w:rPr>
              <w:t xml:space="preserve"> </w:t>
            </w:r>
            <w:r w:rsidRPr="00DD6D67">
              <w:rPr>
                <w:lang w:val="en-GB"/>
              </w:rPr>
              <w:t>Sections:</w:t>
            </w:r>
            <w:r w:rsidRPr="00DD6D67">
              <w:rPr>
                <w:lang w:val="en-GB"/>
              </w:rPr>
              <w:tab/>
            </w:r>
            <w:r w:rsidRPr="00DD6D67">
              <w:rPr>
                <w:lang w:val="en-GB"/>
              </w:rPr>
              <w:tab/>
            </w:r>
            <w:r w:rsidRPr="00DD6D67">
              <w:rPr>
                <w:lang w:val="en-GB"/>
              </w:rPr>
              <w:tab/>
            </w:r>
            <w:r w:rsidRPr="00DD6D67">
              <w:rPr>
                <w:highlight w:val="yellow"/>
                <w:lang w:val="en-GB"/>
              </w:rPr>
              <w:t>[N</w:t>
            </w:r>
            <w:r w:rsidRPr="00DD6D67">
              <w:rPr>
                <w:highlight w:val="yellow"/>
                <w:vertAlign w:val="superscript"/>
                <w:lang w:val="en-GB"/>
              </w:rPr>
              <w:t>o</w:t>
            </w:r>
            <w:r w:rsidRPr="00DD6D67">
              <w:rPr>
                <w:highlight w:val="yellow"/>
                <w:lang w:val="en-GB"/>
              </w:rPr>
              <w:t>]</w:t>
            </w:r>
          </w:p>
          <w:p w14:paraId="6787852C" w14:textId="457219E1" w:rsidR="009D631B" w:rsidRPr="00DD6D67" w:rsidRDefault="009D631B" w:rsidP="009D631B">
            <w:pPr>
              <w:rPr>
                <w:lang w:val="en-GB"/>
              </w:rPr>
            </w:pPr>
            <w:r w:rsidRPr="00DD6D67">
              <w:rPr>
                <w:lang w:val="en-GB"/>
              </w:rPr>
              <w:t>Number</w:t>
            </w:r>
            <w:r w:rsidRPr="00DD6D67">
              <w:rPr>
                <w:spacing w:val="-2"/>
                <w:lang w:val="en-GB"/>
              </w:rPr>
              <w:t xml:space="preserve"> </w:t>
            </w:r>
            <w:r w:rsidRPr="00DD6D67">
              <w:rPr>
                <w:lang w:val="en-GB"/>
              </w:rPr>
              <w:t>of</w:t>
            </w:r>
            <w:r w:rsidRPr="00DD6D67">
              <w:rPr>
                <w:spacing w:val="-1"/>
                <w:lang w:val="en-GB"/>
              </w:rPr>
              <w:t xml:space="preserve"> </w:t>
            </w:r>
            <w:r w:rsidRPr="00DD6D67">
              <w:rPr>
                <w:lang w:val="en-GB"/>
              </w:rPr>
              <w:t>Special Stages:</w:t>
            </w:r>
            <w:r w:rsidRPr="00DD6D67">
              <w:rPr>
                <w:lang w:val="en-GB"/>
              </w:rPr>
              <w:tab/>
            </w:r>
            <w:r w:rsidRPr="00DD6D67">
              <w:rPr>
                <w:lang w:val="en-GB"/>
              </w:rPr>
              <w:tab/>
            </w:r>
            <w:r w:rsidRPr="00DD6D67">
              <w:rPr>
                <w:highlight w:val="yellow"/>
                <w:lang w:val="en-GB"/>
              </w:rPr>
              <w:t>[N</w:t>
            </w:r>
            <w:r w:rsidRPr="00DD6D67">
              <w:rPr>
                <w:highlight w:val="yellow"/>
                <w:vertAlign w:val="superscript"/>
                <w:lang w:val="en-GB"/>
              </w:rPr>
              <w:t>o</w:t>
            </w:r>
            <w:r w:rsidRPr="00DD6D67">
              <w:rPr>
                <w:highlight w:val="yellow"/>
                <w:lang w:val="en-GB"/>
              </w:rPr>
              <w:t>]</w:t>
            </w:r>
          </w:p>
          <w:p w14:paraId="5967A2FC" w14:textId="39A2C565" w:rsidR="009D631B" w:rsidRPr="00DD6D67" w:rsidRDefault="009D631B" w:rsidP="009D631B">
            <w:pPr>
              <w:rPr>
                <w:lang w:val="en-GB"/>
              </w:rPr>
            </w:pPr>
            <w:r w:rsidRPr="00DD6D67">
              <w:rPr>
                <w:lang w:val="en-GB"/>
              </w:rPr>
              <w:t>Total</w:t>
            </w:r>
            <w:r w:rsidRPr="00DD6D67">
              <w:rPr>
                <w:spacing w:val="-7"/>
                <w:lang w:val="en-GB"/>
              </w:rPr>
              <w:t xml:space="preserve"> </w:t>
            </w:r>
            <w:r w:rsidRPr="00DD6D67">
              <w:rPr>
                <w:lang w:val="en-GB"/>
              </w:rPr>
              <w:t>distance</w:t>
            </w:r>
            <w:r w:rsidRPr="00DD6D67">
              <w:rPr>
                <w:spacing w:val="-7"/>
                <w:lang w:val="en-GB"/>
              </w:rPr>
              <w:t xml:space="preserve"> </w:t>
            </w:r>
            <w:r w:rsidRPr="00DD6D67">
              <w:rPr>
                <w:lang w:val="en-GB"/>
              </w:rPr>
              <w:t>of</w:t>
            </w:r>
            <w:r w:rsidRPr="00DD6D67">
              <w:rPr>
                <w:spacing w:val="-6"/>
                <w:lang w:val="en-GB"/>
              </w:rPr>
              <w:t xml:space="preserve"> </w:t>
            </w:r>
            <w:r w:rsidRPr="00DD6D67">
              <w:rPr>
                <w:lang w:val="en-GB"/>
              </w:rPr>
              <w:t>the</w:t>
            </w:r>
            <w:r w:rsidRPr="00DD6D67">
              <w:rPr>
                <w:spacing w:val="-6"/>
                <w:lang w:val="en-GB"/>
              </w:rPr>
              <w:t xml:space="preserve"> </w:t>
            </w:r>
            <w:r w:rsidRPr="00DD6D67">
              <w:rPr>
                <w:lang w:val="en-GB"/>
              </w:rPr>
              <w:t xml:space="preserve">Itinerary: </w:t>
            </w:r>
            <w:r w:rsidRPr="00DD6D67">
              <w:rPr>
                <w:lang w:val="en-GB"/>
              </w:rPr>
              <w:tab/>
            </w:r>
            <w:r w:rsidRPr="00DD6D67">
              <w:rPr>
                <w:lang w:val="en-GB"/>
              </w:rPr>
              <w:tab/>
            </w:r>
            <w:r w:rsidRPr="00DD6D67">
              <w:rPr>
                <w:highlight w:val="yellow"/>
                <w:lang w:val="en-GB"/>
              </w:rPr>
              <w:t>[Length]</w:t>
            </w:r>
            <w:r w:rsidRPr="00DD6D67">
              <w:rPr>
                <w:spacing w:val="-5"/>
                <w:lang w:val="en-GB"/>
              </w:rPr>
              <w:t xml:space="preserve"> </w:t>
            </w:r>
            <w:r w:rsidRPr="00DD6D67">
              <w:rPr>
                <w:lang w:val="en-GB"/>
              </w:rPr>
              <w:t>km</w:t>
            </w:r>
          </w:p>
          <w:p w14:paraId="550CCD50" w14:textId="770564F3" w:rsidR="009D631B" w:rsidRPr="00DD6D67" w:rsidRDefault="009D631B" w:rsidP="009D631B">
            <w:pPr>
              <w:rPr>
                <w:lang w:val="en-GB"/>
              </w:rPr>
            </w:pPr>
            <w:r w:rsidRPr="00DD6D67">
              <w:rPr>
                <w:lang w:val="en-GB"/>
              </w:rPr>
              <w:t>Overall</w:t>
            </w:r>
            <w:r w:rsidRPr="00DD6D67">
              <w:rPr>
                <w:spacing w:val="-1"/>
                <w:lang w:val="en-GB"/>
              </w:rPr>
              <w:t xml:space="preserve"> </w:t>
            </w:r>
            <w:r w:rsidRPr="00DD6D67">
              <w:rPr>
                <w:lang w:val="en-GB"/>
              </w:rPr>
              <w:t>length</w:t>
            </w:r>
            <w:r w:rsidRPr="00DD6D67">
              <w:rPr>
                <w:spacing w:val="-2"/>
                <w:lang w:val="en-GB"/>
              </w:rPr>
              <w:t xml:space="preserve"> </w:t>
            </w:r>
            <w:r w:rsidRPr="00DD6D67">
              <w:rPr>
                <w:lang w:val="en-GB"/>
              </w:rPr>
              <w:t>of</w:t>
            </w:r>
            <w:r w:rsidRPr="00DD6D67">
              <w:rPr>
                <w:spacing w:val="-2"/>
                <w:lang w:val="en-GB"/>
              </w:rPr>
              <w:t xml:space="preserve"> </w:t>
            </w:r>
            <w:r w:rsidRPr="00DD6D67">
              <w:rPr>
                <w:lang w:val="en-GB"/>
              </w:rPr>
              <w:t>Special</w:t>
            </w:r>
            <w:r w:rsidRPr="00DD6D67">
              <w:rPr>
                <w:spacing w:val="-1"/>
                <w:lang w:val="en-GB"/>
              </w:rPr>
              <w:t xml:space="preserve"> </w:t>
            </w:r>
            <w:r w:rsidRPr="00DD6D67">
              <w:rPr>
                <w:lang w:val="en-GB"/>
              </w:rPr>
              <w:t>Stages:</w:t>
            </w:r>
            <w:r w:rsidRPr="00DD6D67">
              <w:rPr>
                <w:lang w:val="en-GB"/>
              </w:rPr>
              <w:tab/>
            </w:r>
            <w:r w:rsidRPr="00DD6D67">
              <w:rPr>
                <w:highlight w:val="yellow"/>
                <w:lang w:val="en-GB"/>
              </w:rPr>
              <w:t>[Length]</w:t>
            </w:r>
            <w:r w:rsidRPr="00DD6D67">
              <w:rPr>
                <w:spacing w:val="-5"/>
                <w:lang w:val="en-GB"/>
              </w:rPr>
              <w:t xml:space="preserve"> </w:t>
            </w:r>
            <w:r w:rsidRPr="00DD6D67">
              <w:rPr>
                <w:lang w:val="en-GB"/>
              </w:rPr>
              <w:t>km</w:t>
            </w:r>
          </w:p>
          <w:p w14:paraId="672D5837" w14:textId="77777777" w:rsidR="009D631B" w:rsidRPr="00DD6D67" w:rsidRDefault="009D631B" w:rsidP="009D631B">
            <w:pPr>
              <w:rPr>
                <w:sz w:val="21"/>
                <w:lang w:val="en-GB"/>
              </w:rPr>
            </w:pPr>
          </w:p>
          <w:p w14:paraId="519E343C" w14:textId="3C4793B8" w:rsidR="009D631B" w:rsidRPr="00DD6D67" w:rsidRDefault="009D631B" w:rsidP="009D631B">
            <w:pPr>
              <w:pStyle w:val="Title"/>
              <w:rPr>
                <w:lang w:val="en-GB"/>
              </w:rPr>
            </w:pPr>
            <w:bookmarkStart w:id="4" w:name="_Toc132301333"/>
            <w:r w:rsidRPr="00DD6D67">
              <w:rPr>
                <w:lang w:val="en-GB"/>
              </w:rPr>
              <w:lastRenderedPageBreak/>
              <w:t>2. ORGANISATION</w:t>
            </w:r>
            <w:bookmarkEnd w:id="4"/>
          </w:p>
          <w:p w14:paraId="3D46BE1C" w14:textId="77777777" w:rsidR="009D631B" w:rsidRPr="00DD6D67" w:rsidRDefault="009D631B" w:rsidP="009D631B">
            <w:pPr>
              <w:rPr>
                <w:b/>
                <w:sz w:val="24"/>
                <w:lang w:val="en-GB"/>
              </w:rPr>
            </w:pPr>
          </w:p>
          <w:p w14:paraId="5DF8099E" w14:textId="3B1363F0" w:rsidR="009D631B" w:rsidRPr="0054097A" w:rsidRDefault="009D631B" w:rsidP="0054097A">
            <w:pPr>
              <w:pStyle w:val="Heading2"/>
              <w:rPr>
                <w:rStyle w:val="SubtleEmphasis"/>
                <w:b/>
                <w:lang w:val="en-RO"/>
              </w:rPr>
            </w:pPr>
            <w:bookmarkStart w:id="5" w:name="_Toc132301334"/>
            <w:r w:rsidRPr="0054097A">
              <w:rPr>
                <w:rStyle w:val="SubtleEmphasis"/>
                <w:b/>
                <w:lang w:val="en-RO"/>
              </w:rPr>
              <w:t>2.1 Championships and titles for which the rally counts</w:t>
            </w:r>
            <w:bookmarkEnd w:id="5"/>
          </w:p>
          <w:p w14:paraId="0F95DD40" w14:textId="77777777" w:rsidR="009D631B" w:rsidRPr="00DD6D67" w:rsidRDefault="009D631B" w:rsidP="00BD4AA3">
            <w:pPr>
              <w:pStyle w:val="ListParagraph"/>
              <w:numPr>
                <w:ilvl w:val="0"/>
                <w:numId w:val="5"/>
              </w:numPr>
              <w:ind w:left="319" w:hanging="319"/>
              <w:rPr>
                <w:lang w:val="en-GB"/>
              </w:rPr>
            </w:pPr>
            <w:proofErr w:type="spellStart"/>
            <w:r w:rsidRPr="00DD6D67">
              <w:rPr>
                <w:lang w:val="en-GB"/>
              </w:rPr>
              <w:t>Betano</w:t>
            </w:r>
            <w:proofErr w:type="spellEnd"/>
            <w:r w:rsidRPr="00DD6D67">
              <w:rPr>
                <w:spacing w:val="-5"/>
                <w:lang w:val="en-GB"/>
              </w:rPr>
              <w:t xml:space="preserve"> </w:t>
            </w:r>
            <w:r w:rsidRPr="00DD6D67">
              <w:rPr>
                <w:lang w:val="en-GB"/>
              </w:rPr>
              <w:t>National</w:t>
            </w:r>
            <w:r w:rsidRPr="00DD6D67">
              <w:rPr>
                <w:spacing w:val="-6"/>
                <w:lang w:val="en-GB"/>
              </w:rPr>
              <w:t xml:space="preserve"> </w:t>
            </w:r>
            <w:r w:rsidRPr="00DD6D67">
              <w:rPr>
                <w:lang w:val="en-GB"/>
              </w:rPr>
              <w:t>Rally</w:t>
            </w:r>
            <w:r w:rsidRPr="00DD6D67">
              <w:rPr>
                <w:spacing w:val="-5"/>
                <w:lang w:val="en-GB"/>
              </w:rPr>
              <w:t xml:space="preserve"> </w:t>
            </w:r>
            <w:r w:rsidRPr="00DD6D67">
              <w:rPr>
                <w:lang w:val="en-GB"/>
              </w:rPr>
              <w:t>Championship</w:t>
            </w:r>
            <w:r w:rsidRPr="00DD6D67">
              <w:rPr>
                <w:spacing w:val="-6"/>
                <w:lang w:val="en-GB"/>
              </w:rPr>
              <w:t xml:space="preserve"> </w:t>
            </w:r>
            <w:r w:rsidRPr="00DD6D67">
              <w:rPr>
                <w:lang w:val="en-GB"/>
              </w:rPr>
              <w:t>(</w:t>
            </w:r>
            <w:r w:rsidRPr="00DD6D67">
              <w:rPr>
                <w:b/>
                <w:lang w:val="en-GB"/>
              </w:rPr>
              <w:t>CNRB</w:t>
            </w:r>
            <w:r w:rsidRPr="00DD6D67">
              <w:rPr>
                <w:lang w:val="en-GB"/>
              </w:rPr>
              <w:t>)</w:t>
            </w:r>
          </w:p>
          <w:p w14:paraId="0355947B" w14:textId="1F39D531" w:rsidR="009D631B" w:rsidRPr="00DD6D67" w:rsidRDefault="009D631B" w:rsidP="00BD4AA3">
            <w:pPr>
              <w:pStyle w:val="ListParagraph"/>
              <w:numPr>
                <w:ilvl w:val="0"/>
                <w:numId w:val="5"/>
              </w:numPr>
              <w:ind w:left="319" w:hanging="319"/>
              <w:rPr>
                <w:lang w:val="en-GB"/>
              </w:rPr>
            </w:pPr>
            <w:proofErr w:type="spellStart"/>
            <w:r w:rsidRPr="00DD6D67">
              <w:rPr>
                <w:lang w:val="en-GB"/>
              </w:rPr>
              <w:t>Betano</w:t>
            </w:r>
            <w:proofErr w:type="spellEnd"/>
            <w:r w:rsidRPr="00DD6D67">
              <w:rPr>
                <w:spacing w:val="-6"/>
                <w:lang w:val="en-GB"/>
              </w:rPr>
              <w:t xml:space="preserve"> </w:t>
            </w:r>
            <w:r w:rsidRPr="00DD6D67">
              <w:rPr>
                <w:lang w:val="en-GB"/>
              </w:rPr>
              <w:t>National</w:t>
            </w:r>
            <w:r w:rsidRPr="00DD6D67">
              <w:rPr>
                <w:spacing w:val="-7"/>
                <w:lang w:val="en-GB"/>
              </w:rPr>
              <w:t xml:space="preserve"> </w:t>
            </w:r>
            <w:r w:rsidRPr="00DD6D67">
              <w:rPr>
                <w:lang w:val="en-GB"/>
              </w:rPr>
              <w:t>Rally</w:t>
            </w:r>
            <w:r w:rsidRPr="00DD6D67">
              <w:rPr>
                <w:spacing w:val="-6"/>
                <w:lang w:val="en-GB"/>
              </w:rPr>
              <w:t xml:space="preserve"> </w:t>
            </w:r>
            <w:r w:rsidRPr="00DD6D67">
              <w:rPr>
                <w:lang w:val="en-GB"/>
              </w:rPr>
              <w:t>/</w:t>
            </w:r>
            <w:r w:rsidRPr="00DD6D67">
              <w:rPr>
                <w:spacing w:val="-9"/>
                <w:lang w:val="en-GB"/>
              </w:rPr>
              <w:t xml:space="preserve"> </w:t>
            </w:r>
            <w:r w:rsidRPr="00DD6D67">
              <w:rPr>
                <w:spacing w:val="-9"/>
                <w:highlight w:val="yellow"/>
                <w:lang w:val="en-GB"/>
              </w:rPr>
              <w:t>[</w:t>
            </w:r>
            <w:r w:rsidRPr="00DD6D67">
              <w:rPr>
                <w:highlight w:val="yellow"/>
                <w:lang w:val="en-GB"/>
              </w:rPr>
              <w:t>Tarmac</w:t>
            </w:r>
            <w:r w:rsidRPr="00DD6D67">
              <w:rPr>
                <w:spacing w:val="-7"/>
                <w:highlight w:val="yellow"/>
                <w:lang w:val="en-GB"/>
              </w:rPr>
              <w:t xml:space="preserve"> or Gravel]</w:t>
            </w:r>
            <w:r w:rsidRPr="00DD6D67">
              <w:rPr>
                <w:spacing w:val="-7"/>
                <w:lang w:val="en-GB"/>
              </w:rPr>
              <w:t xml:space="preserve"> </w:t>
            </w:r>
            <w:r w:rsidRPr="00DD6D67">
              <w:rPr>
                <w:lang w:val="en-GB"/>
              </w:rPr>
              <w:t>Championship</w:t>
            </w:r>
            <w:r w:rsidRPr="00DD6D67">
              <w:rPr>
                <w:spacing w:val="-7"/>
                <w:lang w:val="en-GB"/>
              </w:rPr>
              <w:t xml:space="preserve"> </w:t>
            </w:r>
            <w:r w:rsidRPr="00DD6D67">
              <w:rPr>
                <w:lang w:val="en-GB"/>
              </w:rPr>
              <w:t>(</w:t>
            </w:r>
            <w:r w:rsidRPr="00DD6D67">
              <w:rPr>
                <w:b/>
                <w:lang w:val="en-GB"/>
              </w:rPr>
              <w:t>CNRB</w:t>
            </w:r>
            <w:r w:rsidRPr="00DD6D67">
              <w:rPr>
                <w:b/>
                <w:spacing w:val="-6"/>
                <w:lang w:val="en-GB"/>
              </w:rPr>
              <w:t xml:space="preserve"> </w:t>
            </w:r>
            <w:r w:rsidRPr="00DD6D67">
              <w:rPr>
                <w:b/>
                <w:lang w:val="en-GB"/>
              </w:rPr>
              <w:t>/</w:t>
            </w:r>
            <w:r w:rsidRPr="00DD6D67">
              <w:rPr>
                <w:b/>
                <w:spacing w:val="-6"/>
                <w:lang w:val="en-GB"/>
              </w:rPr>
              <w:t xml:space="preserve"> </w:t>
            </w:r>
            <w:r w:rsidRPr="00DD6D67">
              <w:rPr>
                <w:b/>
                <w:spacing w:val="-6"/>
                <w:highlight w:val="yellow"/>
                <w:lang w:val="en-GB"/>
              </w:rPr>
              <w:t>[T or G]</w:t>
            </w:r>
            <w:r w:rsidRPr="00DD6D67">
              <w:rPr>
                <w:lang w:val="en-GB"/>
              </w:rPr>
              <w:t>)</w:t>
            </w:r>
          </w:p>
          <w:p w14:paraId="052DD6F4" w14:textId="77777777" w:rsidR="009D631B" w:rsidRPr="00DD6D67" w:rsidRDefault="009D631B" w:rsidP="00BD4AA3">
            <w:pPr>
              <w:pStyle w:val="ListParagraph"/>
              <w:numPr>
                <w:ilvl w:val="0"/>
                <w:numId w:val="5"/>
              </w:numPr>
              <w:ind w:left="319" w:hanging="319"/>
              <w:rPr>
                <w:lang w:val="en-GB"/>
              </w:rPr>
            </w:pPr>
            <w:proofErr w:type="spellStart"/>
            <w:r w:rsidRPr="00DD6D67">
              <w:rPr>
                <w:lang w:val="en-GB"/>
              </w:rPr>
              <w:t>Betano</w:t>
            </w:r>
            <w:proofErr w:type="spellEnd"/>
            <w:r w:rsidRPr="00DD6D67">
              <w:rPr>
                <w:spacing w:val="-7"/>
                <w:lang w:val="en-GB"/>
              </w:rPr>
              <w:t xml:space="preserve"> </w:t>
            </w:r>
            <w:r w:rsidRPr="00DD6D67">
              <w:rPr>
                <w:lang w:val="en-GB"/>
              </w:rPr>
              <w:t>National</w:t>
            </w:r>
            <w:r w:rsidRPr="00DD6D67">
              <w:rPr>
                <w:spacing w:val="-7"/>
                <w:lang w:val="en-GB"/>
              </w:rPr>
              <w:t xml:space="preserve"> </w:t>
            </w:r>
            <w:r w:rsidRPr="00DD6D67">
              <w:rPr>
                <w:lang w:val="en-GB"/>
              </w:rPr>
              <w:t>Rally</w:t>
            </w:r>
            <w:r w:rsidRPr="00DD6D67">
              <w:rPr>
                <w:spacing w:val="-7"/>
                <w:lang w:val="en-GB"/>
              </w:rPr>
              <w:t xml:space="preserve"> </w:t>
            </w:r>
            <w:r w:rsidRPr="00DD6D67">
              <w:rPr>
                <w:lang w:val="en-GB"/>
              </w:rPr>
              <w:t>Championship</w:t>
            </w:r>
            <w:r w:rsidRPr="00DD6D67">
              <w:rPr>
                <w:spacing w:val="-7"/>
                <w:lang w:val="en-GB"/>
              </w:rPr>
              <w:t xml:space="preserve"> </w:t>
            </w:r>
            <w:r w:rsidRPr="00DD6D67">
              <w:rPr>
                <w:lang w:val="en-GB"/>
              </w:rPr>
              <w:t>for</w:t>
            </w:r>
            <w:r w:rsidRPr="00DD6D67">
              <w:rPr>
                <w:spacing w:val="-6"/>
                <w:lang w:val="en-GB"/>
              </w:rPr>
              <w:t xml:space="preserve"> </w:t>
            </w:r>
            <w:r w:rsidRPr="00DD6D67">
              <w:rPr>
                <w:lang w:val="en-GB"/>
              </w:rPr>
              <w:t>Historic</w:t>
            </w:r>
            <w:r w:rsidRPr="00DD6D67">
              <w:rPr>
                <w:spacing w:val="-7"/>
                <w:lang w:val="en-GB"/>
              </w:rPr>
              <w:t xml:space="preserve"> </w:t>
            </w:r>
            <w:r w:rsidRPr="00DD6D67">
              <w:rPr>
                <w:lang w:val="en-GB"/>
              </w:rPr>
              <w:t>Vehicles</w:t>
            </w:r>
            <w:r w:rsidRPr="00DD6D67">
              <w:rPr>
                <w:spacing w:val="-7"/>
                <w:lang w:val="en-GB"/>
              </w:rPr>
              <w:t xml:space="preserve"> </w:t>
            </w:r>
            <w:r w:rsidRPr="00DD6D67">
              <w:rPr>
                <w:lang w:val="en-GB"/>
              </w:rPr>
              <w:t>(</w:t>
            </w:r>
            <w:r w:rsidRPr="00DD6D67">
              <w:rPr>
                <w:b/>
                <w:lang w:val="en-GB"/>
              </w:rPr>
              <w:t>CNRVIB</w:t>
            </w:r>
            <w:r w:rsidRPr="00DD6D67">
              <w:rPr>
                <w:lang w:val="en-GB"/>
              </w:rPr>
              <w:t>)</w:t>
            </w:r>
          </w:p>
          <w:p w14:paraId="4A9BFED2" w14:textId="79833E30" w:rsidR="009D631B" w:rsidRPr="00DD6D67" w:rsidRDefault="009D631B" w:rsidP="00BD4AA3">
            <w:pPr>
              <w:pStyle w:val="ListParagraph"/>
              <w:numPr>
                <w:ilvl w:val="0"/>
                <w:numId w:val="5"/>
              </w:numPr>
              <w:ind w:left="319" w:hanging="319"/>
              <w:rPr>
                <w:lang w:val="en-GB"/>
              </w:rPr>
            </w:pPr>
            <w:r w:rsidRPr="00DD6D67">
              <w:rPr>
                <w:lang w:val="en-GB"/>
              </w:rPr>
              <w:t>Rally</w:t>
            </w:r>
            <w:r w:rsidRPr="00DD6D67">
              <w:rPr>
                <w:spacing w:val="-4"/>
                <w:lang w:val="en-GB"/>
              </w:rPr>
              <w:t xml:space="preserve"> </w:t>
            </w:r>
            <w:r w:rsidR="00E35153">
              <w:rPr>
                <w:lang w:val="en-GB"/>
              </w:rPr>
              <w:t>Start</w:t>
            </w:r>
            <w:r w:rsidRPr="00DD6D67">
              <w:rPr>
                <w:spacing w:val="-7"/>
                <w:lang w:val="en-GB"/>
              </w:rPr>
              <w:t xml:space="preserve"> </w:t>
            </w:r>
            <w:r w:rsidRPr="00DD6D67">
              <w:rPr>
                <w:lang w:val="en-GB"/>
              </w:rPr>
              <w:t>Trophy</w:t>
            </w:r>
            <w:r w:rsidRPr="00DD6D67">
              <w:rPr>
                <w:spacing w:val="-4"/>
                <w:lang w:val="en-GB"/>
              </w:rPr>
              <w:t xml:space="preserve"> </w:t>
            </w:r>
            <w:r w:rsidRPr="00DD6D67">
              <w:rPr>
                <w:lang w:val="en-GB"/>
              </w:rPr>
              <w:t>(</w:t>
            </w:r>
            <w:r w:rsidRPr="00DD6D67">
              <w:rPr>
                <w:b/>
                <w:lang w:val="en-GB"/>
              </w:rPr>
              <w:t>R</w:t>
            </w:r>
            <w:r w:rsidR="00E35153">
              <w:rPr>
                <w:b/>
                <w:lang w:val="en-GB"/>
              </w:rPr>
              <w:t>S</w:t>
            </w:r>
            <w:r w:rsidRPr="00DD6D67">
              <w:rPr>
                <w:b/>
                <w:lang w:val="en-GB"/>
              </w:rPr>
              <w:t>T</w:t>
            </w:r>
            <w:r w:rsidRPr="00DD6D67">
              <w:rPr>
                <w:lang w:val="en-GB"/>
              </w:rPr>
              <w:t>)</w:t>
            </w:r>
          </w:p>
          <w:p w14:paraId="5D8B9042" w14:textId="77777777" w:rsidR="009D631B" w:rsidRPr="00DD6D67" w:rsidRDefault="009D631B" w:rsidP="00BD4AA3">
            <w:pPr>
              <w:pStyle w:val="ListParagraph"/>
              <w:numPr>
                <w:ilvl w:val="0"/>
                <w:numId w:val="5"/>
              </w:numPr>
              <w:ind w:left="319" w:hanging="319"/>
              <w:rPr>
                <w:lang w:val="en-GB"/>
              </w:rPr>
            </w:pPr>
            <w:r w:rsidRPr="00DD6D67">
              <w:rPr>
                <w:lang w:val="en-GB"/>
              </w:rPr>
              <w:t>National</w:t>
            </w:r>
            <w:r w:rsidRPr="00DD6D67">
              <w:rPr>
                <w:spacing w:val="-5"/>
                <w:lang w:val="en-GB"/>
              </w:rPr>
              <w:t xml:space="preserve"> </w:t>
            </w:r>
            <w:r w:rsidRPr="00DD6D67">
              <w:rPr>
                <w:lang w:val="en-GB"/>
              </w:rPr>
              <w:t>Rally</w:t>
            </w:r>
            <w:r w:rsidRPr="00DD6D67">
              <w:rPr>
                <w:spacing w:val="-5"/>
                <w:lang w:val="en-GB"/>
              </w:rPr>
              <w:t xml:space="preserve"> </w:t>
            </w:r>
            <w:r w:rsidRPr="00DD6D67">
              <w:rPr>
                <w:lang w:val="en-GB"/>
              </w:rPr>
              <w:t>Championship</w:t>
            </w:r>
            <w:r w:rsidRPr="00DD6D67">
              <w:rPr>
                <w:spacing w:val="-4"/>
                <w:lang w:val="en-GB"/>
              </w:rPr>
              <w:t xml:space="preserve"> </w:t>
            </w:r>
            <w:r w:rsidRPr="00DD6D67">
              <w:rPr>
                <w:lang w:val="en-GB"/>
              </w:rPr>
              <w:t>for</w:t>
            </w:r>
            <w:r w:rsidRPr="00DD6D67">
              <w:rPr>
                <w:spacing w:val="-4"/>
                <w:lang w:val="en-GB"/>
              </w:rPr>
              <w:t xml:space="preserve"> </w:t>
            </w:r>
            <w:r w:rsidRPr="00DD6D67">
              <w:rPr>
                <w:lang w:val="en-GB"/>
              </w:rPr>
              <w:t>Single</w:t>
            </w:r>
            <w:r w:rsidRPr="00DD6D67">
              <w:rPr>
                <w:spacing w:val="-3"/>
                <w:lang w:val="en-GB"/>
              </w:rPr>
              <w:t xml:space="preserve"> </w:t>
            </w:r>
            <w:r w:rsidRPr="00DD6D67">
              <w:rPr>
                <w:lang w:val="en-GB"/>
              </w:rPr>
              <w:t>Brand</w:t>
            </w:r>
            <w:r w:rsidRPr="00DD6D67">
              <w:rPr>
                <w:spacing w:val="-4"/>
                <w:lang w:val="en-GB"/>
              </w:rPr>
              <w:t xml:space="preserve"> </w:t>
            </w:r>
            <w:r w:rsidRPr="00DD6D67">
              <w:rPr>
                <w:lang w:val="en-GB"/>
              </w:rPr>
              <w:t>Cups</w:t>
            </w:r>
          </w:p>
          <w:p w14:paraId="4E2A293D" w14:textId="77777777" w:rsidR="009D631B" w:rsidRPr="00DD6D67" w:rsidRDefault="009D631B" w:rsidP="00AF40D1">
            <w:pPr>
              <w:rPr>
                <w:lang w:val="en-GB"/>
              </w:rPr>
            </w:pPr>
          </w:p>
          <w:p w14:paraId="70202938" w14:textId="77777777" w:rsidR="00AF40D1" w:rsidRPr="00DD6D67" w:rsidRDefault="00AF40D1" w:rsidP="00AF40D1">
            <w:pPr>
              <w:rPr>
                <w:lang w:val="en-GB"/>
              </w:rPr>
            </w:pPr>
          </w:p>
          <w:p w14:paraId="427CED44" w14:textId="0A7C8E77" w:rsidR="009D631B" w:rsidRPr="0054097A" w:rsidRDefault="00BD4AA3" w:rsidP="0054097A">
            <w:pPr>
              <w:pStyle w:val="Heading2"/>
              <w:rPr>
                <w:rStyle w:val="SubtleEmphasis"/>
                <w:b/>
                <w:lang w:val="en-RO"/>
              </w:rPr>
            </w:pPr>
            <w:bookmarkStart w:id="6" w:name="_Toc132301335"/>
            <w:r w:rsidRPr="0054097A">
              <w:rPr>
                <w:rStyle w:val="SubtleEmphasis"/>
                <w:b/>
                <w:lang w:val="en-RO"/>
              </w:rPr>
              <w:t xml:space="preserve">2.2 </w:t>
            </w:r>
            <w:r w:rsidR="009D631B" w:rsidRPr="0054097A">
              <w:rPr>
                <w:rStyle w:val="SubtleEmphasis"/>
                <w:b/>
                <w:lang w:val="en-RO"/>
              </w:rPr>
              <w:t>Approvals</w:t>
            </w:r>
            <w:bookmarkEnd w:id="6"/>
          </w:p>
          <w:p w14:paraId="4DA716F4" w14:textId="707160BF" w:rsidR="009D631B" w:rsidRPr="00DD6D67" w:rsidRDefault="009D631B" w:rsidP="009D631B">
            <w:pPr>
              <w:rPr>
                <w:b/>
                <w:lang w:val="en-GB"/>
              </w:rPr>
            </w:pPr>
            <w:r w:rsidRPr="00DD6D67">
              <w:rPr>
                <w:lang w:val="en-GB"/>
              </w:rPr>
              <w:t>Organizer</w:t>
            </w:r>
            <w:r w:rsidRPr="00DD6D67">
              <w:rPr>
                <w:spacing w:val="-5"/>
                <w:lang w:val="en-GB"/>
              </w:rPr>
              <w:t xml:space="preserve"> </w:t>
            </w:r>
            <w:r w:rsidRPr="00DD6D67">
              <w:rPr>
                <w:lang w:val="en-GB"/>
              </w:rPr>
              <w:t>License:</w:t>
            </w:r>
            <w:r w:rsidRPr="00DD6D67">
              <w:rPr>
                <w:spacing w:val="-6"/>
                <w:lang w:val="en-GB"/>
              </w:rPr>
              <w:t xml:space="preserve"> </w:t>
            </w:r>
            <w:r w:rsidRPr="00DD6D67">
              <w:rPr>
                <w:b/>
                <w:lang w:val="en-GB"/>
              </w:rPr>
              <w:t>FRAS</w:t>
            </w:r>
            <w:r w:rsidRPr="00DD6D67">
              <w:rPr>
                <w:b/>
                <w:spacing w:val="-5"/>
                <w:lang w:val="en-GB"/>
              </w:rPr>
              <w:t xml:space="preserve"> </w:t>
            </w:r>
            <w:r w:rsidR="00BD4AA3" w:rsidRPr="00DD6D67">
              <w:rPr>
                <w:b/>
                <w:bCs/>
                <w:highlight w:val="yellow"/>
                <w:lang w:val="en-GB"/>
              </w:rPr>
              <w:t>[N</w:t>
            </w:r>
            <w:r w:rsidR="00BD4AA3" w:rsidRPr="00DD6D67">
              <w:rPr>
                <w:b/>
                <w:bCs/>
                <w:highlight w:val="yellow"/>
                <w:vertAlign w:val="superscript"/>
                <w:lang w:val="en-GB"/>
              </w:rPr>
              <w:t>o</w:t>
            </w:r>
            <w:r w:rsidR="00BD4AA3" w:rsidRPr="00DD6D67">
              <w:rPr>
                <w:b/>
                <w:bCs/>
                <w:highlight w:val="yellow"/>
                <w:lang w:val="en-GB"/>
              </w:rPr>
              <w:t>]</w:t>
            </w:r>
            <w:r w:rsidR="00BD4AA3" w:rsidRPr="00DD6D67">
              <w:rPr>
                <w:b/>
                <w:bCs/>
                <w:lang w:val="en-GB"/>
              </w:rPr>
              <w:t xml:space="preserve"> / </w:t>
            </w:r>
            <w:r w:rsidR="00BD4AA3" w:rsidRPr="00DD6D67">
              <w:rPr>
                <w:b/>
                <w:bCs/>
                <w:highlight w:val="yellow"/>
                <w:lang w:val="en-GB"/>
              </w:rPr>
              <w:t>[Date]</w:t>
            </w:r>
          </w:p>
          <w:p w14:paraId="1E2872E6" w14:textId="4EFFF5E2" w:rsidR="009D631B" w:rsidRPr="00DD6D67" w:rsidRDefault="009D631B" w:rsidP="009D631B">
            <w:pPr>
              <w:rPr>
                <w:b/>
                <w:lang w:val="en-GB"/>
              </w:rPr>
            </w:pPr>
            <w:r w:rsidRPr="00DD6D67">
              <w:rPr>
                <w:lang w:val="en-GB"/>
              </w:rPr>
              <w:t>Organizing</w:t>
            </w:r>
            <w:r w:rsidRPr="00DD6D67">
              <w:rPr>
                <w:spacing w:val="-5"/>
                <w:lang w:val="en-GB"/>
              </w:rPr>
              <w:t xml:space="preserve"> </w:t>
            </w:r>
            <w:r w:rsidRPr="00DD6D67">
              <w:rPr>
                <w:lang w:val="en-GB"/>
              </w:rPr>
              <w:t>Visa:</w:t>
            </w:r>
            <w:r w:rsidRPr="00DD6D67">
              <w:rPr>
                <w:spacing w:val="-6"/>
                <w:lang w:val="en-GB"/>
              </w:rPr>
              <w:t xml:space="preserve"> </w:t>
            </w:r>
            <w:r w:rsidRPr="00DD6D67">
              <w:rPr>
                <w:b/>
                <w:lang w:val="en-GB"/>
              </w:rPr>
              <w:t>FRAS</w:t>
            </w:r>
            <w:r w:rsidRPr="00DD6D67">
              <w:rPr>
                <w:b/>
                <w:spacing w:val="-5"/>
                <w:lang w:val="en-GB"/>
              </w:rPr>
              <w:t xml:space="preserve"> </w:t>
            </w:r>
            <w:r w:rsidR="00BD4AA3" w:rsidRPr="00DD6D67">
              <w:rPr>
                <w:b/>
                <w:bCs/>
                <w:highlight w:val="yellow"/>
                <w:lang w:val="en-GB"/>
              </w:rPr>
              <w:t>[N</w:t>
            </w:r>
            <w:r w:rsidR="00BD4AA3" w:rsidRPr="00DD6D67">
              <w:rPr>
                <w:b/>
                <w:bCs/>
                <w:highlight w:val="yellow"/>
                <w:vertAlign w:val="superscript"/>
                <w:lang w:val="en-GB"/>
              </w:rPr>
              <w:t>o</w:t>
            </w:r>
            <w:r w:rsidR="00BD4AA3" w:rsidRPr="00DD6D67">
              <w:rPr>
                <w:b/>
                <w:bCs/>
                <w:highlight w:val="yellow"/>
                <w:lang w:val="en-GB"/>
              </w:rPr>
              <w:t>]</w:t>
            </w:r>
            <w:r w:rsidR="00BD4AA3" w:rsidRPr="00DD6D67">
              <w:rPr>
                <w:b/>
                <w:bCs/>
                <w:lang w:val="en-GB"/>
              </w:rPr>
              <w:t xml:space="preserve"> / </w:t>
            </w:r>
            <w:r w:rsidR="00BD4AA3" w:rsidRPr="00DD6D67">
              <w:rPr>
                <w:b/>
                <w:bCs/>
                <w:highlight w:val="yellow"/>
                <w:lang w:val="en-GB"/>
              </w:rPr>
              <w:t>[Date]</w:t>
            </w:r>
          </w:p>
          <w:p w14:paraId="10CC9662" w14:textId="77777777" w:rsidR="009D631B" w:rsidRPr="00DD6D67" w:rsidRDefault="009D631B" w:rsidP="00AF40D1">
            <w:pPr>
              <w:rPr>
                <w:lang w:val="en-GB"/>
              </w:rPr>
            </w:pPr>
          </w:p>
          <w:p w14:paraId="0EA5CC35" w14:textId="1C611DBE" w:rsidR="00BD4AA3" w:rsidRPr="00DD6D67" w:rsidRDefault="00BD4AA3" w:rsidP="0054097A">
            <w:pPr>
              <w:pStyle w:val="Heading2"/>
              <w:rPr>
                <w:lang w:val="en-GB"/>
              </w:rPr>
            </w:pPr>
            <w:bookmarkStart w:id="7" w:name="_Toc132301336"/>
            <w:r w:rsidRPr="00DD6D67">
              <w:rPr>
                <w:lang w:val="en-GB"/>
              </w:rPr>
              <w:t xml:space="preserve">2.3 </w:t>
            </w:r>
            <w:r w:rsidR="009D631B" w:rsidRPr="00DD6D67">
              <w:rPr>
                <w:lang w:val="en-GB"/>
              </w:rPr>
              <w:t>Organiser’s name, address and contact details</w:t>
            </w:r>
            <w:bookmarkEnd w:id="7"/>
          </w:p>
          <w:p w14:paraId="6AE316CC" w14:textId="2A49162E" w:rsidR="00F8571D" w:rsidRPr="00DD6D67" w:rsidRDefault="009D631B" w:rsidP="009D631B">
            <w:pPr>
              <w:rPr>
                <w:b/>
                <w:spacing w:val="1"/>
                <w:lang w:val="en-GB"/>
              </w:rPr>
            </w:pPr>
            <w:r w:rsidRPr="00DD6D67">
              <w:rPr>
                <w:b/>
                <w:spacing w:val="-53"/>
                <w:lang w:val="en-GB"/>
              </w:rPr>
              <w:t xml:space="preserve"> </w:t>
            </w:r>
            <w:r w:rsidRPr="00DD6D67">
              <w:rPr>
                <w:lang w:val="en-GB"/>
              </w:rPr>
              <w:t>Organiser:</w:t>
            </w:r>
            <w:r w:rsidR="00F8571D" w:rsidRPr="00DD6D67">
              <w:rPr>
                <w:lang w:val="en-GB"/>
              </w:rPr>
              <w:tab/>
            </w:r>
            <w:r w:rsidR="00F8571D" w:rsidRPr="00DD6D67">
              <w:rPr>
                <w:highlight w:val="yellow"/>
                <w:lang w:val="en-GB"/>
              </w:rPr>
              <w:t>[Organiser]</w:t>
            </w:r>
          </w:p>
          <w:p w14:paraId="13B1E341" w14:textId="5C277515" w:rsidR="009D631B" w:rsidRPr="00DD6D67" w:rsidRDefault="009D631B" w:rsidP="009D631B">
            <w:pPr>
              <w:rPr>
                <w:lang w:val="en-GB"/>
              </w:rPr>
            </w:pPr>
            <w:r w:rsidRPr="00DD6D67">
              <w:rPr>
                <w:lang w:val="en-GB"/>
              </w:rPr>
              <w:t>Representative:</w:t>
            </w:r>
            <w:r w:rsidR="00F8571D" w:rsidRPr="00DD6D67">
              <w:rPr>
                <w:lang w:val="en-GB"/>
              </w:rPr>
              <w:tab/>
            </w:r>
            <w:r w:rsidR="00F8571D" w:rsidRPr="00DD6D67">
              <w:rPr>
                <w:highlight w:val="yellow"/>
                <w:lang w:val="en-GB"/>
              </w:rPr>
              <w:t>[Representative]</w:t>
            </w:r>
          </w:p>
          <w:p w14:paraId="2A67EA30" w14:textId="2608B206" w:rsidR="009D631B" w:rsidRPr="00DD6D67" w:rsidRDefault="009D631B" w:rsidP="009D631B">
            <w:pPr>
              <w:rPr>
                <w:lang w:val="en-GB"/>
              </w:rPr>
            </w:pPr>
            <w:r w:rsidRPr="00DD6D67">
              <w:rPr>
                <w:lang w:val="en-GB"/>
              </w:rPr>
              <w:t>Address:</w:t>
            </w:r>
            <w:r w:rsidR="00F8571D" w:rsidRPr="00DD6D67">
              <w:rPr>
                <w:lang w:val="en-GB"/>
              </w:rPr>
              <w:tab/>
            </w:r>
            <w:r w:rsidR="00F8571D" w:rsidRPr="00DD6D67">
              <w:rPr>
                <w:highlight w:val="yellow"/>
                <w:lang w:val="en-GB"/>
              </w:rPr>
              <w:t>[Address]</w:t>
            </w:r>
          </w:p>
          <w:p w14:paraId="6F11DF95" w14:textId="4E25E76A" w:rsidR="00F8571D" w:rsidRPr="00DD6D67" w:rsidRDefault="009D631B" w:rsidP="009D631B">
            <w:pPr>
              <w:rPr>
                <w:lang w:val="en-GB"/>
              </w:rPr>
            </w:pPr>
            <w:r w:rsidRPr="00DD6D67">
              <w:rPr>
                <w:lang w:val="en-GB"/>
              </w:rPr>
              <w:t>City:</w:t>
            </w:r>
            <w:r w:rsidR="00F8571D" w:rsidRPr="00DD6D67">
              <w:rPr>
                <w:lang w:val="en-GB"/>
              </w:rPr>
              <w:tab/>
            </w:r>
            <w:r w:rsidR="00F8571D" w:rsidRPr="00DD6D67">
              <w:rPr>
                <w:lang w:val="en-GB"/>
              </w:rPr>
              <w:tab/>
            </w:r>
            <w:r w:rsidR="00F8571D" w:rsidRPr="00DD6D67">
              <w:rPr>
                <w:highlight w:val="yellow"/>
                <w:lang w:val="en-GB"/>
              </w:rPr>
              <w:t>[City]</w:t>
            </w:r>
          </w:p>
          <w:p w14:paraId="6F900867" w14:textId="2DA6658F" w:rsidR="009D631B" w:rsidRPr="00DD6D67" w:rsidRDefault="009D631B" w:rsidP="009D631B">
            <w:pPr>
              <w:rPr>
                <w:lang w:val="en-GB"/>
              </w:rPr>
            </w:pPr>
            <w:r w:rsidRPr="00DD6D67">
              <w:rPr>
                <w:spacing w:val="-52"/>
                <w:lang w:val="en-GB"/>
              </w:rPr>
              <w:t xml:space="preserve"> </w:t>
            </w:r>
            <w:r w:rsidRPr="00DD6D67">
              <w:rPr>
                <w:lang w:val="en-GB"/>
              </w:rPr>
              <w:t>Phone:</w:t>
            </w:r>
            <w:r w:rsidR="00F8571D" w:rsidRPr="00DD6D67">
              <w:rPr>
                <w:lang w:val="en-GB"/>
              </w:rPr>
              <w:tab/>
            </w:r>
            <w:r w:rsidR="00F8571D" w:rsidRPr="00DD6D67">
              <w:rPr>
                <w:lang w:val="en-GB"/>
              </w:rPr>
              <w:tab/>
            </w:r>
            <w:r w:rsidR="00F8571D" w:rsidRPr="00DD6D67">
              <w:rPr>
                <w:highlight w:val="yellow"/>
                <w:lang w:val="en-GB"/>
              </w:rPr>
              <w:t>[Phone]</w:t>
            </w:r>
          </w:p>
          <w:p w14:paraId="7C0115D5" w14:textId="5FE1D94E" w:rsidR="00F8571D" w:rsidRPr="00DD6D67" w:rsidRDefault="009D631B" w:rsidP="009D631B">
            <w:pPr>
              <w:rPr>
                <w:spacing w:val="-1"/>
                <w:lang w:val="en-GB"/>
              </w:rPr>
            </w:pPr>
            <w:r w:rsidRPr="00DD6D67">
              <w:rPr>
                <w:lang w:val="en-GB"/>
              </w:rPr>
              <w:t>E-mail:</w:t>
            </w:r>
            <w:r w:rsidR="00F8571D" w:rsidRPr="00DD6D67">
              <w:rPr>
                <w:lang w:val="en-GB"/>
              </w:rPr>
              <w:tab/>
            </w:r>
            <w:r w:rsidR="00F8571D" w:rsidRPr="00DD6D67">
              <w:rPr>
                <w:lang w:val="en-GB"/>
              </w:rPr>
              <w:tab/>
            </w:r>
            <w:r w:rsidR="00F8571D" w:rsidRPr="00DD6D67">
              <w:rPr>
                <w:highlight w:val="yellow"/>
                <w:lang w:val="en-GB"/>
              </w:rPr>
              <w:t>[E-mail]</w:t>
            </w:r>
          </w:p>
          <w:p w14:paraId="039F56E0" w14:textId="4DD82E24" w:rsidR="009D631B" w:rsidRPr="00DD6D67" w:rsidRDefault="009D631B" w:rsidP="009D631B">
            <w:pPr>
              <w:rPr>
                <w:lang w:val="en-GB"/>
              </w:rPr>
            </w:pPr>
            <w:r w:rsidRPr="00DD6D67">
              <w:rPr>
                <w:spacing w:val="-53"/>
                <w:lang w:val="en-GB"/>
              </w:rPr>
              <w:t xml:space="preserve"> </w:t>
            </w:r>
            <w:r w:rsidRPr="00DD6D67">
              <w:rPr>
                <w:lang w:val="en-GB"/>
              </w:rPr>
              <w:t>Website:</w:t>
            </w:r>
            <w:r w:rsidR="00F8571D" w:rsidRPr="00DD6D67">
              <w:rPr>
                <w:lang w:val="en-GB"/>
              </w:rPr>
              <w:tab/>
            </w:r>
            <w:r w:rsidR="00F8571D" w:rsidRPr="00DD6D67">
              <w:rPr>
                <w:highlight w:val="yellow"/>
                <w:lang w:val="en-GB"/>
              </w:rPr>
              <w:t>[Website]</w:t>
            </w:r>
          </w:p>
          <w:p w14:paraId="12D481CE" w14:textId="77777777" w:rsidR="009D631B" w:rsidRPr="00DD6D67" w:rsidRDefault="009D631B" w:rsidP="00AF40D1">
            <w:pPr>
              <w:rPr>
                <w:lang w:val="en-GB"/>
              </w:rPr>
            </w:pPr>
          </w:p>
          <w:p w14:paraId="7D8478AD" w14:textId="408F4682" w:rsidR="009D631B" w:rsidRPr="0054097A" w:rsidRDefault="00BD4AA3" w:rsidP="0054097A">
            <w:pPr>
              <w:pStyle w:val="Heading2"/>
              <w:rPr>
                <w:rStyle w:val="SubtleEmphasis"/>
                <w:b/>
                <w:lang w:val="en-RO"/>
              </w:rPr>
            </w:pPr>
            <w:bookmarkStart w:id="8" w:name="_Toc132301337"/>
            <w:r w:rsidRPr="0054097A">
              <w:rPr>
                <w:rStyle w:val="SubtleEmphasis"/>
                <w:b/>
                <w:lang w:val="en-RO"/>
              </w:rPr>
              <w:t>2.4 Honorary Organising Committee</w:t>
            </w:r>
            <w:bookmarkEnd w:id="8"/>
          </w:p>
          <w:p w14:paraId="6A92EB81" w14:textId="7C72D7E4" w:rsidR="00BD4AA3" w:rsidRPr="00DD6D67" w:rsidRDefault="00BD4AA3" w:rsidP="00BD4AA3">
            <w:pPr>
              <w:rPr>
                <w:lang w:val="en-GB"/>
              </w:rPr>
            </w:pPr>
            <w:r w:rsidRPr="00DD6D67">
              <w:rPr>
                <w:b/>
                <w:bCs/>
                <w:highlight w:val="yellow"/>
                <w:lang w:val="en-GB"/>
              </w:rPr>
              <w:t>[Name]</w:t>
            </w:r>
            <w:r w:rsidRPr="00DD6D67">
              <w:rPr>
                <w:lang w:val="en-GB"/>
              </w:rPr>
              <w:t xml:space="preserve"> - </w:t>
            </w:r>
            <w:r w:rsidRPr="00DD6D67">
              <w:rPr>
                <w:highlight w:val="yellow"/>
                <w:lang w:val="en-GB"/>
              </w:rPr>
              <w:t>[Function]</w:t>
            </w:r>
          </w:p>
          <w:p w14:paraId="058296BC" w14:textId="77777777" w:rsidR="00F8571D" w:rsidRPr="00DD6D67" w:rsidRDefault="00F8571D" w:rsidP="00F8571D">
            <w:pPr>
              <w:rPr>
                <w:lang w:val="en-GB"/>
              </w:rPr>
            </w:pPr>
            <w:r w:rsidRPr="00DD6D67">
              <w:rPr>
                <w:b/>
                <w:bCs/>
                <w:highlight w:val="yellow"/>
                <w:lang w:val="en-GB"/>
              </w:rPr>
              <w:t>[Name]</w:t>
            </w:r>
            <w:r w:rsidRPr="00DD6D67">
              <w:rPr>
                <w:lang w:val="en-GB"/>
              </w:rPr>
              <w:t xml:space="preserve"> - </w:t>
            </w:r>
            <w:r w:rsidRPr="00DD6D67">
              <w:rPr>
                <w:highlight w:val="yellow"/>
                <w:lang w:val="en-GB"/>
              </w:rPr>
              <w:t>[Function]</w:t>
            </w:r>
          </w:p>
          <w:p w14:paraId="50DC4089" w14:textId="77777777" w:rsidR="00F8571D" w:rsidRPr="00DD6D67" w:rsidRDefault="00F8571D" w:rsidP="00F8571D">
            <w:pPr>
              <w:rPr>
                <w:lang w:val="en-GB"/>
              </w:rPr>
            </w:pPr>
            <w:r w:rsidRPr="00DD6D67">
              <w:rPr>
                <w:b/>
                <w:bCs/>
                <w:highlight w:val="yellow"/>
                <w:lang w:val="en-GB"/>
              </w:rPr>
              <w:t>[Name]</w:t>
            </w:r>
            <w:r w:rsidRPr="00DD6D67">
              <w:rPr>
                <w:lang w:val="en-GB"/>
              </w:rPr>
              <w:t xml:space="preserve"> - </w:t>
            </w:r>
            <w:r w:rsidRPr="00DD6D67">
              <w:rPr>
                <w:highlight w:val="yellow"/>
                <w:lang w:val="en-GB"/>
              </w:rPr>
              <w:t>[Function]</w:t>
            </w:r>
          </w:p>
          <w:p w14:paraId="07F2B7D2" w14:textId="4A0902D6" w:rsidR="00F8571D" w:rsidRPr="00DD6D67" w:rsidRDefault="00F8571D" w:rsidP="00BD4AA3">
            <w:pPr>
              <w:rPr>
                <w:lang w:val="en-GB"/>
              </w:rPr>
            </w:pPr>
            <w:r w:rsidRPr="00DD6D67">
              <w:rPr>
                <w:b/>
                <w:bCs/>
                <w:highlight w:val="yellow"/>
                <w:lang w:val="en-GB"/>
              </w:rPr>
              <w:t>[Name]</w:t>
            </w:r>
            <w:r w:rsidRPr="00DD6D67">
              <w:rPr>
                <w:lang w:val="en-GB"/>
              </w:rPr>
              <w:t xml:space="preserve"> - </w:t>
            </w:r>
            <w:r w:rsidRPr="00DD6D67">
              <w:rPr>
                <w:highlight w:val="yellow"/>
                <w:lang w:val="en-GB"/>
              </w:rPr>
              <w:t>[Function]</w:t>
            </w:r>
          </w:p>
          <w:p w14:paraId="7B59F211" w14:textId="77777777" w:rsidR="00AF40D1" w:rsidRPr="00DD6D67" w:rsidRDefault="00F8571D" w:rsidP="00AF40D1">
            <w:pPr>
              <w:rPr>
                <w:highlight w:val="yellow"/>
                <w:lang w:val="en-GB"/>
              </w:rPr>
            </w:pPr>
            <w:r w:rsidRPr="00DD6D67">
              <w:rPr>
                <w:b/>
                <w:bCs/>
                <w:highlight w:val="yellow"/>
                <w:lang w:val="en-GB"/>
              </w:rPr>
              <w:t>[Name]</w:t>
            </w:r>
            <w:r w:rsidRPr="00DD6D67">
              <w:rPr>
                <w:lang w:val="en-GB"/>
              </w:rPr>
              <w:t xml:space="preserve"> - </w:t>
            </w:r>
            <w:r w:rsidRPr="00DD6D67">
              <w:rPr>
                <w:highlight w:val="yellow"/>
                <w:lang w:val="en-GB"/>
              </w:rPr>
              <w:t>[Function]</w:t>
            </w:r>
          </w:p>
          <w:p w14:paraId="7F8A6D13" w14:textId="327987C2" w:rsidR="00AF40D1" w:rsidRPr="00DD6D67" w:rsidRDefault="00AF40D1" w:rsidP="00AF40D1">
            <w:pPr>
              <w:rPr>
                <w:lang w:val="en-GB"/>
              </w:rPr>
            </w:pPr>
            <w:r w:rsidRPr="00DD6D67">
              <w:rPr>
                <w:b/>
                <w:bCs/>
                <w:highlight w:val="yellow"/>
                <w:lang w:val="en-GB"/>
              </w:rPr>
              <w:t>[Name]</w:t>
            </w:r>
            <w:r w:rsidRPr="00DD6D67">
              <w:rPr>
                <w:lang w:val="en-GB"/>
              </w:rPr>
              <w:t xml:space="preserve"> - </w:t>
            </w:r>
            <w:r w:rsidRPr="00DD6D67">
              <w:rPr>
                <w:highlight w:val="yellow"/>
                <w:lang w:val="en-GB"/>
              </w:rPr>
              <w:t>[Function]</w:t>
            </w:r>
          </w:p>
          <w:p w14:paraId="75AC5C57" w14:textId="77777777" w:rsidR="00AF40D1" w:rsidRPr="00DD6D67" w:rsidRDefault="00AF40D1" w:rsidP="00AF40D1">
            <w:pPr>
              <w:rPr>
                <w:lang w:val="en-GB"/>
              </w:rPr>
            </w:pPr>
          </w:p>
          <w:p w14:paraId="73B7D959" w14:textId="61EDEAFF" w:rsidR="00AF40D1" w:rsidRPr="0054097A" w:rsidRDefault="00AF40D1" w:rsidP="0054097A">
            <w:pPr>
              <w:pStyle w:val="Heading2"/>
              <w:rPr>
                <w:rStyle w:val="SubtleEmphasis"/>
                <w:b/>
                <w:lang w:val="en-RO"/>
              </w:rPr>
            </w:pPr>
            <w:bookmarkStart w:id="9" w:name="_Toc132301338"/>
            <w:r w:rsidRPr="0054097A">
              <w:rPr>
                <w:rStyle w:val="SubtleEmphasis"/>
                <w:b/>
                <w:lang w:val="en-RO"/>
              </w:rPr>
              <w:t>2.5 Stewards of the Meeting</w:t>
            </w:r>
            <w:bookmarkEnd w:id="9"/>
          </w:p>
          <w:tbl>
            <w:tblPr>
              <w:tblStyle w:val="TableGrid"/>
              <w:tblW w:w="0" w:type="auto"/>
              <w:tblLook w:val="04A0" w:firstRow="1" w:lastRow="0" w:firstColumn="1" w:lastColumn="0" w:noHBand="0" w:noVBand="1"/>
            </w:tblPr>
            <w:tblGrid>
              <w:gridCol w:w="2955"/>
              <w:gridCol w:w="3402"/>
              <w:gridCol w:w="1111"/>
            </w:tblGrid>
            <w:tr w:rsidR="00AF40D1" w:rsidRPr="00DD6D67" w14:paraId="04DB0CF3" w14:textId="77777777" w:rsidTr="00036581">
              <w:tc>
                <w:tcPr>
                  <w:tcW w:w="2955" w:type="dxa"/>
                  <w:shd w:val="clear" w:color="auto" w:fill="D0CECE" w:themeFill="background2" w:themeFillShade="E6"/>
                </w:tcPr>
                <w:p w14:paraId="3FF7A632" w14:textId="53912B51" w:rsidR="00AF40D1" w:rsidRPr="00DD6D67" w:rsidRDefault="00AF40D1" w:rsidP="00AF40D1">
                  <w:pPr>
                    <w:rPr>
                      <w:b/>
                      <w:bCs/>
                      <w:lang w:val="en-GB"/>
                    </w:rPr>
                  </w:pPr>
                  <w:r w:rsidRPr="00DD6D67">
                    <w:rPr>
                      <w:b/>
                      <w:bCs/>
                      <w:lang w:val="en-GB"/>
                    </w:rPr>
                    <w:t>Function</w:t>
                  </w:r>
                </w:p>
              </w:tc>
              <w:tc>
                <w:tcPr>
                  <w:tcW w:w="3402" w:type="dxa"/>
                  <w:shd w:val="clear" w:color="auto" w:fill="D0CECE" w:themeFill="background2" w:themeFillShade="E6"/>
                </w:tcPr>
                <w:p w14:paraId="1AAF9140" w14:textId="086686EA" w:rsidR="00AF40D1" w:rsidRPr="00DD6D67" w:rsidRDefault="00AF40D1" w:rsidP="00AF40D1">
                  <w:pPr>
                    <w:rPr>
                      <w:b/>
                      <w:bCs/>
                      <w:lang w:val="en-GB"/>
                    </w:rPr>
                  </w:pPr>
                  <w:r w:rsidRPr="00DD6D67">
                    <w:rPr>
                      <w:b/>
                      <w:bCs/>
                      <w:lang w:val="en-GB"/>
                    </w:rPr>
                    <w:t>Name</w:t>
                  </w:r>
                </w:p>
              </w:tc>
              <w:tc>
                <w:tcPr>
                  <w:tcW w:w="1111" w:type="dxa"/>
                  <w:shd w:val="clear" w:color="auto" w:fill="D0CECE" w:themeFill="background2" w:themeFillShade="E6"/>
                </w:tcPr>
                <w:p w14:paraId="5C6409DB" w14:textId="13FD276D" w:rsidR="00AF40D1" w:rsidRPr="00DD6D67" w:rsidRDefault="00AF40D1" w:rsidP="00AF40D1">
                  <w:pPr>
                    <w:rPr>
                      <w:b/>
                      <w:bCs/>
                      <w:lang w:val="en-GB"/>
                    </w:rPr>
                  </w:pPr>
                  <w:r w:rsidRPr="00DD6D67">
                    <w:rPr>
                      <w:b/>
                      <w:bCs/>
                      <w:lang w:val="en-GB"/>
                    </w:rPr>
                    <w:t>License</w:t>
                  </w:r>
                </w:p>
              </w:tc>
            </w:tr>
            <w:tr w:rsidR="00AF40D1" w:rsidRPr="00DD6D67" w14:paraId="5AEC238F" w14:textId="77777777" w:rsidTr="00036581">
              <w:tc>
                <w:tcPr>
                  <w:tcW w:w="2955" w:type="dxa"/>
                </w:tcPr>
                <w:p w14:paraId="628C7974" w14:textId="6B3482FB" w:rsidR="00AF40D1" w:rsidRPr="00DD6D67" w:rsidRDefault="00AF40D1" w:rsidP="00AF40D1">
                  <w:pPr>
                    <w:rPr>
                      <w:lang w:val="en-GB"/>
                    </w:rPr>
                  </w:pPr>
                  <w:r w:rsidRPr="00DD6D67">
                    <w:rPr>
                      <w:lang w:val="en-GB"/>
                    </w:rPr>
                    <w:t>Chairman</w:t>
                  </w:r>
                </w:p>
              </w:tc>
              <w:tc>
                <w:tcPr>
                  <w:tcW w:w="3402" w:type="dxa"/>
                </w:tcPr>
                <w:p w14:paraId="421C334D" w14:textId="69C6BA58" w:rsidR="00AF40D1" w:rsidRPr="00DD6D67" w:rsidRDefault="00AF40D1" w:rsidP="00AF40D1">
                  <w:pPr>
                    <w:rPr>
                      <w:lang w:val="en-GB"/>
                    </w:rPr>
                  </w:pPr>
                  <w:r w:rsidRPr="00DD6D67">
                    <w:rPr>
                      <w:highlight w:val="yellow"/>
                      <w:lang w:val="en-GB"/>
                    </w:rPr>
                    <w:t>[Name]</w:t>
                  </w:r>
                </w:p>
              </w:tc>
              <w:tc>
                <w:tcPr>
                  <w:tcW w:w="1111" w:type="dxa"/>
                </w:tcPr>
                <w:p w14:paraId="4EE8FAD9" w14:textId="451C0E0C" w:rsidR="00AF40D1" w:rsidRPr="00DD6D67" w:rsidRDefault="00AF40D1" w:rsidP="00AF40D1">
                  <w:pPr>
                    <w:rPr>
                      <w:lang w:val="en-GB"/>
                    </w:rPr>
                  </w:pPr>
                  <w:r w:rsidRPr="00DD6D67">
                    <w:rPr>
                      <w:highlight w:val="yellow"/>
                      <w:lang w:val="en-GB"/>
                    </w:rPr>
                    <w:t>[License]</w:t>
                  </w:r>
                </w:p>
              </w:tc>
            </w:tr>
            <w:tr w:rsidR="00AF40D1" w:rsidRPr="00DD6D67" w14:paraId="664A058B" w14:textId="77777777" w:rsidTr="00036581">
              <w:tc>
                <w:tcPr>
                  <w:tcW w:w="2955" w:type="dxa"/>
                </w:tcPr>
                <w:p w14:paraId="301CFECA" w14:textId="26008331" w:rsidR="00AF40D1" w:rsidRPr="00DD6D67" w:rsidRDefault="00AF40D1" w:rsidP="00AF40D1">
                  <w:pPr>
                    <w:rPr>
                      <w:lang w:val="en-GB"/>
                    </w:rPr>
                  </w:pPr>
                  <w:r w:rsidRPr="00DD6D67">
                    <w:rPr>
                      <w:lang w:val="en-GB"/>
                    </w:rPr>
                    <w:t>Steward</w:t>
                  </w:r>
                </w:p>
              </w:tc>
              <w:tc>
                <w:tcPr>
                  <w:tcW w:w="3402" w:type="dxa"/>
                </w:tcPr>
                <w:p w14:paraId="63675D0E" w14:textId="29E54BCC" w:rsidR="00AF40D1" w:rsidRPr="00DD6D67" w:rsidRDefault="00AF40D1" w:rsidP="00AF40D1">
                  <w:pPr>
                    <w:rPr>
                      <w:lang w:val="en-GB"/>
                    </w:rPr>
                  </w:pPr>
                  <w:r w:rsidRPr="00DD6D67">
                    <w:rPr>
                      <w:highlight w:val="yellow"/>
                      <w:lang w:val="en-GB"/>
                    </w:rPr>
                    <w:t>[Name]</w:t>
                  </w:r>
                </w:p>
              </w:tc>
              <w:tc>
                <w:tcPr>
                  <w:tcW w:w="1111" w:type="dxa"/>
                </w:tcPr>
                <w:p w14:paraId="0F69BB7B" w14:textId="32A97755" w:rsidR="00AF40D1" w:rsidRPr="00DD6D67" w:rsidRDefault="00AF40D1" w:rsidP="00AF40D1">
                  <w:pPr>
                    <w:rPr>
                      <w:lang w:val="en-GB"/>
                    </w:rPr>
                  </w:pPr>
                  <w:r w:rsidRPr="00DD6D67">
                    <w:rPr>
                      <w:highlight w:val="yellow"/>
                      <w:lang w:val="en-GB"/>
                    </w:rPr>
                    <w:t>[License]</w:t>
                  </w:r>
                </w:p>
              </w:tc>
            </w:tr>
            <w:tr w:rsidR="00AF40D1" w:rsidRPr="00DD6D67" w14:paraId="7DF169F9" w14:textId="77777777" w:rsidTr="00036581">
              <w:tc>
                <w:tcPr>
                  <w:tcW w:w="2955" w:type="dxa"/>
                </w:tcPr>
                <w:p w14:paraId="40C3979D" w14:textId="6D40E8B7" w:rsidR="00AF40D1" w:rsidRPr="00DD6D67" w:rsidRDefault="00AF40D1" w:rsidP="00AF40D1">
                  <w:pPr>
                    <w:rPr>
                      <w:lang w:val="en-GB"/>
                    </w:rPr>
                  </w:pPr>
                  <w:r w:rsidRPr="00DD6D67">
                    <w:rPr>
                      <w:lang w:val="en-GB"/>
                    </w:rPr>
                    <w:t>Steward</w:t>
                  </w:r>
                </w:p>
              </w:tc>
              <w:tc>
                <w:tcPr>
                  <w:tcW w:w="3402" w:type="dxa"/>
                </w:tcPr>
                <w:p w14:paraId="2A9C2E04" w14:textId="09CB9FDA" w:rsidR="00AF40D1" w:rsidRPr="00DD6D67" w:rsidRDefault="00AF40D1" w:rsidP="00AF40D1">
                  <w:pPr>
                    <w:rPr>
                      <w:lang w:val="en-GB"/>
                    </w:rPr>
                  </w:pPr>
                  <w:r w:rsidRPr="00DD6D67">
                    <w:rPr>
                      <w:highlight w:val="yellow"/>
                      <w:lang w:val="en-GB"/>
                    </w:rPr>
                    <w:t>[Name]</w:t>
                  </w:r>
                </w:p>
              </w:tc>
              <w:tc>
                <w:tcPr>
                  <w:tcW w:w="1111" w:type="dxa"/>
                </w:tcPr>
                <w:p w14:paraId="449E09F9" w14:textId="62A5A565" w:rsidR="00AF40D1" w:rsidRPr="00DD6D67" w:rsidRDefault="00AF40D1" w:rsidP="00AF40D1">
                  <w:pPr>
                    <w:rPr>
                      <w:lang w:val="en-GB"/>
                    </w:rPr>
                  </w:pPr>
                  <w:r w:rsidRPr="00DD6D67">
                    <w:rPr>
                      <w:highlight w:val="yellow"/>
                      <w:lang w:val="en-GB"/>
                    </w:rPr>
                    <w:t>[License]</w:t>
                  </w:r>
                </w:p>
              </w:tc>
            </w:tr>
          </w:tbl>
          <w:p w14:paraId="506FC567" w14:textId="77777777" w:rsidR="00AF40D1" w:rsidRPr="00DD6D67" w:rsidRDefault="00AF40D1" w:rsidP="00AF40D1">
            <w:pPr>
              <w:rPr>
                <w:lang w:val="en-GB"/>
              </w:rPr>
            </w:pPr>
          </w:p>
          <w:p w14:paraId="43FA8E61" w14:textId="77777777" w:rsidR="00F6713B" w:rsidRPr="00DD6D67" w:rsidRDefault="00F6713B" w:rsidP="00AF40D1">
            <w:pPr>
              <w:rPr>
                <w:lang w:val="en-GB"/>
              </w:rPr>
            </w:pPr>
          </w:p>
          <w:p w14:paraId="4E9B0496" w14:textId="77777777" w:rsidR="00F6713B" w:rsidRPr="00DD6D67" w:rsidRDefault="00F6713B" w:rsidP="00AF40D1">
            <w:pPr>
              <w:rPr>
                <w:lang w:val="en-GB"/>
              </w:rPr>
            </w:pPr>
          </w:p>
          <w:p w14:paraId="5DA658CE" w14:textId="77777777" w:rsidR="00F6713B" w:rsidRPr="00DD6D67" w:rsidRDefault="00F6713B" w:rsidP="00AF40D1">
            <w:pPr>
              <w:rPr>
                <w:lang w:val="en-GB"/>
              </w:rPr>
            </w:pPr>
          </w:p>
          <w:p w14:paraId="77899BE5" w14:textId="04CD00EB" w:rsidR="00F6713B" w:rsidRPr="0054097A" w:rsidRDefault="00F6713B" w:rsidP="0054097A">
            <w:pPr>
              <w:pStyle w:val="Heading2"/>
              <w:rPr>
                <w:rStyle w:val="SubtleEmphasis"/>
                <w:b/>
                <w:lang w:val="en-RO"/>
              </w:rPr>
            </w:pPr>
            <w:bookmarkStart w:id="10" w:name="_Toc132301339"/>
            <w:r w:rsidRPr="0054097A">
              <w:rPr>
                <w:rStyle w:val="SubtleEmphasis"/>
                <w:b/>
                <w:lang w:val="en-RO"/>
              </w:rPr>
              <w:lastRenderedPageBreak/>
              <w:t>2.6 Delegates and Observers</w:t>
            </w:r>
            <w:bookmarkEnd w:id="10"/>
          </w:p>
          <w:tbl>
            <w:tblPr>
              <w:tblStyle w:val="TableGrid"/>
              <w:tblW w:w="0" w:type="auto"/>
              <w:tblLook w:val="04A0" w:firstRow="1" w:lastRow="0" w:firstColumn="1" w:lastColumn="0" w:noHBand="0" w:noVBand="1"/>
            </w:tblPr>
            <w:tblGrid>
              <w:gridCol w:w="3734"/>
              <w:gridCol w:w="3734"/>
            </w:tblGrid>
            <w:tr w:rsidR="00F6713B" w:rsidRPr="00DD6D67" w14:paraId="3DC79A06" w14:textId="77777777" w:rsidTr="00036581">
              <w:tc>
                <w:tcPr>
                  <w:tcW w:w="3734" w:type="dxa"/>
                  <w:shd w:val="clear" w:color="auto" w:fill="D0CECE" w:themeFill="background2" w:themeFillShade="E6"/>
                </w:tcPr>
                <w:p w14:paraId="698DC405" w14:textId="5A2B8225" w:rsidR="00F6713B" w:rsidRPr="00DD6D67" w:rsidRDefault="00F6713B" w:rsidP="00F6713B">
                  <w:pPr>
                    <w:rPr>
                      <w:b/>
                      <w:bCs/>
                      <w:lang w:val="en-GB"/>
                    </w:rPr>
                  </w:pPr>
                  <w:r w:rsidRPr="00DD6D67">
                    <w:rPr>
                      <w:b/>
                      <w:bCs/>
                      <w:lang w:val="en-GB"/>
                    </w:rPr>
                    <w:t>Function</w:t>
                  </w:r>
                </w:p>
              </w:tc>
              <w:tc>
                <w:tcPr>
                  <w:tcW w:w="3734" w:type="dxa"/>
                  <w:shd w:val="clear" w:color="auto" w:fill="D0CECE" w:themeFill="background2" w:themeFillShade="E6"/>
                </w:tcPr>
                <w:p w14:paraId="7EA5E824" w14:textId="5165A678" w:rsidR="00F6713B" w:rsidRPr="00DD6D67" w:rsidRDefault="00F6713B" w:rsidP="00F6713B">
                  <w:pPr>
                    <w:rPr>
                      <w:b/>
                      <w:bCs/>
                      <w:lang w:val="en-GB"/>
                    </w:rPr>
                  </w:pPr>
                  <w:r w:rsidRPr="00DD6D67">
                    <w:rPr>
                      <w:b/>
                      <w:bCs/>
                      <w:lang w:val="en-GB"/>
                    </w:rPr>
                    <w:t>Name</w:t>
                  </w:r>
                </w:p>
              </w:tc>
            </w:tr>
            <w:tr w:rsidR="00F6713B" w:rsidRPr="00DD6D67" w14:paraId="49BC2DAD" w14:textId="77777777" w:rsidTr="00036581">
              <w:tc>
                <w:tcPr>
                  <w:tcW w:w="3734" w:type="dxa"/>
                </w:tcPr>
                <w:p w14:paraId="2D6CB637" w14:textId="61FD7BF0" w:rsidR="00F6713B" w:rsidRPr="00DD6D67" w:rsidRDefault="00F6713B" w:rsidP="00F6713B">
                  <w:pPr>
                    <w:rPr>
                      <w:lang w:val="en-GB"/>
                    </w:rPr>
                  </w:pPr>
                  <w:r w:rsidRPr="00DD6D67">
                    <w:rPr>
                      <w:lang w:val="en-GB"/>
                    </w:rPr>
                    <w:t>FRAS President</w:t>
                  </w:r>
                </w:p>
              </w:tc>
              <w:tc>
                <w:tcPr>
                  <w:tcW w:w="3734" w:type="dxa"/>
                </w:tcPr>
                <w:p w14:paraId="3E97343F" w14:textId="096C70CA" w:rsidR="00F6713B" w:rsidRPr="00DD6D67" w:rsidRDefault="00F6713B" w:rsidP="00F6713B">
                  <w:pPr>
                    <w:rPr>
                      <w:lang w:val="en-GB"/>
                    </w:rPr>
                  </w:pPr>
                  <w:r w:rsidRPr="00DD6D67">
                    <w:rPr>
                      <w:highlight w:val="yellow"/>
                      <w:lang w:val="en-GB"/>
                    </w:rPr>
                    <w:t>[Name]</w:t>
                  </w:r>
                </w:p>
              </w:tc>
            </w:tr>
            <w:tr w:rsidR="00F6713B" w:rsidRPr="00DD6D67" w14:paraId="587D1265" w14:textId="77777777" w:rsidTr="00036581">
              <w:tc>
                <w:tcPr>
                  <w:tcW w:w="3734" w:type="dxa"/>
                </w:tcPr>
                <w:p w14:paraId="5331290D" w14:textId="1191CCB2" w:rsidR="00F6713B" w:rsidRPr="00DD6D67" w:rsidRDefault="00F6713B" w:rsidP="00F6713B">
                  <w:pPr>
                    <w:rPr>
                      <w:lang w:val="en-GB"/>
                    </w:rPr>
                  </w:pPr>
                  <w:r w:rsidRPr="00DD6D67">
                    <w:rPr>
                      <w:lang w:val="en-GB"/>
                    </w:rPr>
                    <w:t>FRAS Observer</w:t>
                  </w:r>
                </w:p>
              </w:tc>
              <w:tc>
                <w:tcPr>
                  <w:tcW w:w="3734" w:type="dxa"/>
                </w:tcPr>
                <w:p w14:paraId="2000C472" w14:textId="2EE62993" w:rsidR="00F6713B" w:rsidRPr="00DD6D67" w:rsidRDefault="00F6713B" w:rsidP="00F6713B">
                  <w:pPr>
                    <w:rPr>
                      <w:lang w:val="en-GB"/>
                    </w:rPr>
                  </w:pPr>
                  <w:r w:rsidRPr="00DD6D67">
                    <w:rPr>
                      <w:highlight w:val="yellow"/>
                      <w:lang w:val="en-GB"/>
                    </w:rPr>
                    <w:t>[Name]</w:t>
                  </w:r>
                </w:p>
              </w:tc>
            </w:tr>
            <w:tr w:rsidR="00F6713B" w:rsidRPr="00DD6D67" w14:paraId="08AA3640" w14:textId="77777777" w:rsidTr="00036581">
              <w:tc>
                <w:tcPr>
                  <w:tcW w:w="3734" w:type="dxa"/>
                </w:tcPr>
                <w:p w14:paraId="51378362" w14:textId="1A94BC87" w:rsidR="00F6713B" w:rsidRPr="00DD6D67" w:rsidRDefault="00F6713B" w:rsidP="00F6713B">
                  <w:pPr>
                    <w:rPr>
                      <w:lang w:val="en-GB"/>
                    </w:rPr>
                  </w:pPr>
                  <w:r w:rsidRPr="00DD6D67">
                    <w:rPr>
                      <w:lang w:val="en-GB"/>
                    </w:rPr>
                    <w:t>Rally Department Observer</w:t>
                  </w:r>
                </w:p>
              </w:tc>
              <w:tc>
                <w:tcPr>
                  <w:tcW w:w="3734" w:type="dxa"/>
                </w:tcPr>
                <w:p w14:paraId="59B82682" w14:textId="00B2B057" w:rsidR="00F6713B" w:rsidRPr="00DD6D67" w:rsidRDefault="00F6713B" w:rsidP="00F6713B">
                  <w:pPr>
                    <w:rPr>
                      <w:lang w:val="en-GB"/>
                    </w:rPr>
                  </w:pPr>
                  <w:r w:rsidRPr="00DD6D67">
                    <w:rPr>
                      <w:highlight w:val="yellow"/>
                      <w:lang w:val="en-GB"/>
                    </w:rPr>
                    <w:t>[Name]</w:t>
                  </w:r>
                </w:p>
              </w:tc>
            </w:tr>
            <w:tr w:rsidR="00F6713B" w:rsidRPr="00DD6D67" w14:paraId="6C3866D7" w14:textId="77777777" w:rsidTr="00036581">
              <w:tc>
                <w:tcPr>
                  <w:tcW w:w="3734" w:type="dxa"/>
                </w:tcPr>
                <w:p w14:paraId="04EFF3BE" w14:textId="03C0DFEF" w:rsidR="00F6713B" w:rsidRPr="00DD6D67" w:rsidRDefault="00F6713B" w:rsidP="00F6713B">
                  <w:pPr>
                    <w:rPr>
                      <w:lang w:val="en-GB"/>
                    </w:rPr>
                  </w:pPr>
                  <w:r w:rsidRPr="00DD6D67">
                    <w:rPr>
                      <w:lang w:val="en-GB"/>
                    </w:rPr>
                    <w:t>FRAS Safety Delegate</w:t>
                  </w:r>
                </w:p>
              </w:tc>
              <w:tc>
                <w:tcPr>
                  <w:tcW w:w="3734" w:type="dxa"/>
                </w:tcPr>
                <w:p w14:paraId="0466863C" w14:textId="55FE93C4" w:rsidR="00F6713B" w:rsidRPr="00DD6D67" w:rsidRDefault="00F6713B" w:rsidP="00F6713B">
                  <w:pPr>
                    <w:rPr>
                      <w:lang w:val="en-GB"/>
                    </w:rPr>
                  </w:pPr>
                  <w:r w:rsidRPr="00DD6D67">
                    <w:rPr>
                      <w:highlight w:val="yellow"/>
                      <w:lang w:val="en-GB"/>
                    </w:rPr>
                    <w:t>[Name]</w:t>
                  </w:r>
                </w:p>
              </w:tc>
            </w:tr>
            <w:tr w:rsidR="00F6713B" w:rsidRPr="00DD6D67" w14:paraId="19864C52" w14:textId="77777777" w:rsidTr="00036581">
              <w:tc>
                <w:tcPr>
                  <w:tcW w:w="3734" w:type="dxa"/>
                </w:tcPr>
                <w:p w14:paraId="4ACE250A" w14:textId="7D47D54F" w:rsidR="00F6713B" w:rsidRPr="00DD6D67" w:rsidRDefault="00F6713B" w:rsidP="00F6713B">
                  <w:pPr>
                    <w:rPr>
                      <w:lang w:val="en-GB"/>
                    </w:rPr>
                  </w:pPr>
                  <w:r w:rsidRPr="00DD6D67">
                    <w:rPr>
                      <w:lang w:val="en-GB"/>
                    </w:rPr>
                    <w:t>Marshals Observer</w:t>
                  </w:r>
                </w:p>
              </w:tc>
              <w:tc>
                <w:tcPr>
                  <w:tcW w:w="3734" w:type="dxa"/>
                </w:tcPr>
                <w:p w14:paraId="616FCFDD" w14:textId="488FDDD9" w:rsidR="00F6713B" w:rsidRPr="00DD6D67" w:rsidRDefault="00F6713B" w:rsidP="00F6713B">
                  <w:pPr>
                    <w:rPr>
                      <w:lang w:val="en-GB"/>
                    </w:rPr>
                  </w:pPr>
                  <w:r w:rsidRPr="00DD6D67">
                    <w:rPr>
                      <w:highlight w:val="yellow"/>
                      <w:lang w:val="en-GB"/>
                    </w:rPr>
                    <w:t>[Name]</w:t>
                  </w:r>
                </w:p>
              </w:tc>
            </w:tr>
            <w:tr w:rsidR="00F6713B" w:rsidRPr="00DD6D67" w14:paraId="67EBDD0C" w14:textId="77777777" w:rsidTr="00036581">
              <w:tc>
                <w:tcPr>
                  <w:tcW w:w="3734" w:type="dxa"/>
                </w:tcPr>
                <w:p w14:paraId="502AA301" w14:textId="229EE17D" w:rsidR="00F6713B" w:rsidRPr="00DD6D67" w:rsidRDefault="00F6713B" w:rsidP="00F6713B">
                  <w:pPr>
                    <w:rPr>
                      <w:lang w:val="en-GB"/>
                    </w:rPr>
                  </w:pPr>
                  <w:r w:rsidRPr="00DD6D67">
                    <w:rPr>
                      <w:lang w:val="en-GB"/>
                    </w:rPr>
                    <w:t>Medical Department</w:t>
                  </w:r>
                </w:p>
              </w:tc>
              <w:tc>
                <w:tcPr>
                  <w:tcW w:w="3734" w:type="dxa"/>
                </w:tcPr>
                <w:p w14:paraId="0EBC4691" w14:textId="3161509B" w:rsidR="00F6713B" w:rsidRPr="00DD6D67" w:rsidRDefault="00F6713B" w:rsidP="00F6713B">
                  <w:pPr>
                    <w:rPr>
                      <w:lang w:val="en-GB"/>
                    </w:rPr>
                  </w:pPr>
                  <w:r w:rsidRPr="00DD6D67">
                    <w:rPr>
                      <w:highlight w:val="yellow"/>
                      <w:lang w:val="en-GB"/>
                    </w:rPr>
                    <w:t>[Name]</w:t>
                  </w:r>
                </w:p>
              </w:tc>
            </w:tr>
          </w:tbl>
          <w:p w14:paraId="177C987E" w14:textId="77777777" w:rsidR="00F6713B" w:rsidRPr="00DD6D67" w:rsidRDefault="00F6713B" w:rsidP="00AF40D1">
            <w:pPr>
              <w:rPr>
                <w:lang w:val="en-GB"/>
              </w:rPr>
            </w:pPr>
          </w:p>
          <w:p w14:paraId="69091656" w14:textId="7007D504" w:rsidR="00AF40D1" w:rsidRPr="00DD6D67" w:rsidRDefault="00F6713B" w:rsidP="0054097A">
            <w:pPr>
              <w:pStyle w:val="Heading2"/>
              <w:rPr>
                <w:lang w:val="en-GB"/>
              </w:rPr>
            </w:pPr>
            <w:bookmarkStart w:id="11" w:name="_Toc132301340"/>
            <w:r w:rsidRPr="00DD6D67">
              <w:rPr>
                <w:lang w:val="en-GB"/>
              </w:rPr>
              <w:t xml:space="preserve">2.7 </w:t>
            </w:r>
            <w:r w:rsidR="00AF40D1" w:rsidRPr="00DD6D67">
              <w:rPr>
                <w:lang w:val="en-GB"/>
              </w:rPr>
              <w:t>Senior Officials</w:t>
            </w:r>
            <w:bookmarkEnd w:id="11"/>
          </w:p>
          <w:tbl>
            <w:tblPr>
              <w:tblStyle w:val="TableGrid"/>
              <w:tblW w:w="0" w:type="auto"/>
              <w:tblLook w:val="04A0" w:firstRow="1" w:lastRow="0" w:firstColumn="1" w:lastColumn="0" w:noHBand="0" w:noVBand="1"/>
            </w:tblPr>
            <w:tblGrid>
              <w:gridCol w:w="2861"/>
              <w:gridCol w:w="3142"/>
              <w:gridCol w:w="1102"/>
            </w:tblGrid>
            <w:tr w:rsidR="00F6713B" w:rsidRPr="00DD6D67" w14:paraId="79C349D5" w14:textId="77777777" w:rsidTr="00D87971">
              <w:tc>
                <w:tcPr>
                  <w:tcW w:w="2861" w:type="dxa"/>
                  <w:shd w:val="clear" w:color="auto" w:fill="D0CECE" w:themeFill="background2" w:themeFillShade="E6"/>
                </w:tcPr>
                <w:p w14:paraId="3B845DEA" w14:textId="79545506" w:rsidR="00F6713B" w:rsidRPr="00DD6D67" w:rsidRDefault="00F6713B" w:rsidP="00F6713B">
                  <w:pPr>
                    <w:rPr>
                      <w:lang w:val="en-GB"/>
                    </w:rPr>
                  </w:pPr>
                  <w:r w:rsidRPr="00DD6D67">
                    <w:rPr>
                      <w:b/>
                      <w:bCs/>
                      <w:lang w:val="en-GB"/>
                    </w:rPr>
                    <w:t>Function</w:t>
                  </w:r>
                </w:p>
              </w:tc>
              <w:tc>
                <w:tcPr>
                  <w:tcW w:w="3142" w:type="dxa"/>
                  <w:shd w:val="clear" w:color="auto" w:fill="D0CECE" w:themeFill="background2" w:themeFillShade="E6"/>
                </w:tcPr>
                <w:p w14:paraId="6013BE69" w14:textId="207C65FC" w:rsidR="00F6713B" w:rsidRPr="00DD6D67" w:rsidRDefault="00F6713B" w:rsidP="00F6713B">
                  <w:pPr>
                    <w:rPr>
                      <w:lang w:val="en-GB"/>
                    </w:rPr>
                  </w:pPr>
                  <w:r w:rsidRPr="00DD6D67">
                    <w:rPr>
                      <w:b/>
                      <w:bCs/>
                      <w:lang w:val="en-GB"/>
                    </w:rPr>
                    <w:t>Name</w:t>
                  </w:r>
                </w:p>
              </w:tc>
              <w:tc>
                <w:tcPr>
                  <w:tcW w:w="1102" w:type="dxa"/>
                  <w:shd w:val="clear" w:color="auto" w:fill="D0CECE" w:themeFill="background2" w:themeFillShade="E6"/>
                </w:tcPr>
                <w:p w14:paraId="707CAB44" w14:textId="3073DB62" w:rsidR="00F6713B" w:rsidRPr="00DD6D67" w:rsidRDefault="00F6713B" w:rsidP="00F6713B">
                  <w:pPr>
                    <w:rPr>
                      <w:lang w:val="en-GB"/>
                    </w:rPr>
                  </w:pPr>
                  <w:r w:rsidRPr="00DD6D67">
                    <w:rPr>
                      <w:b/>
                      <w:bCs/>
                      <w:lang w:val="en-GB"/>
                    </w:rPr>
                    <w:t>License</w:t>
                  </w:r>
                </w:p>
              </w:tc>
            </w:tr>
            <w:tr w:rsidR="00F6713B" w:rsidRPr="00DD6D67" w14:paraId="2AE9C883" w14:textId="77777777" w:rsidTr="00D87971">
              <w:tc>
                <w:tcPr>
                  <w:tcW w:w="2861" w:type="dxa"/>
                </w:tcPr>
                <w:p w14:paraId="53F47394" w14:textId="61FBE569" w:rsidR="00F6713B" w:rsidRPr="00DD6D67" w:rsidRDefault="00F6713B" w:rsidP="00F6713B">
                  <w:pPr>
                    <w:rPr>
                      <w:lang w:val="en-GB"/>
                    </w:rPr>
                  </w:pPr>
                  <w:r w:rsidRPr="00DD6D67">
                    <w:rPr>
                      <w:lang w:val="en-GB"/>
                    </w:rPr>
                    <w:t>Rally Manager</w:t>
                  </w:r>
                </w:p>
              </w:tc>
              <w:tc>
                <w:tcPr>
                  <w:tcW w:w="3142" w:type="dxa"/>
                </w:tcPr>
                <w:p w14:paraId="6402D0B3" w14:textId="23CE6FD3" w:rsidR="00F6713B" w:rsidRPr="00DD6D67" w:rsidRDefault="00F6713B" w:rsidP="00F6713B">
                  <w:pPr>
                    <w:rPr>
                      <w:lang w:val="en-GB"/>
                    </w:rPr>
                  </w:pPr>
                  <w:r w:rsidRPr="00DD6D67">
                    <w:rPr>
                      <w:highlight w:val="yellow"/>
                      <w:lang w:val="en-GB"/>
                    </w:rPr>
                    <w:t>[Name]</w:t>
                  </w:r>
                </w:p>
              </w:tc>
              <w:tc>
                <w:tcPr>
                  <w:tcW w:w="1102" w:type="dxa"/>
                </w:tcPr>
                <w:p w14:paraId="5B0D5E5C" w14:textId="14CE87EE" w:rsidR="00F6713B" w:rsidRPr="00DD6D67" w:rsidRDefault="00F6713B" w:rsidP="00F6713B">
                  <w:pPr>
                    <w:rPr>
                      <w:lang w:val="en-GB"/>
                    </w:rPr>
                  </w:pPr>
                  <w:r w:rsidRPr="00DD6D67">
                    <w:rPr>
                      <w:highlight w:val="yellow"/>
                      <w:lang w:val="en-GB"/>
                    </w:rPr>
                    <w:t>[License]</w:t>
                  </w:r>
                </w:p>
              </w:tc>
            </w:tr>
            <w:tr w:rsidR="00F6713B" w:rsidRPr="00DD6D67" w14:paraId="08C329B6" w14:textId="77777777" w:rsidTr="00D87971">
              <w:tc>
                <w:tcPr>
                  <w:tcW w:w="2861" w:type="dxa"/>
                </w:tcPr>
                <w:p w14:paraId="65BE224E" w14:textId="4090917C" w:rsidR="00F6713B" w:rsidRPr="00DD6D67" w:rsidRDefault="00F6713B" w:rsidP="00F6713B">
                  <w:pPr>
                    <w:rPr>
                      <w:lang w:val="en-GB"/>
                    </w:rPr>
                  </w:pPr>
                  <w:r w:rsidRPr="00DD6D67">
                    <w:rPr>
                      <w:lang w:val="en-GB"/>
                    </w:rPr>
                    <w:t>Organizing Director</w:t>
                  </w:r>
                </w:p>
              </w:tc>
              <w:tc>
                <w:tcPr>
                  <w:tcW w:w="3142" w:type="dxa"/>
                </w:tcPr>
                <w:p w14:paraId="4A36E693" w14:textId="2CF0131A" w:rsidR="00F6713B" w:rsidRPr="00DD6D67" w:rsidRDefault="00F6713B" w:rsidP="00F6713B">
                  <w:pPr>
                    <w:rPr>
                      <w:lang w:val="en-GB"/>
                    </w:rPr>
                  </w:pPr>
                  <w:r w:rsidRPr="00DD6D67">
                    <w:rPr>
                      <w:highlight w:val="yellow"/>
                      <w:lang w:val="en-GB"/>
                    </w:rPr>
                    <w:t>[Name]</w:t>
                  </w:r>
                </w:p>
              </w:tc>
              <w:tc>
                <w:tcPr>
                  <w:tcW w:w="1102" w:type="dxa"/>
                </w:tcPr>
                <w:p w14:paraId="37385FE2" w14:textId="6D6256C9" w:rsidR="00F6713B" w:rsidRPr="00DD6D67" w:rsidRDefault="00F6713B" w:rsidP="00F6713B">
                  <w:pPr>
                    <w:rPr>
                      <w:lang w:val="en-GB"/>
                    </w:rPr>
                  </w:pPr>
                  <w:r w:rsidRPr="00DD6D67">
                    <w:rPr>
                      <w:highlight w:val="yellow"/>
                      <w:lang w:val="en-GB"/>
                    </w:rPr>
                    <w:t>[License]</w:t>
                  </w:r>
                </w:p>
              </w:tc>
            </w:tr>
            <w:tr w:rsidR="00F6713B" w:rsidRPr="00DD6D67" w14:paraId="4E8CE5BB" w14:textId="77777777" w:rsidTr="00D87971">
              <w:tc>
                <w:tcPr>
                  <w:tcW w:w="2861" w:type="dxa"/>
                </w:tcPr>
                <w:p w14:paraId="4223DEF8" w14:textId="6EE01615" w:rsidR="00F6713B" w:rsidRPr="00DD6D67" w:rsidRDefault="00F6713B" w:rsidP="00F6713B">
                  <w:pPr>
                    <w:rPr>
                      <w:lang w:val="en-GB"/>
                    </w:rPr>
                  </w:pPr>
                  <w:r w:rsidRPr="00DD6D67">
                    <w:rPr>
                      <w:lang w:val="en-GB"/>
                    </w:rPr>
                    <w:t>Clerk of the Course</w:t>
                  </w:r>
                </w:p>
              </w:tc>
              <w:tc>
                <w:tcPr>
                  <w:tcW w:w="3142" w:type="dxa"/>
                </w:tcPr>
                <w:p w14:paraId="752D9E3E" w14:textId="5E40A7B0" w:rsidR="00F6713B" w:rsidRPr="00DD6D67" w:rsidRDefault="00F6713B" w:rsidP="00F6713B">
                  <w:pPr>
                    <w:rPr>
                      <w:lang w:val="en-GB"/>
                    </w:rPr>
                  </w:pPr>
                  <w:r w:rsidRPr="00DD6D67">
                    <w:rPr>
                      <w:highlight w:val="yellow"/>
                      <w:lang w:val="en-GB"/>
                    </w:rPr>
                    <w:t>[Name]</w:t>
                  </w:r>
                </w:p>
              </w:tc>
              <w:tc>
                <w:tcPr>
                  <w:tcW w:w="1102" w:type="dxa"/>
                </w:tcPr>
                <w:p w14:paraId="721C9BAB" w14:textId="1269F1BD" w:rsidR="00F6713B" w:rsidRPr="00DD6D67" w:rsidRDefault="00F6713B" w:rsidP="00F6713B">
                  <w:pPr>
                    <w:rPr>
                      <w:lang w:val="en-GB"/>
                    </w:rPr>
                  </w:pPr>
                  <w:r w:rsidRPr="00DD6D67">
                    <w:rPr>
                      <w:highlight w:val="yellow"/>
                      <w:lang w:val="en-GB"/>
                    </w:rPr>
                    <w:t>[License]</w:t>
                  </w:r>
                </w:p>
              </w:tc>
            </w:tr>
            <w:tr w:rsidR="00F6713B" w:rsidRPr="00DD6D67" w14:paraId="046EB76F" w14:textId="77777777" w:rsidTr="00D87971">
              <w:tc>
                <w:tcPr>
                  <w:tcW w:w="2861" w:type="dxa"/>
                </w:tcPr>
                <w:p w14:paraId="0E562575" w14:textId="7AC76815" w:rsidR="00F6713B" w:rsidRPr="00DD6D67" w:rsidRDefault="00F6713B" w:rsidP="00F6713B">
                  <w:pPr>
                    <w:rPr>
                      <w:lang w:val="en-GB"/>
                    </w:rPr>
                  </w:pPr>
                  <w:r w:rsidRPr="00DD6D67">
                    <w:rPr>
                      <w:lang w:val="en-GB"/>
                    </w:rPr>
                    <w:t>Deputy Clerk of the Course</w:t>
                  </w:r>
                </w:p>
              </w:tc>
              <w:tc>
                <w:tcPr>
                  <w:tcW w:w="3142" w:type="dxa"/>
                </w:tcPr>
                <w:p w14:paraId="19E7A9E9" w14:textId="7C4223A9" w:rsidR="00F6713B" w:rsidRPr="00DD6D67" w:rsidRDefault="00F6713B" w:rsidP="00F6713B">
                  <w:pPr>
                    <w:rPr>
                      <w:lang w:val="en-GB"/>
                    </w:rPr>
                  </w:pPr>
                  <w:r w:rsidRPr="00DD6D67">
                    <w:rPr>
                      <w:highlight w:val="yellow"/>
                      <w:lang w:val="en-GB"/>
                    </w:rPr>
                    <w:t>[Name]</w:t>
                  </w:r>
                </w:p>
              </w:tc>
              <w:tc>
                <w:tcPr>
                  <w:tcW w:w="1102" w:type="dxa"/>
                </w:tcPr>
                <w:p w14:paraId="676E1028" w14:textId="10772CA9" w:rsidR="00F6713B" w:rsidRPr="00DD6D67" w:rsidRDefault="00F6713B" w:rsidP="00F6713B">
                  <w:pPr>
                    <w:rPr>
                      <w:lang w:val="en-GB"/>
                    </w:rPr>
                  </w:pPr>
                  <w:r w:rsidRPr="00DD6D67">
                    <w:rPr>
                      <w:highlight w:val="yellow"/>
                      <w:lang w:val="en-GB"/>
                    </w:rPr>
                    <w:t>[License]</w:t>
                  </w:r>
                </w:p>
              </w:tc>
            </w:tr>
            <w:tr w:rsidR="00F6713B" w:rsidRPr="00DD6D67" w14:paraId="1C13166D" w14:textId="77777777" w:rsidTr="00D87971">
              <w:tc>
                <w:tcPr>
                  <w:tcW w:w="2861" w:type="dxa"/>
                </w:tcPr>
                <w:p w14:paraId="267FDC31" w14:textId="1AA200E4" w:rsidR="00F6713B" w:rsidRPr="00DD6D67" w:rsidRDefault="00F6713B" w:rsidP="00F6713B">
                  <w:pPr>
                    <w:rPr>
                      <w:lang w:val="en-GB"/>
                    </w:rPr>
                  </w:pPr>
                  <w:r w:rsidRPr="00DD6D67">
                    <w:rPr>
                      <w:lang w:val="en-GB"/>
                    </w:rPr>
                    <w:t>Rally Secretary</w:t>
                  </w:r>
                </w:p>
              </w:tc>
              <w:tc>
                <w:tcPr>
                  <w:tcW w:w="3142" w:type="dxa"/>
                </w:tcPr>
                <w:p w14:paraId="122F067D" w14:textId="3E2F585C" w:rsidR="00F6713B" w:rsidRPr="00DD6D67" w:rsidRDefault="00F6713B" w:rsidP="00F6713B">
                  <w:pPr>
                    <w:rPr>
                      <w:lang w:val="en-GB"/>
                    </w:rPr>
                  </w:pPr>
                  <w:r w:rsidRPr="00DD6D67">
                    <w:rPr>
                      <w:highlight w:val="yellow"/>
                      <w:lang w:val="en-GB"/>
                    </w:rPr>
                    <w:t>[Name]</w:t>
                  </w:r>
                </w:p>
              </w:tc>
              <w:tc>
                <w:tcPr>
                  <w:tcW w:w="1102" w:type="dxa"/>
                </w:tcPr>
                <w:p w14:paraId="3118B637" w14:textId="0988D766" w:rsidR="00F6713B" w:rsidRPr="00DD6D67" w:rsidRDefault="00F6713B" w:rsidP="00F6713B">
                  <w:pPr>
                    <w:rPr>
                      <w:lang w:val="en-GB"/>
                    </w:rPr>
                  </w:pPr>
                  <w:r w:rsidRPr="00DD6D67">
                    <w:rPr>
                      <w:highlight w:val="yellow"/>
                      <w:lang w:val="en-GB"/>
                    </w:rPr>
                    <w:t>[License]</w:t>
                  </w:r>
                </w:p>
              </w:tc>
            </w:tr>
            <w:tr w:rsidR="00F6713B" w:rsidRPr="00DD6D67" w14:paraId="40AA3D89" w14:textId="77777777" w:rsidTr="00D87971">
              <w:tc>
                <w:tcPr>
                  <w:tcW w:w="2861" w:type="dxa"/>
                </w:tcPr>
                <w:p w14:paraId="23502127" w14:textId="669ABA2A" w:rsidR="00F6713B" w:rsidRPr="00DD6D67" w:rsidRDefault="00F6713B" w:rsidP="00F6713B">
                  <w:pPr>
                    <w:rPr>
                      <w:lang w:val="en-GB"/>
                    </w:rPr>
                  </w:pPr>
                  <w:r w:rsidRPr="00DD6D67">
                    <w:rPr>
                      <w:lang w:val="en-GB"/>
                    </w:rPr>
                    <w:t>Chief Result Processing</w:t>
                  </w:r>
                </w:p>
              </w:tc>
              <w:tc>
                <w:tcPr>
                  <w:tcW w:w="3142" w:type="dxa"/>
                </w:tcPr>
                <w:p w14:paraId="54148891" w14:textId="62E45D82" w:rsidR="00F6713B" w:rsidRPr="00DD6D67" w:rsidRDefault="00F6713B" w:rsidP="00F6713B">
                  <w:pPr>
                    <w:rPr>
                      <w:lang w:val="en-GB"/>
                    </w:rPr>
                  </w:pPr>
                  <w:r w:rsidRPr="00DD6D67">
                    <w:rPr>
                      <w:highlight w:val="yellow"/>
                      <w:lang w:val="en-GB"/>
                    </w:rPr>
                    <w:t>[Name]</w:t>
                  </w:r>
                </w:p>
              </w:tc>
              <w:tc>
                <w:tcPr>
                  <w:tcW w:w="1102" w:type="dxa"/>
                </w:tcPr>
                <w:p w14:paraId="32C813BE" w14:textId="2DD6E1CE" w:rsidR="00F6713B" w:rsidRPr="00DD6D67" w:rsidRDefault="00F6713B" w:rsidP="00F6713B">
                  <w:pPr>
                    <w:rPr>
                      <w:lang w:val="en-GB"/>
                    </w:rPr>
                  </w:pPr>
                  <w:r w:rsidRPr="00DD6D67">
                    <w:rPr>
                      <w:highlight w:val="yellow"/>
                      <w:lang w:val="en-GB"/>
                    </w:rPr>
                    <w:t>[License]</w:t>
                  </w:r>
                </w:p>
              </w:tc>
            </w:tr>
            <w:tr w:rsidR="00F6713B" w:rsidRPr="00DD6D67" w14:paraId="0F7EB035" w14:textId="77777777" w:rsidTr="00D87971">
              <w:tc>
                <w:tcPr>
                  <w:tcW w:w="2861" w:type="dxa"/>
                </w:tcPr>
                <w:p w14:paraId="5E077E9E" w14:textId="311EE2CD" w:rsidR="00F6713B" w:rsidRPr="00DD6D67" w:rsidRDefault="00F6713B" w:rsidP="00F6713B">
                  <w:pPr>
                    <w:rPr>
                      <w:lang w:val="en-GB"/>
                    </w:rPr>
                  </w:pPr>
                  <w:r w:rsidRPr="00DD6D67">
                    <w:rPr>
                      <w:lang w:val="en-GB"/>
                    </w:rPr>
                    <w:t>Timekeeper</w:t>
                  </w:r>
                </w:p>
              </w:tc>
              <w:tc>
                <w:tcPr>
                  <w:tcW w:w="3142" w:type="dxa"/>
                </w:tcPr>
                <w:p w14:paraId="60916909" w14:textId="58C49A6C" w:rsidR="00F6713B" w:rsidRPr="00DD6D67" w:rsidRDefault="00F6713B" w:rsidP="00F6713B">
                  <w:pPr>
                    <w:rPr>
                      <w:lang w:val="en-GB"/>
                    </w:rPr>
                  </w:pPr>
                  <w:r w:rsidRPr="00DD6D67">
                    <w:rPr>
                      <w:highlight w:val="yellow"/>
                      <w:lang w:val="en-GB"/>
                    </w:rPr>
                    <w:t>[Name]</w:t>
                  </w:r>
                </w:p>
              </w:tc>
              <w:tc>
                <w:tcPr>
                  <w:tcW w:w="1102" w:type="dxa"/>
                </w:tcPr>
                <w:p w14:paraId="45775EDA" w14:textId="1BB23D5C" w:rsidR="00F6713B" w:rsidRPr="00DD6D67" w:rsidRDefault="00F6713B" w:rsidP="00F6713B">
                  <w:pPr>
                    <w:rPr>
                      <w:lang w:val="en-GB"/>
                    </w:rPr>
                  </w:pPr>
                  <w:r w:rsidRPr="00DD6D67">
                    <w:rPr>
                      <w:highlight w:val="yellow"/>
                      <w:lang w:val="en-GB"/>
                    </w:rPr>
                    <w:t>[License]</w:t>
                  </w:r>
                </w:p>
              </w:tc>
            </w:tr>
            <w:tr w:rsidR="00F6713B" w:rsidRPr="00DD6D67" w14:paraId="44889C82" w14:textId="77777777" w:rsidTr="00D87971">
              <w:tc>
                <w:tcPr>
                  <w:tcW w:w="2861" w:type="dxa"/>
                </w:tcPr>
                <w:p w14:paraId="0A3AA106" w14:textId="77777777" w:rsidR="00F6713B" w:rsidRPr="00DD6D67" w:rsidRDefault="00F6713B" w:rsidP="00F6713B">
                  <w:pPr>
                    <w:rPr>
                      <w:lang w:val="en-GB"/>
                    </w:rPr>
                  </w:pPr>
                  <w:r w:rsidRPr="00DD6D67">
                    <w:rPr>
                      <w:lang w:val="en-GB"/>
                    </w:rPr>
                    <w:t>Road Closer</w:t>
                  </w:r>
                </w:p>
              </w:tc>
              <w:tc>
                <w:tcPr>
                  <w:tcW w:w="3142" w:type="dxa"/>
                </w:tcPr>
                <w:p w14:paraId="06400666" w14:textId="4E096A20" w:rsidR="00F6713B" w:rsidRPr="00DD6D67" w:rsidRDefault="00F6713B" w:rsidP="00F6713B">
                  <w:pPr>
                    <w:rPr>
                      <w:lang w:val="en-GB"/>
                    </w:rPr>
                  </w:pPr>
                  <w:r w:rsidRPr="00DD6D67">
                    <w:rPr>
                      <w:highlight w:val="yellow"/>
                      <w:lang w:val="en-GB"/>
                    </w:rPr>
                    <w:t>[Name]</w:t>
                  </w:r>
                </w:p>
              </w:tc>
              <w:tc>
                <w:tcPr>
                  <w:tcW w:w="1102" w:type="dxa"/>
                </w:tcPr>
                <w:p w14:paraId="614238C4" w14:textId="11965698" w:rsidR="00F6713B" w:rsidRPr="00DD6D67" w:rsidRDefault="00F6713B" w:rsidP="00F6713B">
                  <w:pPr>
                    <w:rPr>
                      <w:lang w:val="en-GB"/>
                    </w:rPr>
                  </w:pPr>
                  <w:r w:rsidRPr="00DD6D67">
                    <w:rPr>
                      <w:highlight w:val="yellow"/>
                      <w:lang w:val="en-GB"/>
                    </w:rPr>
                    <w:t>[License]</w:t>
                  </w:r>
                </w:p>
              </w:tc>
            </w:tr>
            <w:tr w:rsidR="00F6713B" w:rsidRPr="00DD6D67" w14:paraId="2B2EDD23" w14:textId="77777777" w:rsidTr="00D87971">
              <w:tc>
                <w:tcPr>
                  <w:tcW w:w="2861" w:type="dxa"/>
                </w:tcPr>
                <w:p w14:paraId="47E8F0E2" w14:textId="489F92A8" w:rsidR="00F6713B" w:rsidRPr="00DD6D67" w:rsidRDefault="00F6713B" w:rsidP="00F6713B">
                  <w:pPr>
                    <w:rPr>
                      <w:lang w:val="en-GB"/>
                    </w:rPr>
                  </w:pPr>
                  <w:r w:rsidRPr="00DD6D67">
                    <w:rPr>
                      <w:lang w:val="en-GB"/>
                    </w:rPr>
                    <w:t>Spectator Safety Chief</w:t>
                  </w:r>
                </w:p>
              </w:tc>
              <w:tc>
                <w:tcPr>
                  <w:tcW w:w="3142" w:type="dxa"/>
                </w:tcPr>
                <w:p w14:paraId="4E6DD6C8" w14:textId="0C1304E7" w:rsidR="00F6713B" w:rsidRPr="00DD6D67" w:rsidRDefault="00F6713B" w:rsidP="00F6713B">
                  <w:pPr>
                    <w:rPr>
                      <w:lang w:val="en-GB"/>
                    </w:rPr>
                  </w:pPr>
                  <w:r w:rsidRPr="00DD6D67">
                    <w:rPr>
                      <w:highlight w:val="yellow"/>
                      <w:lang w:val="en-GB"/>
                    </w:rPr>
                    <w:t>[Name]</w:t>
                  </w:r>
                </w:p>
              </w:tc>
              <w:tc>
                <w:tcPr>
                  <w:tcW w:w="1102" w:type="dxa"/>
                </w:tcPr>
                <w:p w14:paraId="66D597D6" w14:textId="79CAB838" w:rsidR="00F6713B" w:rsidRPr="00DD6D67" w:rsidRDefault="00F6713B" w:rsidP="00F6713B">
                  <w:pPr>
                    <w:rPr>
                      <w:lang w:val="en-GB"/>
                    </w:rPr>
                  </w:pPr>
                  <w:r w:rsidRPr="00DD6D67">
                    <w:rPr>
                      <w:highlight w:val="yellow"/>
                      <w:lang w:val="en-GB"/>
                    </w:rPr>
                    <w:t>[License]</w:t>
                  </w:r>
                </w:p>
              </w:tc>
            </w:tr>
            <w:tr w:rsidR="00F6713B" w:rsidRPr="00DD6D67" w14:paraId="13A79B6A" w14:textId="77777777" w:rsidTr="00D87971">
              <w:tc>
                <w:tcPr>
                  <w:tcW w:w="2861" w:type="dxa"/>
                </w:tcPr>
                <w:p w14:paraId="3FE64CE0" w14:textId="007FC045" w:rsidR="00F6713B" w:rsidRPr="00DD6D67" w:rsidRDefault="00F6713B" w:rsidP="00F6713B">
                  <w:pPr>
                    <w:ind w:right="-148"/>
                    <w:rPr>
                      <w:lang w:val="en-GB"/>
                    </w:rPr>
                  </w:pPr>
                  <w:r w:rsidRPr="00DD6D67">
                    <w:rPr>
                      <w:lang w:val="en-GB"/>
                    </w:rPr>
                    <w:t>FRAS Safety Chief</w:t>
                  </w:r>
                </w:p>
              </w:tc>
              <w:tc>
                <w:tcPr>
                  <w:tcW w:w="3142" w:type="dxa"/>
                </w:tcPr>
                <w:p w14:paraId="011FF9F5" w14:textId="065BE81B" w:rsidR="00F6713B" w:rsidRPr="00DD6D67" w:rsidRDefault="00F6713B" w:rsidP="00F6713B">
                  <w:pPr>
                    <w:rPr>
                      <w:lang w:val="en-GB"/>
                    </w:rPr>
                  </w:pPr>
                  <w:r w:rsidRPr="00DD6D67">
                    <w:rPr>
                      <w:highlight w:val="yellow"/>
                      <w:lang w:val="en-GB"/>
                    </w:rPr>
                    <w:t>[Name]</w:t>
                  </w:r>
                </w:p>
              </w:tc>
              <w:tc>
                <w:tcPr>
                  <w:tcW w:w="1102" w:type="dxa"/>
                </w:tcPr>
                <w:p w14:paraId="42C4D18B" w14:textId="5AE19195" w:rsidR="00F6713B" w:rsidRPr="00DD6D67" w:rsidRDefault="00F6713B" w:rsidP="00F6713B">
                  <w:pPr>
                    <w:rPr>
                      <w:lang w:val="en-GB"/>
                    </w:rPr>
                  </w:pPr>
                  <w:r w:rsidRPr="00DD6D67">
                    <w:rPr>
                      <w:highlight w:val="yellow"/>
                      <w:lang w:val="en-GB"/>
                    </w:rPr>
                    <w:t>[License]</w:t>
                  </w:r>
                </w:p>
              </w:tc>
            </w:tr>
            <w:tr w:rsidR="00F6713B" w:rsidRPr="00DD6D67" w14:paraId="40A6804D" w14:textId="77777777" w:rsidTr="00D87971">
              <w:tc>
                <w:tcPr>
                  <w:tcW w:w="2861" w:type="dxa"/>
                </w:tcPr>
                <w:p w14:paraId="2001EF40" w14:textId="77777777" w:rsidR="00F6713B" w:rsidRPr="00DD6D67" w:rsidRDefault="00F6713B" w:rsidP="00F6713B">
                  <w:pPr>
                    <w:rPr>
                      <w:lang w:val="en-GB"/>
                    </w:rPr>
                  </w:pPr>
                  <w:r w:rsidRPr="00DD6D67">
                    <w:rPr>
                      <w:lang w:val="en-GB"/>
                    </w:rPr>
                    <w:t>00</w:t>
                  </w:r>
                </w:p>
              </w:tc>
              <w:tc>
                <w:tcPr>
                  <w:tcW w:w="3142" w:type="dxa"/>
                </w:tcPr>
                <w:p w14:paraId="05443781" w14:textId="076A4AC2" w:rsidR="00F6713B" w:rsidRPr="00DD6D67" w:rsidRDefault="00F6713B" w:rsidP="00F6713B">
                  <w:pPr>
                    <w:rPr>
                      <w:lang w:val="en-GB"/>
                    </w:rPr>
                  </w:pPr>
                  <w:r w:rsidRPr="00DD6D67">
                    <w:rPr>
                      <w:highlight w:val="yellow"/>
                      <w:lang w:val="en-GB"/>
                    </w:rPr>
                    <w:t>[Name]</w:t>
                  </w:r>
                </w:p>
              </w:tc>
              <w:tc>
                <w:tcPr>
                  <w:tcW w:w="1102" w:type="dxa"/>
                </w:tcPr>
                <w:p w14:paraId="25120DC2" w14:textId="6AFF2E9E" w:rsidR="00F6713B" w:rsidRPr="00DD6D67" w:rsidRDefault="00F6713B" w:rsidP="00F6713B">
                  <w:pPr>
                    <w:rPr>
                      <w:lang w:val="en-GB"/>
                    </w:rPr>
                  </w:pPr>
                  <w:r w:rsidRPr="00DD6D67">
                    <w:rPr>
                      <w:highlight w:val="yellow"/>
                      <w:lang w:val="en-GB"/>
                    </w:rPr>
                    <w:t>[License]</w:t>
                  </w:r>
                </w:p>
              </w:tc>
            </w:tr>
            <w:tr w:rsidR="00F6713B" w:rsidRPr="00DD6D67" w14:paraId="1525448C" w14:textId="77777777" w:rsidTr="00D87971">
              <w:tc>
                <w:tcPr>
                  <w:tcW w:w="2861" w:type="dxa"/>
                </w:tcPr>
                <w:p w14:paraId="4E94E5FC" w14:textId="6FB27F26" w:rsidR="00F6713B" w:rsidRPr="00DD6D67" w:rsidRDefault="00F6713B" w:rsidP="00F6713B">
                  <w:pPr>
                    <w:rPr>
                      <w:lang w:val="en-GB"/>
                    </w:rPr>
                  </w:pPr>
                  <w:r w:rsidRPr="00DD6D67">
                    <w:rPr>
                      <w:lang w:val="en-GB"/>
                    </w:rPr>
                    <w:t>Sweeper</w:t>
                  </w:r>
                </w:p>
              </w:tc>
              <w:tc>
                <w:tcPr>
                  <w:tcW w:w="3142" w:type="dxa"/>
                </w:tcPr>
                <w:p w14:paraId="4147D07C" w14:textId="53981539" w:rsidR="00F6713B" w:rsidRPr="00DD6D67" w:rsidRDefault="00F6713B" w:rsidP="00F6713B">
                  <w:pPr>
                    <w:rPr>
                      <w:lang w:val="en-GB"/>
                    </w:rPr>
                  </w:pPr>
                  <w:r w:rsidRPr="00DD6D67">
                    <w:rPr>
                      <w:highlight w:val="yellow"/>
                      <w:lang w:val="en-GB"/>
                    </w:rPr>
                    <w:t>[Name]</w:t>
                  </w:r>
                </w:p>
              </w:tc>
              <w:tc>
                <w:tcPr>
                  <w:tcW w:w="1102" w:type="dxa"/>
                </w:tcPr>
                <w:p w14:paraId="7B15FA03" w14:textId="75F4EEAC" w:rsidR="00F6713B" w:rsidRPr="00DD6D67" w:rsidRDefault="00F6713B" w:rsidP="00F6713B">
                  <w:pPr>
                    <w:rPr>
                      <w:lang w:val="en-GB"/>
                    </w:rPr>
                  </w:pPr>
                  <w:r w:rsidRPr="00DD6D67">
                    <w:rPr>
                      <w:highlight w:val="yellow"/>
                      <w:lang w:val="en-GB"/>
                    </w:rPr>
                    <w:t>[License]</w:t>
                  </w:r>
                </w:p>
              </w:tc>
            </w:tr>
            <w:tr w:rsidR="00F6713B" w:rsidRPr="00DD6D67" w14:paraId="7A86F470" w14:textId="77777777" w:rsidTr="00D87971">
              <w:tc>
                <w:tcPr>
                  <w:tcW w:w="2861" w:type="dxa"/>
                </w:tcPr>
                <w:p w14:paraId="51C36149" w14:textId="3C6154BF" w:rsidR="00F6713B" w:rsidRPr="00DD6D67" w:rsidRDefault="00F6713B" w:rsidP="00F6713B">
                  <w:pPr>
                    <w:rPr>
                      <w:lang w:val="en-GB"/>
                    </w:rPr>
                  </w:pPr>
                  <w:r w:rsidRPr="00DD6D67">
                    <w:rPr>
                      <w:lang w:val="en-GB"/>
                    </w:rPr>
                    <w:t>Radio Communications</w:t>
                  </w:r>
                </w:p>
              </w:tc>
              <w:tc>
                <w:tcPr>
                  <w:tcW w:w="3142" w:type="dxa"/>
                </w:tcPr>
                <w:p w14:paraId="4F7810B9" w14:textId="431B3CB1" w:rsidR="00F6713B" w:rsidRPr="00DD6D67" w:rsidRDefault="00F6713B" w:rsidP="00F6713B">
                  <w:pPr>
                    <w:rPr>
                      <w:lang w:val="en-GB"/>
                    </w:rPr>
                  </w:pPr>
                  <w:r w:rsidRPr="00DD6D67">
                    <w:rPr>
                      <w:highlight w:val="yellow"/>
                      <w:lang w:val="en-GB"/>
                    </w:rPr>
                    <w:t>[Name]</w:t>
                  </w:r>
                </w:p>
              </w:tc>
              <w:tc>
                <w:tcPr>
                  <w:tcW w:w="1102" w:type="dxa"/>
                </w:tcPr>
                <w:p w14:paraId="4C2675ED" w14:textId="3935520F" w:rsidR="00F6713B" w:rsidRPr="00DD6D67" w:rsidRDefault="00F6713B" w:rsidP="00F6713B">
                  <w:pPr>
                    <w:rPr>
                      <w:lang w:val="en-GB"/>
                    </w:rPr>
                  </w:pPr>
                  <w:r w:rsidRPr="00DD6D67">
                    <w:rPr>
                      <w:highlight w:val="yellow"/>
                      <w:lang w:val="en-GB"/>
                    </w:rPr>
                    <w:t>[License]</w:t>
                  </w:r>
                </w:p>
              </w:tc>
            </w:tr>
            <w:tr w:rsidR="00F6713B" w:rsidRPr="00DD6D67" w14:paraId="1EBABD6E" w14:textId="77777777" w:rsidTr="00D87971">
              <w:tc>
                <w:tcPr>
                  <w:tcW w:w="2861" w:type="dxa"/>
                </w:tcPr>
                <w:p w14:paraId="265C69BF" w14:textId="71BDF727" w:rsidR="00F6713B" w:rsidRPr="00DD6D67" w:rsidRDefault="00F6713B" w:rsidP="00F6713B">
                  <w:pPr>
                    <w:rPr>
                      <w:lang w:val="en-GB"/>
                    </w:rPr>
                  </w:pPr>
                  <w:r w:rsidRPr="00DD6D67">
                    <w:rPr>
                      <w:lang w:val="en-GB"/>
                    </w:rPr>
                    <w:t>Scrutineer Chief</w:t>
                  </w:r>
                </w:p>
              </w:tc>
              <w:tc>
                <w:tcPr>
                  <w:tcW w:w="3142" w:type="dxa"/>
                </w:tcPr>
                <w:p w14:paraId="42517E02" w14:textId="3EE395F3" w:rsidR="00F6713B" w:rsidRPr="00DD6D67" w:rsidRDefault="00F6713B" w:rsidP="00F6713B">
                  <w:pPr>
                    <w:rPr>
                      <w:lang w:val="en-GB"/>
                    </w:rPr>
                  </w:pPr>
                  <w:r w:rsidRPr="00DD6D67">
                    <w:rPr>
                      <w:highlight w:val="yellow"/>
                      <w:lang w:val="en-GB"/>
                    </w:rPr>
                    <w:t>[Name]</w:t>
                  </w:r>
                </w:p>
              </w:tc>
              <w:tc>
                <w:tcPr>
                  <w:tcW w:w="1102" w:type="dxa"/>
                </w:tcPr>
                <w:p w14:paraId="4B5BE05A" w14:textId="2BE95290" w:rsidR="00F6713B" w:rsidRPr="00DD6D67" w:rsidRDefault="00F6713B" w:rsidP="00F6713B">
                  <w:pPr>
                    <w:rPr>
                      <w:lang w:val="en-GB"/>
                    </w:rPr>
                  </w:pPr>
                  <w:r w:rsidRPr="00DD6D67">
                    <w:rPr>
                      <w:highlight w:val="yellow"/>
                      <w:lang w:val="en-GB"/>
                    </w:rPr>
                    <w:t>[License]</w:t>
                  </w:r>
                </w:p>
              </w:tc>
            </w:tr>
            <w:tr w:rsidR="00F6713B" w:rsidRPr="00DD6D67" w14:paraId="25A4B95E" w14:textId="77777777" w:rsidTr="00D87971">
              <w:tc>
                <w:tcPr>
                  <w:tcW w:w="2861" w:type="dxa"/>
                </w:tcPr>
                <w:p w14:paraId="7D01EB8A" w14:textId="6BEFFD5D" w:rsidR="00F6713B" w:rsidRPr="00DD6D67" w:rsidRDefault="00F6713B" w:rsidP="00F6713B">
                  <w:pPr>
                    <w:rPr>
                      <w:lang w:val="en-GB"/>
                    </w:rPr>
                  </w:pPr>
                  <w:r w:rsidRPr="00DD6D67">
                    <w:rPr>
                      <w:lang w:val="en-GB"/>
                    </w:rPr>
                    <w:t>Medical Officer</w:t>
                  </w:r>
                </w:p>
              </w:tc>
              <w:tc>
                <w:tcPr>
                  <w:tcW w:w="3142" w:type="dxa"/>
                </w:tcPr>
                <w:p w14:paraId="4DB61161" w14:textId="50B7C273" w:rsidR="00F6713B" w:rsidRPr="00DD6D67" w:rsidRDefault="00F6713B" w:rsidP="00F6713B">
                  <w:pPr>
                    <w:rPr>
                      <w:lang w:val="en-GB"/>
                    </w:rPr>
                  </w:pPr>
                  <w:r w:rsidRPr="00DD6D67">
                    <w:rPr>
                      <w:highlight w:val="yellow"/>
                      <w:lang w:val="en-GB"/>
                    </w:rPr>
                    <w:t>[Name]</w:t>
                  </w:r>
                </w:p>
              </w:tc>
              <w:tc>
                <w:tcPr>
                  <w:tcW w:w="1102" w:type="dxa"/>
                </w:tcPr>
                <w:p w14:paraId="5CC5A701" w14:textId="6A214A6A" w:rsidR="00F6713B" w:rsidRPr="00DD6D67" w:rsidRDefault="00F6713B" w:rsidP="00F6713B">
                  <w:pPr>
                    <w:rPr>
                      <w:lang w:val="en-GB"/>
                    </w:rPr>
                  </w:pPr>
                  <w:r w:rsidRPr="00DD6D67">
                    <w:rPr>
                      <w:highlight w:val="yellow"/>
                      <w:lang w:val="en-GB"/>
                    </w:rPr>
                    <w:t>[License]</w:t>
                  </w:r>
                </w:p>
              </w:tc>
            </w:tr>
            <w:tr w:rsidR="00F6713B" w:rsidRPr="00DD6D67" w14:paraId="61E500E4" w14:textId="77777777" w:rsidTr="00D87971">
              <w:tc>
                <w:tcPr>
                  <w:tcW w:w="2861" w:type="dxa"/>
                </w:tcPr>
                <w:p w14:paraId="3B68031F" w14:textId="4D5F736A" w:rsidR="00F6713B" w:rsidRPr="00DD6D67" w:rsidRDefault="00F6713B" w:rsidP="00F6713B">
                  <w:pPr>
                    <w:rPr>
                      <w:lang w:val="en-GB"/>
                    </w:rPr>
                  </w:pPr>
                  <w:r w:rsidRPr="00DD6D67">
                    <w:rPr>
                      <w:lang w:val="en-GB"/>
                    </w:rPr>
                    <w:t>Competitors Relations Officer</w:t>
                  </w:r>
                </w:p>
              </w:tc>
              <w:tc>
                <w:tcPr>
                  <w:tcW w:w="3142" w:type="dxa"/>
                </w:tcPr>
                <w:p w14:paraId="204C8A0A" w14:textId="576567F6" w:rsidR="00F6713B" w:rsidRPr="00DD6D67" w:rsidRDefault="00F6713B" w:rsidP="00F6713B">
                  <w:pPr>
                    <w:rPr>
                      <w:lang w:val="en-GB"/>
                    </w:rPr>
                  </w:pPr>
                  <w:r w:rsidRPr="00DD6D67">
                    <w:rPr>
                      <w:highlight w:val="yellow"/>
                      <w:lang w:val="en-GB"/>
                    </w:rPr>
                    <w:t>[Name]</w:t>
                  </w:r>
                </w:p>
              </w:tc>
              <w:tc>
                <w:tcPr>
                  <w:tcW w:w="1102" w:type="dxa"/>
                </w:tcPr>
                <w:p w14:paraId="335869F1" w14:textId="60A28C55" w:rsidR="00F6713B" w:rsidRPr="00DD6D67" w:rsidRDefault="00F6713B" w:rsidP="00F6713B">
                  <w:pPr>
                    <w:rPr>
                      <w:lang w:val="en-GB"/>
                    </w:rPr>
                  </w:pPr>
                  <w:r w:rsidRPr="00DD6D67">
                    <w:rPr>
                      <w:highlight w:val="yellow"/>
                      <w:lang w:val="en-GB"/>
                    </w:rPr>
                    <w:t>[License]</w:t>
                  </w:r>
                </w:p>
              </w:tc>
            </w:tr>
            <w:tr w:rsidR="00F6713B" w:rsidRPr="00DD6D67" w14:paraId="58B7F7EA" w14:textId="77777777" w:rsidTr="00D87971">
              <w:tc>
                <w:tcPr>
                  <w:tcW w:w="2861" w:type="dxa"/>
                </w:tcPr>
                <w:p w14:paraId="29600977" w14:textId="3812E744" w:rsidR="00F6713B" w:rsidRPr="00DD6D67" w:rsidRDefault="00F6713B" w:rsidP="00F6713B">
                  <w:pPr>
                    <w:rPr>
                      <w:lang w:val="en-GB"/>
                    </w:rPr>
                  </w:pPr>
                  <w:r w:rsidRPr="00DD6D67">
                    <w:rPr>
                      <w:lang w:val="en-GB"/>
                    </w:rPr>
                    <w:t>Media Officer</w:t>
                  </w:r>
                </w:p>
              </w:tc>
              <w:tc>
                <w:tcPr>
                  <w:tcW w:w="3142" w:type="dxa"/>
                </w:tcPr>
                <w:p w14:paraId="6457DD84" w14:textId="703CA697" w:rsidR="00F6713B" w:rsidRPr="00DD6D67" w:rsidRDefault="00F6713B" w:rsidP="00F6713B">
                  <w:pPr>
                    <w:rPr>
                      <w:lang w:val="en-GB"/>
                    </w:rPr>
                  </w:pPr>
                  <w:r w:rsidRPr="00DD6D67">
                    <w:rPr>
                      <w:highlight w:val="yellow"/>
                      <w:lang w:val="en-GB"/>
                    </w:rPr>
                    <w:t>[Name]</w:t>
                  </w:r>
                </w:p>
              </w:tc>
              <w:tc>
                <w:tcPr>
                  <w:tcW w:w="1102" w:type="dxa"/>
                </w:tcPr>
                <w:p w14:paraId="19D9EF24" w14:textId="5EB40B1C" w:rsidR="00F6713B" w:rsidRPr="00DD6D67" w:rsidRDefault="00F6713B" w:rsidP="00F6713B">
                  <w:pPr>
                    <w:rPr>
                      <w:lang w:val="en-GB"/>
                    </w:rPr>
                  </w:pPr>
                  <w:r w:rsidRPr="00DD6D67">
                    <w:rPr>
                      <w:highlight w:val="yellow"/>
                      <w:lang w:val="en-GB"/>
                    </w:rPr>
                    <w:t>[License]</w:t>
                  </w:r>
                </w:p>
              </w:tc>
            </w:tr>
          </w:tbl>
          <w:p w14:paraId="343FD3D7" w14:textId="77777777" w:rsidR="00F6713B" w:rsidRPr="00DD6D67" w:rsidRDefault="00F6713B" w:rsidP="00AF40D1">
            <w:pPr>
              <w:rPr>
                <w:lang w:val="en-GB"/>
              </w:rPr>
            </w:pPr>
          </w:p>
          <w:p w14:paraId="207B7AFA" w14:textId="73CAEA7E" w:rsidR="00AF40D1" w:rsidRPr="0054097A" w:rsidRDefault="0002202F" w:rsidP="0054097A">
            <w:pPr>
              <w:pStyle w:val="Heading2"/>
              <w:rPr>
                <w:rStyle w:val="SubtleEmphasis"/>
                <w:b/>
                <w:lang w:val="en-RO"/>
              </w:rPr>
            </w:pPr>
            <w:bookmarkStart w:id="12" w:name="_Toc132301341"/>
            <w:r w:rsidRPr="0054097A">
              <w:rPr>
                <w:rStyle w:val="SubtleEmphasis"/>
                <w:b/>
                <w:lang w:val="en-RO"/>
              </w:rPr>
              <w:t xml:space="preserve">2.8 </w:t>
            </w:r>
            <w:r w:rsidR="00AF40D1" w:rsidRPr="0054097A">
              <w:rPr>
                <w:rStyle w:val="SubtleEmphasis"/>
                <w:b/>
                <w:lang w:val="en-RO"/>
              </w:rPr>
              <w:t>Officials</w:t>
            </w:r>
            <w:bookmarkEnd w:id="12"/>
          </w:p>
          <w:tbl>
            <w:tblPr>
              <w:tblStyle w:val="TableGrid"/>
              <w:tblW w:w="0" w:type="auto"/>
              <w:tblLook w:val="04A0" w:firstRow="1" w:lastRow="0" w:firstColumn="1" w:lastColumn="0" w:noHBand="0" w:noVBand="1"/>
            </w:tblPr>
            <w:tblGrid>
              <w:gridCol w:w="2865"/>
              <w:gridCol w:w="3492"/>
              <w:gridCol w:w="1111"/>
            </w:tblGrid>
            <w:tr w:rsidR="0002202F" w:rsidRPr="00DD6D67" w14:paraId="41C21EF4" w14:textId="77777777" w:rsidTr="0002202F">
              <w:tc>
                <w:tcPr>
                  <w:tcW w:w="2865" w:type="dxa"/>
                  <w:shd w:val="clear" w:color="auto" w:fill="D0CECE" w:themeFill="background2" w:themeFillShade="E6"/>
                </w:tcPr>
                <w:p w14:paraId="09B18E24" w14:textId="1DFA2D74" w:rsidR="0002202F" w:rsidRPr="00DD6D67" w:rsidRDefault="0002202F" w:rsidP="0002202F">
                  <w:pPr>
                    <w:rPr>
                      <w:lang w:val="en-GB"/>
                    </w:rPr>
                  </w:pPr>
                  <w:r w:rsidRPr="00DD6D67">
                    <w:rPr>
                      <w:b/>
                      <w:bCs/>
                      <w:lang w:val="en-GB"/>
                    </w:rPr>
                    <w:t>Function*</w:t>
                  </w:r>
                </w:p>
              </w:tc>
              <w:tc>
                <w:tcPr>
                  <w:tcW w:w="3492" w:type="dxa"/>
                  <w:shd w:val="clear" w:color="auto" w:fill="D0CECE" w:themeFill="background2" w:themeFillShade="E6"/>
                </w:tcPr>
                <w:p w14:paraId="7BA6A1D0" w14:textId="0848382A" w:rsidR="0002202F" w:rsidRPr="00DD6D67" w:rsidRDefault="0002202F" w:rsidP="0002202F">
                  <w:pPr>
                    <w:rPr>
                      <w:lang w:val="en-GB"/>
                    </w:rPr>
                  </w:pPr>
                  <w:r w:rsidRPr="00DD6D67">
                    <w:rPr>
                      <w:b/>
                      <w:bCs/>
                      <w:lang w:val="en-GB"/>
                    </w:rPr>
                    <w:t>Name</w:t>
                  </w:r>
                </w:p>
              </w:tc>
              <w:tc>
                <w:tcPr>
                  <w:tcW w:w="1111" w:type="dxa"/>
                  <w:shd w:val="clear" w:color="auto" w:fill="D0CECE" w:themeFill="background2" w:themeFillShade="E6"/>
                </w:tcPr>
                <w:p w14:paraId="429AA53E" w14:textId="518DBFCE" w:rsidR="0002202F" w:rsidRPr="00DD6D67" w:rsidRDefault="0002202F" w:rsidP="0002202F">
                  <w:pPr>
                    <w:rPr>
                      <w:lang w:val="en-GB"/>
                    </w:rPr>
                  </w:pPr>
                  <w:r w:rsidRPr="00DD6D67">
                    <w:rPr>
                      <w:b/>
                      <w:bCs/>
                      <w:lang w:val="en-GB"/>
                    </w:rPr>
                    <w:t>License</w:t>
                  </w:r>
                </w:p>
              </w:tc>
            </w:tr>
            <w:tr w:rsidR="0002202F" w:rsidRPr="00DD6D67" w14:paraId="48EBD9DB" w14:textId="77777777" w:rsidTr="0002202F">
              <w:tc>
                <w:tcPr>
                  <w:tcW w:w="2865" w:type="dxa"/>
                </w:tcPr>
                <w:p w14:paraId="4F2A51E7" w14:textId="39843983" w:rsidR="0002202F" w:rsidRPr="00DD6D67" w:rsidRDefault="0002202F" w:rsidP="0002202F">
                  <w:pPr>
                    <w:rPr>
                      <w:lang w:val="en-GB"/>
                    </w:rPr>
                  </w:pPr>
                  <w:r w:rsidRPr="00DD6D67">
                    <w:rPr>
                      <w:lang w:val="en-GB"/>
                    </w:rPr>
                    <w:t>Deputy Rally Manager</w:t>
                  </w:r>
                </w:p>
              </w:tc>
              <w:tc>
                <w:tcPr>
                  <w:tcW w:w="3492" w:type="dxa"/>
                </w:tcPr>
                <w:p w14:paraId="2594EDE6" w14:textId="055E7104" w:rsidR="0002202F" w:rsidRPr="00DD6D67" w:rsidRDefault="0002202F" w:rsidP="0002202F">
                  <w:pPr>
                    <w:rPr>
                      <w:lang w:val="en-GB"/>
                    </w:rPr>
                  </w:pPr>
                  <w:r w:rsidRPr="00DD6D67">
                    <w:rPr>
                      <w:highlight w:val="yellow"/>
                      <w:lang w:val="en-GB"/>
                    </w:rPr>
                    <w:t>[Name]</w:t>
                  </w:r>
                </w:p>
              </w:tc>
              <w:tc>
                <w:tcPr>
                  <w:tcW w:w="1111" w:type="dxa"/>
                </w:tcPr>
                <w:p w14:paraId="5D77685F" w14:textId="21476188" w:rsidR="0002202F" w:rsidRPr="00DD6D67" w:rsidRDefault="0002202F" w:rsidP="0002202F">
                  <w:pPr>
                    <w:rPr>
                      <w:lang w:val="en-GB"/>
                    </w:rPr>
                  </w:pPr>
                  <w:r w:rsidRPr="00DD6D67">
                    <w:rPr>
                      <w:highlight w:val="yellow"/>
                      <w:lang w:val="en-GB"/>
                    </w:rPr>
                    <w:t>[License]</w:t>
                  </w:r>
                </w:p>
              </w:tc>
            </w:tr>
            <w:tr w:rsidR="0002202F" w:rsidRPr="00DD6D67" w14:paraId="69E89208" w14:textId="77777777" w:rsidTr="0002202F">
              <w:tc>
                <w:tcPr>
                  <w:tcW w:w="2865" w:type="dxa"/>
                </w:tcPr>
                <w:p w14:paraId="1B117C21" w14:textId="77B2EB02" w:rsidR="0002202F" w:rsidRPr="00DD6D67" w:rsidRDefault="0002202F" w:rsidP="0002202F">
                  <w:pPr>
                    <w:rPr>
                      <w:lang w:val="en-GB"/>
                    </w:rPr>
                  </w:pPr>
                  <w:r w:rsidRPr="00DD6D67">
                    <w:rPr>
                      <w:lang w:val="en-GB"/>
                    </w:rPr>
                    <w:t>Deputy Organizing Director</w:t>
                  </w:r>
                </w:p>
              </w:tc>
              <w:tc>
                <w:tcPr>
                  <w:tcW w:w="3492" w:type="dxa"/>
                </w:tcPr>
                <w:p w14:paraId="08D3C21A" w14:textId="7C97A809" w:rsidR="0002202F" w:rsidRPr="00DD6D67" w:rsidRDefault="0002202F" w:rsidP="0002202F">
                  <w:pPr>
                    <w:rPr>
                      <w:lang w:val="en-GB"/>
                    </w:rPr>
                  </w:pPr>
                  <w:r w:rsidRPr="00DD6D67">
                    <w:rPr>
                      <w:highlight w:val="yellow"/>
                      <w:lang w:val="en-GB"/>
                    </w:rPr>
                    <w:t>[Name]</w:t>
                  </w:r>
                </w:p>
              </w:tc>
              <w:tc>
                <w:tcPr>
                  <w:tcW w:w="1111" w:type="dxa"/>
                </w:tcPr>
                <w:p w14:paraId="3ECA1731" w14:textId="07E8659A" w:rsidR="0002202F" w:rsidRPr="00DD6D67" w:rsidRDefault="0002202F" w:rsidP="0002202F">
                  <w:pPr>
                    <w:rPr>
                      <w:lang w:val="en-GB"/>
                    </w:rPr>
                  </w:pPr>
                  <w:r w:rsidRPr="00DD6D67">
                    <w:rPr>
                      <w:highlight w:val="yellow"/>
                      <w:lang w:val="en-GB"/>
                    </w:rPr>
                    <w:t>[License]</w:t>
                  </w:r>
                </w:p>
              </w:tc>
            </w:tr>
            <w:tr w:rsidR="0002202F" w:rsidRPr="00DD6D67" w14:paraId="4B81AF28" w14:textId="77777777" w:rsidTr="0002202F">
              <w:tc>
                <w:tcPr>
                  <w:tcW w:w="2865" w:type="dxa"/>
                </w:tcPr>
                <w:p w14:paraId="1A3737F1" w14:textId="73A5F020" w:rsidR="0002202F" w:rsidRPr="00DD6D67" w:rsidRDefault="0002202F" w:rsidP="0002202F">
                  <w:pPr>
                    <w:rPr>
                      <w:lang w:val="en-GB"/>
                    </w:rPr>
                  </w:pPr>
                  <w:r w:rsidRPr="00DD6D67">
                    <w:rPr>
                      <w:lang w:val="en-GB"/>
                    </w:rPr>
                    <w:t>Secretary</w:t>
                  </w:r>
                </w:p>
              </w:tc>
              <w:tc>
                <w:tcPr>
                  <w:tcW w:w="3492" w:type="dxa"/>
                </w:tcPr>
                <w:p w14:paraId="5369D5C4" w14:textId="05281B31" w:rsidR="0002202F" w:rsidRPr="00DD6D67" w:rsidRDefault="0002202F" w:rsidP="0002202F">
                  <w:pPr>
                    <w:rPr>
                      <w:lang w:val="en-GB"/>
                    </w:rPr>
                  </w:pPr>
                  <w:r w:rsidRPr="00DD6D67">
                    <w:rPr>
                      <w:highlight w:val="yellow"/>
                      <w:lang w:val="en-GB"/>
                    </w:rPr>
                    <w:t>[Name]</w:t>
                  </w:r>
                </w:p>
              </w:tc>
              <w:tc>
                <w:tcPr>
                  <w:tcW w:w="1111" w:type="dxa"/>
                </w:tcPr>
                <w:p w14:paraId="1E3AA968" w14:textId="0F86E5F5" w:rsidR="0002202F" w:rsidRPr="00DD6D67" w:rsidRDefault="0002202F" w:rsidP="0002202F">
                  <w:pPr>
                    <w:rPr>
                      <w:lang w:val="en-GB"/>
                    </w:rPr>
                  </w:pPr>
                  <w:r w:rsidRPr="00DD6D67">
                    <w:rPr>
                      <w:highlight w:val="yellow"/>
                      <w:lang w:val="en-GB"/>
                    </w:rPr>
                    <w:t>[License]</w:t>
                  </w:r>
                </w:p>
              </w:tc>
            </w:tr>
            <w:tr w:rsidR="0002202F" w:rsidRPr="00DD6D67" w14:paraId="5B1A3902" w14:textId="77777777" w:rsidTr="0002202F">
              <w:tc>
                <w:tcPr>
                  <w:tcW w:w="2865" w:type="dxa"/>
                </w:tcPr>
                <w:p w14:paraId="49296A19" w14:textId="16856874" w:rsidR="0002202F" w:rsidRPr="00DD6D67" w:rsidRDefault="0002202F" w:rsidP="0002202F">
                  <w:pPr>
                    <w:rPr>
                      <w:lang w:val="en-GB"/>
                    </w:rPr>
                  </w:pPr>
                  <w:r w:rsidRPr="00DD6D67">
                    <w:rPr>
                      <w:lang w:val="en-GB"/>
                    </w:rPr>
                    <w:t>Secretary of the Stewards</w:t>
                  </w:r>
                </w:p>
              </w:tc>
              <w:tc>
                <w:tcPr>
                  <w:tcW w:w="3492" w:type="dxa"/>
                </w:tcPr>
                <w:p w14:paraId="54D80F62" w14:textId="267F93C8" w:rsidR="0002202F" w:rsidRPr="00DD6D67" w:rsidRDefault="0002202F" w:rsidP="0002202F">
                  <w:pPr>
                    <w:rPr>
                      <w:lang w:val="en-GB"/>
                    </w:rPr>
                  </w:pPr>
                  <w:r w:rsidRPr="00DD6D67">
                    <w:rPr>
                      <w:highlight w:val="yellow"/>
                      <w:lang w:val="en-GB"/>
                    </w:rPr>
                    <w:t>[Name]</w:t>
                  </w:r>
                </w:p>
              </w:tc>
              <w:tc>
                <w:tcPr>
                  <w:tcW w:w="1111" w:type="dxa"/>
                </w:tcPr>
                <w:p w14:paraId="7FD2F552" w14:textId="69ADA3CE" w:rsidR="0002202F" w:rsidRPr="00DD6D67" w:rsidRDefault="0002202F" w:rsidP="0002202F">
                  <w:pPr>
                    <w:rPr>
                      <w:lang w:val="en-GB"/>
                    </w:rPr>
                  </w:pPr>
                  <w:r w:rsidRPr="00DD6D67">
                    <w:rPr>
                      <w:highlight w:val="yellow"/>
                      <w:lang w:val="en-GB"/>
                    </w:rPr>
                    <w:t>[License]</w:t>
                  </w:r>
                </w:p>
              </w:tc>
            </w:tr>
            <w:tr w:rsidR="0002202F" w:rsidRPr="00DD6D67" w14:paraId="103A21B6" w14:textId="77777777" w:rsidTr="0002202F">
              <w:tc>
                <w:tcPr>
                  <w:tcW w:w="2865" w:type="dxa"/>
                </w:tcPr>
                <w:p w14:paraId="1809E310" w14:textId="7DDAF4A2" w:rsidR="0002202F" w:rsidRPr="00DD6D67" w:rsidRDefault="0002202F" w:rsidP="0002202F">
                  <w:pPr>
                    <w:rPr>
                      <w:lang w:val="en-GB"/>
                    </w:rPr>
                  </w:pPr>
                  <w:r w:rsidRPr="00DD6D67">
                    <w:rPr>
                      <w:lang w:val="en-GB"/>
                    </w:rPr>
                    <w:t>Deputy Timekeeper</w:t>
                  </w:r>
                </w:p>
              </w:tc>
              <w:tc>
                <w:tcPr>
                  <w:tcW w:w="3492" w:type="dxa"/>
                </w:tcPr>
                <w:p w14:paraId="4E588E6A" w14:textId="6A42B250" w:rsidR="0002202F" w:rsidRPr="00DD6D67" w:rsidRDefault="0002202F" w:rsidP="0002202F">
                  <w:pPr>
                    <w:rPr>
                      <w:lang w:val="en-GB"/>
                    </w:rPr>
                  </w:pPr>
                  <w:r w:rsidRPr="00DD6D67">
                    <w:rPr>
                      <w:highlight w:val="yellow"/>
                      <w:lang w:val="en-GB"/>
                    </w:rPr>
                    <w:t>[Name]</w:t>
                  </w:r>
                </w:p>
              </w:tc>
              <w:tc>
                <w:tcPr>
                  <w:tcW w:w="1111" w:type="dxa"/>
                </w:tcPr>
                <w:p w14:paraId="365C5BCA" w14:textId="44222579" w:rsidR="0002202F" w:rsidRPr="00DD6D67" w:rsidRDefault="0002202F" w:rsidP="0002202F">
                  <w:pPr>
                    <w:rPr>
                      <w:lang w:val="en-GB"/>
                    </w:rPr>
                  </w:pPr>
                  <w:r w:rsidRPr="00DD6D67">
                    <w:rPr>
                      <w:highlight w:val="yellow"/>
                      <w:lang w:val="en-GB"/>
                    </w:rPr>
                    <w:t>[License]</w:t>
                  </w:r>
                </w:p>
              </w:tc>
            </w:tr>
            <w:tr w:rsidR="0002202F" w:rsidRPr="00DD6D67" w14:paraId="31207B9D" w14:textId="77777777" w:rsidTr="0002202F">
              <w:tc>
                <w:tcPr>
                  <w:tcW w:w="2865" w:type="dxa"/>
                </w:tcPr>
                <w:p w14:paraId="212C07FA" w14:textId="3B596A3F" w:rsidR="0002202F" w:rsidRPr="00DD6D67" w:rsidRDefault="0002202F" w:rsidP="0002202F">
                  <w:pPr>
                    <w:rPr>
                      <w:lang w:val="en-GB"/>
                    </w:rPr>
                  </w:pPr>
                  <w:r w:rsidRPr="00DD6D67">
                    <w:rPr>
                      <w:lang w:val="en-GB"/>
                    </w:rPr>
                    <w:t>Deputy Marshals Observer</w:t>
                  </w:r>
                </w:p>
              </w:tc>
              <w:tc>
                <w:tcPr>
                  <w:tcW w:w="3492" w:type="dxa"/>
                </w:tcPr>
                <w:p w14:paraId="313AD8E3" w14:textId="321EBCE2" w:rsidR="0002202F" w:rsidRPr="00DD6D67" w:rsidRDefault="0002202F" w:rsidP="0002202F">
                  <w:pPr>
                    <w:rPr>
                      <w:lang w:val="en-GB"/>
                    </w:rPr>
                  </w:pPr>
                  <w:r w:rsidRPr="00DD6D67">
                    <w:rPr>
                      <w:highlight w:val="yellow"/>
                      <w:lang w:val="en-GB"/>
                    </w:rPr>
                    <w:t>[Name]</w:t>
                  </w:r>
                </w:p>
              </w:tc>
              <w:tc>
                <w:tcPr>
                  <w:tcW w:w="1111" w:type="dxa"/>
                </w:tcPr>
                <w:p w14:paraId="399F58DA" w14:textId="5500CBD2" w:rsidR="0002202F" w:rsidRPr="00DD6D67" w:rsidRDefault="0002202F" w:rsidP="0002202F">
                  <w:pPr>
                    <w:rPr>
                      <w:lang w:val="en-GB"/>
                    </w:rPr>
                  </w:pPr>
                  <w:r w:rsidRPr="00DD6D67">
                    <w:rPr>
                      <w:highlight w:val="yellow"/>
                      <w:lang w:val="en-GB"/>
                    </w:rPr>
                    <w:t>[License]</w:t>
                  </w:r>
                </w:p>
              </w:tc>
            </w:tr>
            <w:tr w:rsidR="0002202F" w:rsidRPr="00DD6D67" w14:paraId="4DD90609" w14:textId="77777777" w:rsidTr="0002202F">
              <w:tc>
                <w:tcPr>
                  <w:tcW w:w="2865" w:type="dxa"/>
                </w:tcPr>
                <w:p w14:paraId="4632F666" w14:textId="3FF9DFA7" w:rsidR="0002202F" w:rsidRPr="00DD6D67" w:rsidRDefault="0002202F" w:rsidP="0002202F">
                  <w:pPr>
                    <w:rPr>
                      <w:lang w:val="en-GB"/>
                    </w:rPr>
                  </w:pPr>
                  <w:proofErr w:type="spellStart"/>
                  <w:r w:rsidRPr="00DD6D67">
                    <w:rPr>
                      <w:lang w:val="en-GB"/>
                    </w:rPr>
                    <w:t>Seputy</w:t>
                  </w:r>
                  <w:proofErr w:type="spellEnd"/>
                  <w:r w:rsidRPr="00DD6D67">
                    <w:rPr>
                      <w:lang w:val="en-GB"/>
                    </w:rPr>
                    <w:t xml:space="preserve"> Spectator Safety</w:t>
                  </w:r>
                </w:p>
              </w:tc>
              <w:tc>
                <w:tcPr>
                  <w:tcW w:w="3492" w:type="dxa"/>
                </w:tcPr>
                <w:p w14:paraId="2C238205" w14:textId="2A8F4B2B" w:rsidR="0002202F" w:rsidRPr="00DD6D67" w:rsidRDefault="0002202F" w:rsidP="0002202F">
                  <w:pPr>
                    <w:rPr>
                      <w:lang w:val="en-GB"/>
                    </w:rPr>
                  </w:pPr>
                  <w:r w:rsidRPr="00DD6D67">
                    <w:rPr>
                      <w:highlight w:val="yellow"/>
                      <w:lang w:val="en-GB"/>
                    </w:rPr>
                    <w:t>[Name]</w:t>
                  </w:r>
                </w:p>
              </w:tc>
              <w:tc>
                <w:tcPr>
                  <w:tcW w:w="1111" w:type="dxa"/>
                </w:tcPr>
                <w:p w14:paraId="693FC0EC" w14:textId="23219118" w:rsidR="0002202F" w:rsidRPr="00DD6D67" w:rsidRDefault="0002202F" w:rsidP="0002202F">
                  <w:pPr>
                    <w:rPr>
                      <w:lang w:val="en-GB"/>
                    </w:rPr>
                  </w:pPr>
                  <w:r w:rsidRPr="00DD6D67">
                    <w:rPr>
                      <w:highlight w:val="yellow"/>
                      <w:lang w:val="en-GB"/>
                    </w:rPr>
                    <w:t>[License]</w:t>
                  </w:r>
                </w:p>
              </w:tc>
            </w:tr>
            <w:tr w:rsidR="0002202F" w:rsidRPr="00DD6D67" w14:paraId="7D34F0EC" w14:textId="77777777" w:rsidTr="0002202F">
              <w:tc>
                <w:tcPr>
                  <w:tcW w:w="2865" w:type="dxa"/>
                </w:tcPr>
                <w:p w14:paraId="19C95B1E" w14:textId="379E5308" w:rsidR="0002202F" w:rsidRPr="00DD6D67" w:rsidRDefault="0002202F" w:rsidP="0002202F">
                  <w:pPr>
                    <w:rPr>
                      <w:lang w:val="en-GB"/>
                    </w:rPr>
                  </w:pPr>
                  <w:r w:rsidRPr="00DD6D67">
                    <w:rPr>
                      <w:lang w:val="en-GB"/>
                    </w:rPr>
                    <w:t>Deputy 00</w:t>
                  </w:r>
                </w:p>
              </w:tc>
              <w:tc>
                <w:tcPr>
                  <w:tcW w:w="3492" w:type="dxa"/>
                </w:tcPr>
                <w:p w14:paraId="5CB94B30" w14:textId="6AF671DB" w:rsidR="0002202F" w:rsidRPr="00DD6D67" w:rsidRDefault="0002202F" w:rsidP="0002202F">
                  <w:pPr>
                    <w:rPr>
                      <w:lang w:val="en-GB"/>
                    </w:rPr>
                  </w:pPr>
                  <w:r w:rsidRPr="00DD6D67">
                    <w:rPr>
                      <w:highlight w:val="yellow"/>
                      <w:lang w:val="en-GB"/>
                    </w:rPr>
                    <w:t>[Name]</w:t>
                  </w:r>
                </w:p>
              </w:tc>
              <w:tc>
                <w:tcPr>
                  <w:tcW w:w="1111" w:type="dxa"/>
                </w:tcPr>
                <w:p w14:paraId="4B86609B" w14:textId="24057792" w:rsidR="0002202F" w:rsidRPr="00DD6D67" w:rsidRDefault="0002202F" w:rsidP="0002202F">
                  <w:pPr>
                    <w:rPr>
                      <w:lang w:val="en-GB"/>
                    </w:rPr>
                  </w:pPr>
                  <w:r w:rsidRPr="00DD6D67">
                    <w:rPr>
                      <w:highlight w:val="yellow"/>
                      <w:lang w:val="en-GB"/>
                    </w:rPr>
                    <w:t>[License]</w:t>
                  </w:r>
                </w:p>
              </w:tc>
            </w:tr>
            <w:tr w:rsidR="0002202F" w:rsidRPr="00DD6D67" w14:paraId="1FD0089E" w14:textId="77777777" w:rsidTr="0002202F">
              <w:tc>
                <w:tcPr>
                  <w:tcW w:w="2865" w:type="dxa"/>
                </w:tcPr>
                <w:p w14:paraId="730B8D09" w14:textId="3CB70E9F" w:rsidR="0002202F" w:rsidRPr="00DD6D67" w:rsidRDefault="0002202F" w:rsidP="0002202F">
                  <w:pPr>
                    <w:rPr>
                      <w:lang w:val="en-GB"/>
                    </w:rPr>
                  </w:pPr>
                  <w:r w:rsidRPr="00DD6D67">
                    <w:rPr>
                      <w:lang w:val="en-GB"/>
                    </w:rPr>
                    <w:lastRenderedPageBreak/>
                    <w:t>Deputy Sweeper</w:t>
                  </w:r>
                </w:p>
              </w:tc>
              <w:tc>
                <w:tcPr>
                  <w:tcW w:w="3492" w:type="dxa"/>
                </w:tcPr>
                <w:p w14:paraId="1D2E837D" w14:textId="39C27969" w:rsidR="0002202F" w:rsidRPr="00DD6D67" w:rsidRDefault="0002202F" w:rsidP="0002202F">
                  <w:pPr>
                    <w:rPr>
                      <w:lang w:val="en-GB"/>
                    </w:rPr>
                  </w:pPr>
                  <w:r w:rsidRPr="00DD6D67">
                    <w:rPr>
                      <w:highlight w:val="yellow"/>
                      <w:lang w:val="en-GB"/>
                    </w:rPr>
                    <w:t>[Name]</w:t>
                  </w:r>
                </w:p>
              </w:tc>
              <w:tc>
                <w:tcPr>
                  <w:tcW w:w="1111" w:type="dxa"/>
                </w:tcPr>
                <w:p w14:paraId="1C771792" w14:textId="46E154AB" w:rsidR="0002202F" w:rsidRPr="00DD6D67" w:rsidRDefault="0002202F" w:rsidP="0002202F">
                  <w:pPr>
                    <w:rPr>
                      <w:lang w:val="en-GB"/>
                    </w:rPr>
                  </w:pPr>
                  <w:r w:rsidRPr="00DD6D67">
                    <w:rPr>
                      <w:highlight w:val="yellow"/>
                      <w:lang w:val="en-GB"/>
                    </w:rPr>
                    <w:t>[License]</w:t>
                  </w:r>
                </w:p>
              </w:tc>
            </w:tr>
            <w:tr w:rsidR="0002202F" w:rsidRPr="00DD6D67" w14:paraId="016ECA15" w14:textId="77777777" w:rsidTr="0002202F">
              <w:tc>
                <w:tcPr>
                  <w:tcW w:w="2865" w:type="dxa"/>
                </w:tcPr>
                <w:p w14:paraId="0AE7614E" w14:textId="4AEBD953" w:rsidR="0002202F" w:rsidRPr="00DD6D67" w:rsidRDefault="0002202F" w:rsidP="0002202F">
                  <w:pPr>
                    <w:rPr>
                      <w:lang w:val="en-GB"/>
                    </w:rPr>
                  </w:pPr>
                  <w:r w:rsidRPr="00DD6D67">
                    <w:rPr>
                      <w:lang w:val="en-GB"/>
                    </w:rPr>
                    <w:t>GPS Operator</w:t>
                  </w:r>
                </w:p>
              </w:tc>
              <w:tc>
                <w:tcPr>
                  <w:tcW w:w="3492" w:type="dxa"/>
                </w:tcPr>
                <w:p w14:paraId="698CA0E2" w14:textId="375904E3" w:rsidR="0002202F" w:rsidRPr="00DD6D67" w:rsidRDefault="0002202F" w:rsidP="0002202F">
                  <w:pPr>
                    <w:rPr>
                      <w:lang w:val="en-GB"/>
                    </w:rPr>
                  </w:pPr>
                  <w:r w:rsidRPr="00DD6D67">
                    <w:rPr>
                      <w:highlight w:val="yellow"/>
                      <w:lang w:val="en-GB"/>
                    </w:rPr>
                    <w:t>[Name]</w:t>
                  </w:r>
                </w:p>
              </w:tc>
              <w:tc>
                <w:tcPr>
                  <w:tcW w:w="1111" w:type="dxa"/>
                </w:tcPr>
                <w:p w14:paraId="5304FD1B" w14:textId="56145EF3" w:rsidR="0002202F" w:rsidRPr="00DD6D67" w:rsidRDefault="0002202F" w:rsidP="0002202F">
                  <w:pPr>
                    <w:rPr>
                      <w:lang w:val="en-GB"/>
                    </w:rPr>
                  </w:pPr>
                  <w:r w:rsidRPr="00DD6D67">
                    <w:rPr>
                      <w:highlight w:val="yellow"/>
                      <w:lang w:val="en-GB"/>
                    </w:rPr>
                    <w:t>[License]</w:t>
                  </w:r>
                </w:p>
              </w:tc>
            </w:tr>
            <w:tr w:rsidR="0002202F" w:rsidRPr="00DD6D67" w14:paraId="0615B8E7" w14:textId="77777777" w:rsidTr="0002202F">
              <w:tc>
                <w:tcPr>
                  <w:tcW w:w="2865" w:type="dxa"/>
                </w:tcPr>
                <w:p w14:paraId="124B2FDE" w14:textId="50FDC22D" w:rsidR="0002202F" w:rsidRPr="00DD6D67" w:rsidRDefault="0002202F" w:rsidP="0002202F">
                  <w:pPr>
                    <w:rPr>
                      <w:lang w:val="en-GB"/>
                    </w:rPr>
                  </w:pPr>
                  <w:r w:rsidRPr="00DD6D67">
                    <w:rPr>
                      <w:lang w:val="en-GB"/>
                    </w:rPr>
                    <w:t>GPS Operator</w:t>
                  </w:r>
                </w:p>
              </w:tc>
              <w:tc>
                <w:tcPr>
                  <w:tcW w:w="3492" w:type="dxa"/>
                </w:tcPr>
                <w:p w14:paraId="69781FE1" w14:textId="6C88CCAC" w:rsidR="0002202F" w:rsidRPr="00DD6D67" w:rsidRDefault="0002202F" w:rsidP="0002202F">
                  <w:pPr>
                    <w:rPr>
                      <w:lang w:val="en-GB"/>
                    </w:rPr>
                  </w:pPr>
                  <w:r w:rsidRPr="00DD6D67">
                    <w:rPr>
                      <w:highlight w:val="yellow"/>
                      <w:lang w:val="en-GB"/>
                    </w:rPr>
                    <w:t>[Name]</w:t>
                  </w:r>
                </w:p>
              </w:tc>
              <w:tc>
                <w:tcPr>
                  <w:tcW w:w="1111" w:type="dxa"/>
                </w:tcPr>
                <w:p w14:paraId="406BE3FA" w14:textId="53B924FE" w:rsidR="0002202F" w:rsidRPr="00DD6D67" w:rsidRDefault="0002202F" w:rsidP="0002202F">
                  <w:pPr>
                    <w:rPr>
                      <w:lang w:val="en-GB"/>
                    </w:rPr>
                  </w:pPr>
                  <w:r w:rsidRPr="00DD6D67">
                    <w:rPr>
                      <w:highlight w:val="yellow"/>
                      <w:lang w:val="en-GB"/>
                    </w:rPr>
                    <w:t>[License]</w:t>
                  </w:r>
                </w:p>
              </w:tc>
            </w:tr>
            <w:tr w:rsidR="0002202F" w:rsidRPr="00DD6D67" w14:paraId="634B92FA" w14:textId="77777777" w:rsidTr="0002202F">
              <w:tc>
                <w:tcPr>
                  <w:tcW w:w="2865" w:type="dxa"/>
                </w:tcPr>
                <w:p w14:paraId="0A63298C" w14:textId="719C43B9" w:rsidR="0002202F" w:rsidRPr="00DD6D67" w:rsidRDefault="0002202F" w:rsidP="0002202F">
                  <w:pPr>
                    <w:rPr>
                      <w:lang w:val="en-GB"/>
                    </w:rPr>
                  </w:pPr>
                  <w:r w:rsidRPr="00DD6D67">
                    <w:rPr>
                      <w:lang w:val="en-GB"/>
                    </w:rPr>
                    <w:t>Scrutineer</w:t>
                  </w:r>
                </w:p>
              </w:tc>
              <w:tc>
                <w:tcPr>
                  <w:tcW w:w="3492" w:type="dxa"/>
                </w:tcPr>
                <w:p w14:paraId="193D991B" w14:textId="13E20842" w:rsidR="0002202F" w:rsidRPr="00DD6D67" w:rsidRDefault="0002202F" w:rsidP="0002202F">
                  <w:pPr>
                    <w:rPr>
                      <w:lang w:val="en-GB"/>
                    </w:rPr>
                  </w:pPr>
                  <w:r w:rsidRPr="00DD6D67">
                    <w:rPr>
                      <w:highlight w:val="yellow"/>
                      <w:lang w:val="en-GB"/>
                    </w:rPr>
                    <w:t>[Name]</w:t>
                  </w:r>
                </w:p>
              </w:tc>
              <w:tc>
                <w:tcPr>
                  <w:tcW w:w="1111" w:type="dxa"/>
                </w:tcPr>
                <w:p w14:paraId="6B2771F4" w14:textId="27E9006B" w:rsidR="0002202F" w:rsidRPr="00DD6D67" w:rsidRDefault="0002202F" w:rsidP="0002202F">
                  <w:pPr>
                    <w:rPr>
                      <w:lang w:val="en-GB"/>
                    </w:rPr>
                  </w:pPr>
                  <w:r w:rsidRPr="00DD6D67">
                    <w:rPr>
                      <w:highlight w:val="yellow"/>
                      <w:lang w:val="en-GB"/>
                    </w:rPr>
                    <w:t>[License]</w:t>
                  </w:r>
                </w:p>
              </w:tc>
            </w:tr>
            <w:tr w:rsidR="0002202F" w:rsidRPr="00DD6D67" w14:paraId="4A10B7F1" w14:textId="77777777" w:rsidTr="0002202F">
              <w:tc>
                <w:tcPr>
                  <w:tcW w:w="2865" w:type="dxa"/>
                </w:tcPr>
                <w:p w14:paraId="65526C0A" w14:textId="0317FE84" w:rsidR="0002202F" w:rsidRPr="00DD6D67" w:rsidRDefault="0002202F" w:rsidP="0002202F">
                  <w:pPr>
                    <w:rPr>
                      <w:lang w:val="en-GB"/>
                    </w:rPr>
                  </w:pPr>
                  <w:r w:rsidRPr="00DD6D67">
                    <w:rPr>
                      <w:lang w:val="en-GB"/>
                    </w:rPr>
                    <w:t>Scrutineer</w:t>
                  </w:r>
                </w:p>
              </w:tc>
              <w:tc>
                <w:tcPr>
                  <w:tcW w:w="3492" w:type="dxa"/>
                </w:tcPr>
                <w:p w14:paraId="2607B911" w14:textId="6E3F49EC" w:rsidR="0002202F" w:rsidRPr="00DD6D67" w:rsidRDefault="0002202F" w:rsidP="0002202F">
                  <w:pPr>
                    <w:rPr>
                      <w:lang w:val="en-GB"/>
                    </w:rPr>
                  </w:pPr>
                  <w:r w:rsidRPr="00DD6D67">
                    <w:rPr>
                      <w:highlight w:val="yellow"/>
                      <w:lang w:val="en-GB"/>
                    </w:rPr>
                    <w:t>[Name]</w:t>
                  </w:r>
                </w:p>
              </w:tc>
              <w:tc>
                <w:tcPr>
                  <w:tcW w:w="1111" w:type="dxa"/>
                </w:tcPr>
                <w:p w14:paraId="11537734" w14:textId="747224D0" w:rsidR="0002202F" w:rsidRPr="00DD6D67" w:rsidRDefault="0002202F" w:rsidP="0002202F">
                  <w:pPr>
                    <w:rPr>
                      <w:lang w:val="en-GB"/>
                    </w:rPr>
                  </w:pPr>
                  <w:r w:rsidRPr="00DD6D67">
                    <w:rPr>
                      <w:highlight w:val="yellow"/>
                      <w:lang w:val="en-GB"/>
                    </w:rPr>
                    <w:t>[License]</w:t>
                  </w:r>
                </w:p>
              </w:tc>
            </w:tr>
            <w:tr w:rsidR="0002202F" w:rsidRPr="00DD6D67" w14:paraId="7F663A2B" w14:textId="77777777" w:rsidTr="0002202F">
              <w:tc>
                <w:tcPr>
                  <w:tcW w:w="2865" w:type="dxa"/>
                </w:tcPr>
                <w:p w14:paraId="7E6D7F46" w14:textId="2F2CAA58" w:rsidR="0002202F" w:rsidRPr="00DD6D67" w:rsidRDefault="0002202F" w:rsidP="0002202F">
                  <w:pPr>
                    <w:rPr>
                      <w:lang w:val="en-GB"/>
                    </w:rPr>
                  </w:pPr>
                  <w:r w:rsidRPr="00DD6D67">
                    <w:rPr>
                      <w:lang w:val="en-GB"/>
                    </w:rPr>
                    <w:t>Scrutineer</w:t>
                  </w:r>
                </w:p>
              </w:tc>
              <w:tc>
                <w:tcPr>
                  <w:tcW w:w="3492" w:type="dxa"/>
                </w:tcPr>
                <w:p w14:paraId="49B8A1C1" w14:textId="2F4FE8D6" w:rsidR="0002202F" w:rsidRPr="00DD6D67" w:rsidRDefault="0002202F" w:rsidP="0002202F">
                  <w:pPr>
                    <w:rPr>
                      <w:lang w:val="en-GB"/>
                    </w:rPr>
                  </w:pPr>
                  <w:r w:rsidRPr="00DD6D67">
                    <w:rPr>
                      <w:highlight w:val="yellow"/>
                      <w:lang w:val="en-GB"/>
                    </w:rPr>
                    <w:t>[Name]</w:t>
                  </w:r>
                </w:p>
              </w:tc>
              <w:tc>
                <w:tcPr>
                  <w:tcW w:w="1111" w:type="dxa"/>
                </w:tcPr>
                <w:p w14:paraId="4B2256BC" w14:textId="20B6F9D2" w:rsidR="0002202F" w:rsidRPr="00DD6D67" w:rsidRDefault="0002202F" w:rsidP="0002202F">
                  <w:pPr>
                    <w:rPr>
                      <w:lang w:val="en-GB"/>
                    </w:rPr>
                  </w:pPr>
                  <w:r w:rsidRPr="00DD6D67">
                    <w:rPr>
                      <w:highlight w:val="yellow"/>
                      <w:lang w:val="en-GB"/>
                    </w:rPr>
                    <w:t>[License]</w:t>
                  </w:r>
                </w:p>
              </w:tc>
            </w:tr>
            <w:tr w:rsidR="0002202F" w:rsidRPr="00DD6D67" w14:paraId="22D28A17" w14:textId="77777777" w:rsidTr="0002202F">
              <w:tc>
                <w:tcPr>
                  <w:tcW w:w="2865" w:type="dxa"/>
                </w:tcPr>
                <w:p w14:paraId="0FD27597" w14:textId="30BF85F2" w:rsidR="0002202F" w:rsidRPr="00DD6D67" w:rsidRDefault="0002202F" w:rsidP="0002202F">
                  <w:pPr>
                    <w:rPr>
                      <w:lang w:val="en-GB"/>
                    </w:rPr>
                  </w:pPr>
                  <w:r w:rsidRPr="00DD6D67">
                    <w:rPr>
                      <w:lang w:val="en-GB"/>
                    </w:rPr>
                    <w:t>GPS Technical Operator</w:t>
                  </w:r>
                </w:p>
              </w:tc>
              <w:tc>
                <w:tcPr>
                  <w:tcW w:w="3492" w:type="dxa"/>
                </w:tcPr>
                <w:p w14:paraId="17F5DFF9" w14:textId="6A6EC5D0" w:rsidR="0002202F" w:rsidRPr="00DD6D67" w:rsidRDefault="0002202F" w:rsidP="0002202F">
                  <w:pPr>
                    <w:rPr>
                      <w:lang w:val="en-GB"/>
                    </w:rPr>
                  </w:pPr>
                  <w:r w:rsidRPr="00DD6D67">
                    <w:rPr>
                      <w:highlight w:val="yellow"/>
                      <w:lang w:val="en-GB"/>
                    </w:rPr>
                    <w:t>[Name]</w:t>
                  </w:r>
                </w:p>
              </w:tc>
              <w:tc>
                <w:tcPr>
                  <w:tcW w:w="1111" w:type="dxa"/>
                </w:tcPr>
                <w:p w14:paraId="4E9E1D30" w14:textId="748416AC" w:rsidR="0002202F" w:rsidRPr="00DD6D67" w:rsidRDefault="0002202F" w:rsidP="0002202F">
                  <w:pPr>
                    <w:rPr>
                      <w:lang w:val="en-GB"/>
                    </w:rPr>
                  </w:pPr>
                  <w:r w:rsidRPr="00DD6D67">
                    <w:rPr>
                      <w:highlight w:val="yellow"/>
                      <w:lang w:val="en-GB"/>
                    </w:rPr>
                    <w:t>[License]</w:t>
                  </w:r>
                </w:p>
              </w:tc>
            </w:tr>
            <w:tr w:rsidR="0002202F" w:rsidRPr="00DD6D67" w14:paraId="16D59A7C" w14:textId="77777777" w:rsidTr="0002202F">
              <w:tc>
                <w:tcPr>
                  <w:tcW w:w="2865" w:type="dxa"/>
                </w:tcPr>
                <w:p w14:paraId="02084B0F" w14:textId="7095A617" w:rsidR="0002202F" w:rsidRPr="00DD6D67" w:rsidRDefault="0002202F" w:rsidP="0002202F">
                  <w:pPr>
                    <w:rPr>
                      <w:lang w:val="en-GB"/>
                    </w:rPr>
                  </w:pPr>
                  <w:r w:rsidRPr="00DD6D67">
                    <w:rPr>
                      <w:lang w:val="en-GB"/>
                    </w:rPr>
                    <w:t>GPS Technical Operator</w:t>
                  </w:r>
                </w:p>
              </w:tc>
              <w:tc>
                <w:tcPr>
                  <w:tcW w:w="3492" w:type="dxa"/>
                </w:tcPr>
                <w:p w14:paraId="1334227E" w14:textId="59F2118E" w:rsidR="0002202F" w:rsidRPr="00DD6D67" w:rsidRDefault="0002202F" w:rsidP="0002202F">
                  <w:pPr>
                    <w:rPr>
                      <w:lang w:val="en-GB"/>
                    </w:rPr>
                  </w:pPr>
                  <w:r w:rsidRPr="00DD6D67">
                    <w:rPr>
                      <w:highlight w:val="yellow"/>
                      <w:lang w:val="en-GB"/>
                    </w:rPr>
                    <w:t>[Name]</w:t>
                  </w:r>
                </w:p>
              </w:tc>
              <w:tc>
                <w:tcPr>
                  <w:tcW w:w="1111" w:type="dxa"/>
                </w:tcPr>
                <w:p w14:paraId="521BFD6A" w14:textId="1F5FD147" w:rsidR="0002202F" w:rsidRPr="00DD6D67" w:rsidRDefault="0002202F" w:rsidP="0002202F">
                  <w:pPr>
                    <w:rPr>
                      <w:lang w:val="en-GB"/>
                    </w:rPr>
                  </w:pPr>
                  <w:r w:rsidRPr="00DD6D67">
                    <w:rPr>
                      <w:highlight w:val="yellow"/>
                      <w:lang w:val="en-GB"/>
                    </w:rPr>
                    <w:t>[License]</w:t>
                  </w:r>
                </w:p>
              </w:tc>
            </w:tr>
          </w:tbl>
          <w:p w14:paraId="1AAA2731" w14:textId="77777777" w:rsidR="00AF40D1" w:rsidRPr="00DD6D67" w:rsidRDefault="00AF40D1" w:rsidP="004C7E20">
            <w:pPr>
              <w:rPr>
                <w:lang w:val="en-GB"/>
              </w:rPr>
            </w:pPr>
          </w:p>
          <w:p w14:paraId="0C3D4DDC" w14:textId="77777777" w:rsidR="009D631B" w:rsidRPr="00DD6D67" w:rsidRDefault="0002202F" w:rsidP="004C7E20">
            <w:pPr>
              <w:rPr>
                <w:lang w:val="en-GB"/>
              </w:rPr>
            </w:pPr>
            <w:r w:rsidRPr="00DD6D67">
              <w:rPr>
                <w:lang w:val="en-GB"/>
              </w:rPr>
              <w:t>* Functions and numbers may differ.</w:t>
            </w:r>
          </w:p>
          <w:p w14:paraId="1659E8D6" w14:textId="77777777" w:rsidR="0002202F" w:rsidRPr="00DD6D67" w:rsidRDefault="0002202F" w:rsidP="004C7E20">
            <w:pPr>
              <w:rPr>
                <w:lang w:val="en-GB"/>
              </w:rPr>
            </w:pPr>
          </w:p>
          <w:p w14:paraId="7B544208" w14:textId="6280C497" w:rsidR="0002202F" w:rsidRPr="0054097A" w:rsidRDefault="00C3733B" w:rsidP="0054097A">
            <w:pPr>
              <w:pStyle w:val="Heading2"/>
              <w:rPr>
                <w:rStyle w:val="SubtleEmphasis"/>
                <w:b/>
                <w:lang w:val="en-RO"/>
              </w:rPr>
            </w:pPr>
            <w:bookmarkStart w:id="13" w:name="_Toc132301342"/>
            <w:r w:rsidRPr="0054097A">
              <w:rPr>
                <w:rStyle w:val="SubtleEmphasis"/>
                <w:b/>
                <w:lang w:val="en-RO"/>
              </w:rPr>
              <w:t xml:space="preserve">2.9 </w:t>
            </w:r>
            <w:r w:rsidR="0002202F" w:rsidRPr="0054097A">
              <w:rPr>
                <w:rStyle w:val="SubtleEmphasis"/>
                <w:b/>
                <w:lang w:val="en-RO"/>
              </w:rPr>
              <w:t>Location of Rally HQ and contact details</w:t>
            </w:r>
            <w:bookmarkEnd w:id="13"/>
            <w:r w:rsidR="0002202F" w:rsidRPr="0054097A">
              <w:rPr>
                <w:rStyle w:val="SubtleEmphasis"/>
                <w:b/>
                <w:lang w:val="en-RO"/>
              </w:rPr>
              <w:t xml:space="preserve"> </w:t>
            </w:r>
          </w:p>
          <w:p w14:paraId="5162CBB7" w14:textId="70BE6661" w:rsidR="0002202F" w:rsidRPr="00DD6D67" w:rsidRDefault="0002202F" w:rsidP="0002202F">
            <w:pPr>
              <w:rPr>
                <w:spacing w:val="-1"/>
                <w:lang w:val="en-GB"/>
              </w:rPr>
            </w:pPr>
            <w:r w:rsidRPr="00DD6D67">
              <w:rPr>
                <w:lang w:val="en-GB"/>
              </w:rPr>
              <w:t>Name:</w:t>
            </w:r>
            <w:r w:rsidRPr="00DD6D67">
              <w:rPr>
                <w:spacing w:val="-2"/>
                <w:lang w:val="en-GB"/>
              </w:rPr>
              <w:tab/>
            </w:r>
            <w:r w:rsidRPr="00DD6D67">
              <w:rPr>
                <w:spacing w:val="-2"/>
                <w:lang w:val="en-GB"/>
              </w:rPr>
              <w:tab/>
            </w:r>
            <w:r w:rsidRPr="00DD6D67">
              <w:rPr>
                <w:b/>
                <w:bCs/>
                <w:spacing w:val="-2"/>
                <w:highlight w:val="yellow"/>
                <w:lang w:val="en-GB"/>
              </w:rPr>
              <w:t>[Name]</w:t>
            </w:r>
          </w:p>
          <w:p w14:paraId="42834BA0" w14:textId="626DE5D0" w:rsidR="0002202F" w:rsidRPr="00DD6D67" w:rsidRDefault="0002202F" w:rsidP="0002202F">
            <w:pPr>
              <w:rPr>
                <w:lang w:val="en-GB"/>
              </w:rPr>
            </w:pPr>
            <w:r w:rsidRPr="00DD6D67">
              <w:rPr>
                <w:spacing w:val="-53"/>
                <w:lang w:val="en-GB"/>
              </w:rPr>
              <w:t xml:space="preserve"> </w:t>
            </w:r>
            <w:r w:rsidRPr="00DD6D67">
              <w:rPr>
                <w:lang w:val="en-GB"/>
              </w:rPr>
              <w:t>Street:</w:t>
            </w:r>
            <w:r w:rsidRPr="00DD6D67">
              <w:rPr>
                <w:lang w:val="en-GB"/>
              </w:rPr>
              <w:tab/>
            </w:r>
            <w:r w:rsidRPr="00DD6D67">
              <w:rPr>
                <w:lang w:val="en-GB"/>
              </w:rPr>
              <w:tab/>
            </w:r>
            <w:r w:rsidRPr="00DD6D67">
              <w:rPr>
                <w:highlight w:val="yellow"/>
                <w:lang w:val="en-GB"/>
              </w:rPr>
              <w:t>[Street]</w:t>
            </w:r>
          </w:p>
          <w:p w14:paraId="4085F5D4" w14:textId="700502EF" w:rsidR="0002202F" w:rsidRPr="00DD6D67" w:rsidRDefault="0002202F" w:rsidP="0002202F">
            <w:pPr>
              <w:rPr>
                <w:spacing w:val="-53"/>
                <w:lang w:val="en-GB"/>
              </w:rPr>
            </w:pPr>
            <w:r w:rsidRPr="00DD6D67">
              <w:rPr>
                <w:lang w:val="en-GB"/>
              </w:rPr>
              <w:t>Address:</w:t>
            </w:r>
            <w:r w:rsidR="00C3733B" w:rsidRPr="00DD6D67">
              <w:rPr>
                <w:lang w:val="en-GB"/>
              </w:rPr>
              <w:tab/>
            </w:r>
            <w:r w:rsidR="00C3733B" w:rsidRPr="00DD6D67">
              <w:rPr>
                <w:highlight w:val="yellow"/>
                <w:lang w:val="en-GB"/>
              </w:rPr>
              <w:t>[Address]</w:t>
            </w:r>
          </w:p>
          <w:p w14:paraId="41F902A1" w14:textId="0B86D88E" w:rsidR="0002202F" w:rsidRPr="00DD6D67" w:rsidRDefault="0002202F" w:rsidP="0002202F">
            <w:pPr>
              <w:rPr>
                <w:lang w:val="en-GB"/>
              </w:rPr>
            </w:pPr>
            <w:r w:rsidRPr="00DD6D67">
              <w:rPr>
                <w:lang w:val="en-GB"/>
              </w:rPr>
              <w:t>GPS:</w:t>
            </w:r>
            <w:r w:rsidR="00C3733B" w:rsidRPr="00DD6D67">
              <w:rPr>
                <w:lang w:val="en-GB"/>
              </w:rPr>
              <w:tab/>
            </w:r>
            <w:r w:rsidR="00C3733B" w:rsidRPr="00DD6D67">
              <w:rPr>
                <w:lang w:val="en-GB"/>
              </w:rPr>
              <w:tab/>
            </w:r>
            <w:r w:rsidR="00C3733B" w:rsidRPr="00DD6D67">
              <w:rPr>
                <w:highlight w:val="yellow"/>
                <w:lang w:val="en-GB"/>
              </w:rPr>
              <w:t>[GPS]</w:t>
            </w:r>
          </w:p>
          <w:p w14:paraId="74FC39AF" w14:textId="4346D08B" w:rsidR="0002202F" w:rsidRPr="00DD6D67" w:rsidRDefault="0002202F" w:rsidP="0002202F">
            <w:pPr>
              <w:rPr>
                <w:lang w:val="en-GB"/>
              </w:rPr>
            </w:pPr>
            <w:r w:rsidRPr="00DD6D67">
              <w:rPr>
                <w:lang w:val="en-GB"/>
              </w:rPr>
              <w:t>Phone:</w:t>
            </w:r>
            <w:r w:rsidR="00C3733B" w:rsidRPr="00DD6D67">
              <w:rPr>
                <w:lang w:val="en-GB"/>
              </w:rPr>
              <w:tab/>
            </w:r>
            <w:r w:rsidR="00C3733B" w:rsidRPr="00DD6D67">
              <w:rPr>
                <w:lang w:val="en-GB"/>
              </w:rPr>
              <w:tab/>
            </w:r>
            <w:r w:rsidR="00C3733B" w:rsidRPr="00DD6D67">
              <w:rPr>
                <w:highlight w:val="yellow"/>
                <w:lang w:val="en-GB"/>
              </w:rPr>
              <w:t>[Phone]</w:t>
            </w:r>
          </w:p>
          <w:p w14:paraId="08E6BB99" w14:textId="3F3FAEC0" w:rsidR="0002202F" w:rsidRPr="00DD6D67" w:rsidRDefault="0002202F" w:rsidP="0002202F">
            <w:pPr>
              <w:rPr>
                <w:lang w:val="en-GB"/>
              </w:rPr>
            </w:pPr>
            <w:r w:rsidRPr="00DD6D67">
              <w:rPr>
                <w:spacing w:val="-53"/>
                <w:lang w:val="en-GB"/>
              </w:rPr>
              <w:t xml:space="preserve"> </w:t>
            </w:r>
            <w:r w:rsidRPr="00DD6D67">
              <w:rPr>
                <w:lang w:val="en-GB"/>
              </w:rPr>
              <w:t>E-mail:</w:t>
            </w:r>
            <w:r w:rsidR="00C3733B" w:rsidRPr="00DD6D67">
              <w:rPr>
                <w:lang w:val="en-GB"/>
              </w:rPr>
              <w:tab/>
            </w:r>
            <w:r w:rsidR="00C3733B" w:rsidRPr="00DD6D67">
              <w:rPr>
                <w:lang w:val="en-GB"/>
              </w:rPr>
              <w:tab/>
            </w:r>
            <w:r w:rsidR="00C3733B" w:rsidRPr="00DD6D67">
              <w:rPr>
                <w:highlight w:val="yellow"/>
                <w:lang w:val="en-GB"/>
              </w:rPr>
              <w:t>[E-mail]</w:t>
            </w:r>
          </w:p>
          <w:p w14:paraId="16B79FA5" w14:textId="77777777" w:rsidR="0002202F" w:rsidRPr="00DD6D67" w:rsidRDefault="0002202F" w:rsidP="004C7E20">
            <w:pPr>
              <w:rPr>
                <w:lang w:val="en-GB"/>
              </w:rPr>
            </w:pPr>
          </w:p>
          <w:p w14:paraId="1D744639" w14:textId="77777777" w:rsidR="0002202F" w:rsidRPr="00DD6D67" w:rsidRDefault="0002202F" w:rsidP="0002202F">
            <w:pPr>
              <w:rPr>
                <w:b/>
                <w:bCs/>
                <w:lang w:val="en-GB"/>
              </w:rPr>
            </w:pPr>
            <w:r w:rsidRPr="00DD6D67">
              <w:rPr>
                <w:b/>
                <w:bCs/>
                <w:lang w:val="en-GB"/>
              </w:rPr>
              <w:t>Rally</w:t>
            </w:r>
            <w:r w:rsidRPr="00DD6D67">
              <w:rPr>
                <w:b/>
                <w:bCs/>
                <w:spacing w:val="-3"/>
                <w:lang w:val="en-GB"/>
              </w:rPr>
              <w:t xml:space="preserve"> </w:t>
            </w:r>
            <w:r w:rsidRPr="00DD6D67">
              <w:rPr>
                <w:b/>
                <w:bCs/>
                <w:lang w:val="en-GB"/>
              </w:rPr>
              <w:t>HQ</w:t>
            </w:r>
            <w:r w:rsidRPr="00DD6D67">
              <w:rPr>
                <w:b/>
                <w:bCs/>
                <w:spacing w:val="-2"/>
                <w:lang w:val="en-GB"/>
              </w:rPr>
              <w:t xml:space="preserve"> </w:t>
            </w:r>
            <w:r w:rsidRPr="00DD6D67">
              <w:rPr>
                <w:b/>
                <w:bCs/>
                <w:lang w:val="en-GB"/>
              </w:rPr>
              <w:t>in</w:t>
            </w:r>
            <w:r w:rsidRPr="00DD6D67">
              <w:rPr>
                <w:b/>
                <w:bCs/>
                <w:spacing w:val="-1"/>
                <w:lang w:val="en-GB"/>
              </w:rPr>
              <w:t xml:space="preserve"> </w:t>
            </w:r>
            <w:r w:rsidRPr="00DD6D67">
              <w:rPr>
                <w:b/>
                <w:bCs/>
                <w:lang w:val="en-GB"/>
              </w:rPr>
              <w:t>operation:</w:t>
            </w:r>
          </w:p>
          <w:p w14:paraId="10B6C4EA" w14:textId="19E76AD8" w:rsidR="0002202F" w:rsidRPr="00DD6D67" w:rsidRDefault="0002202F" w:rsidP="0002202F">
            <w:pPr>
              <w:rPr>
                <w:lang w:val="en-GB"/>
              </w:rPr>
            </w:pPr>
            <w:r w:rsidRPr="00DD6D67">
              <w:rPr>
                <w:lang w:val="en-GB"/>
              </w:rPr>
              <w:t>From</w:t>
            </w:r>
            <w:r w:rsidRPr="00DD6D67">
              <w:rPr>
                <w:spacing w:val="-10"/>
                <w:lang w:val="en-GB"/>
              </w:rPr>
              <w:t xml:space="preserve"> </w:t>
            </w:r>
            <w:r w:rsidR="00C3733B" w:rsidRPr="00DD6D67">
              <w:rPr>
                <w:highlight w:val="yellow"/>
                <w:lang w:val="en-GB"/>
              </w:rPr>
              <w:t>[Date]</w:t>
            </w:r>
            <w:r w:rsidRPr="00DD6D67">
              <w:rPr>
                <w:lang w:val="en-GB"/>
              </w:rPr>
              <w:t>,</w:t>
            </w:r>
            <w:r w:rsidRPr="00DD6D67">
              <w:rPr>
                <w:spacing w:val="-6"/>
                <w:lang w:val="en-GB"/>
              </w:rPr>
              <w:t xml:space="preserve"> </w:t>
            </w:r>
            <w:r w:rsidRPr="00DD6D67">
              <w:rPr>
                <w:lang w:val="en-GB"/>
              </w:rPr>
              <w:t>at</w:t>
            </w:r>
            <w:r w:rsidRPr="00DD6D67">
              <w:rPr>
                <w:spacing w:val="-6"/>
                <w:lang w:val="en-GB"/>
              </w:rPr>
              <w:t xml:space="preserve"> </w:t>
            </w:r>
            <w:r w:rsidR="00C3733B" w:rsidRPr="00DD6D67">
              <w:rPr>
                <w:highlight w:val="yellow"/>
                <w:lang w:val="en-GB"/>
              </w:rPr>
              <w:t>[Hour]</w:t>
            </w:r>
            <w:r w:rsidRPr="00DD6D67">
              <w:rPr>
                <w:spacing w:val="-6"/>
                <w:lang w:val="en-GB"/>
              </w:rPr>
              <w:t xml:space="preserve"> </w:t>
            </w:r>
            <w:r w:rsidRPr="00DD6D67">
              <w:rPr>
                <w:lang w:val="en-GB"/>
              </w:rPr>
              <w:t>until</w:t>
            </w:r>
            <w:r w:rsidRPr="00DD6D67">
              <w:rPr>
                <w:spacing w:val="-6"/>
                <w:lang w:val="en-GB"/>
              </w:rPr>
              <w:t xml:space="preserve"> </w:t>
            </w:r>
            <w:r w:rsidR="00C3733B" w:rsidRPr="00DD6D67">
              <w:rPr>
                <w:highlight w:val="yellow"/>
                <w:lang w:val="en-GB"/>
              </w:rPr>
              <w:t>[Date]</w:t>
            </w:r>
            <w:r w:rsidRPr="00DD6D67">
              <w:rPr>
                <w:lang w:val="en-GB"/>
              </w:rPr>
              <w:t>,</w:t>
            </w:r>
            <w:r w:rsidRPr="00DD6D67">
              <w:rPr>
                <w:spacing w:val="-6"/>
                <w:lang w:val="en-GB"/>
              </w:rPr>
              <w:t xml:space="preserve"> </w:t>
            </w:r>
            <w:r w:rsidRPr="00DD6D67">
              <w:rPr>
                <w:lang w:val="en-GB"/>
              </w:rPr>
              <w:t>at</w:t>
            </w:r>
            <w:r w:rsidRPr="00DD6D67">
              <w:rPr>
                <w:spacing w:val="-6"/>
                <w:lang w:val="en-GB"/>
              </w:rPr>
              <w:t xml:space="preserve"> </w:t>
            </w:r>
            <w:r w:rsidR="00C3733B" w:rsidRPr="00DD6D67">
              <w:rPr>
                <w:highlight w:val="yellow"/>
                <w:lang w:val="en-GB"/>
              </w:rPr>
              <w:t>[Hour]</w:t>
            </w:r>
            <w:r w:rsidRPr="00DD6D67">
              <w:rPr>
                <w:lang w:val="en-GB"/>
              </w:rPr>
              <w:t>.</w:t>
            </w:r>
          </w:p>
          <w:p w14:paraId="4EACEE11" w14:textId="77777777" w:rsidR="0002202F" w:rsidRPr="00DD6D67" w:rsidRDefault="0002202F" w:rsidP="004C7E20">
            <w:pPr>
              <w:rPr>
                <w:lang w:val="en-GB"/>
              </w:rPr>
            </w:pPr>
          </w:p>
          <w:p w14:paraId="5B35F0B2" w14:textId="77777777" w:rsidR="0002202F" w:rsidRPr="00DD6D67" w:rsidRDefault="0002202F" w:rsidP="0002202F">
            <w:pPr>
              <w:rPr>
                <w:lang w:val="en-GB"/>
              </w:rPr>
            </w:pPr>
            <w:r w:rsidRPr="00DD6D67">
              <w:rPr>
                <w:lang w:val="en-GB"/>
              </w:rPr>
              <w:t>Service</w:t>
            </w:r>
            <w:r w:rsidRPr="00DD6D67">
              <w:rPr>
                <w:spacing w:val="-3"/>
                <w:lang w:val="en-GB"/>
              </w:rPr>
              <w:t xml:space="preserve"> </w:t>
            </w:r>
            <w:r w:rsidRPr="00DD6D67">
              <w:rPr>
                <w:lang w:val="en-GB"/>
              </w:rPr>
              <w:t>Park</w:t>
            </w:r>
            <w:r w:rsidRPr="00DD6D67">
              <w:rPr>
                <w:spacing w:val="-3"/>
                <w:lang w:val="en-GB"/>
              </w:rPr>
              <w:t xml:space="preserve"> </w:t>
            </w:r>
            <w:r w:rsidRPr="00DD6D67">
              <w:rPr>
                <w:lang w:val="en-GB"/>
              </w:rPr>
              <w:t>schedule:</w:t>
            </w:r>
          </w:p>
          <w:p w14:paraId="3F5FB36E" w14:textId="1EE91838" w:rsidR="0002202F" w:rsidRPr="00DD6D67" w:rsidRDefault="0002202F" w:rsidP="0002202F">
            <w:pPr>
              <w:rPr>
                <w:lang w:val="en-GB"/>
              </w:rPr>
            </w:pPr>
            <w:r w:rsidRPr="00DD6D67">
              <w:rPr>
                <w:lang w:val="en-GB"/>
              </w:rPr>
              <w:t>From</w:t>
            </w:r>
            <w:r w:rsidRPr="00DD6D67">
              <w:rPr>
                <w:spacing w:val="-10"/>
                <w:lang w:val="en-GB"/>
              </w:rPr>
              <w:t xml:space="preserve"> </w:t>
            </w:r>
            <w:r w:rsidR="00C3733B" w:rsidRPr="00DD6D67">
              <w:rPr>
                <w:highlight w:val="yellow"/>
                <w:lang w:val="en-GB"/>
              </w:rPr>
              <w:t>[Date]</w:t>
            </w:r>
            <w:r w:rsidRPr="00DD6D67">
              <w:rPr>
                <w:lang w:val="en-GB"/>
              </w:rPr>
              <w:t>,</w:t>
            </w:r>
            <w:r w:rsidRPr="00DD6D67">
              <w:rPr>
                <w:spacing w:val="-6"/>
                <w:lang w:val="en-GB"/>
              </w:rPr>
              <w:t xml:space="preserve"> </w:t>
            </w:r>
            <w:r w:rsidRPr="00DD6D67">
              <w:rPr>
                <w:lang w:val="en-GB"/>
              </w:rPr>
              <w:t>at</w:t>
            </w:r>
            <w:r w:rsidRPr="00DD6D67">
              <w:rPr>
                <w:spacing w:val="-6"/>
                <w:lang w:val="en-GB"/>
              </w:rPr>
              <w:t xml:space="preserve"> </w:t>
            </w:r>
            <w:r w:rsidR="00C3733B" w:rsidRPr="00DD6D67">
              <w:rPr>
                <w:highlight w:val="yellow"/>
                <w:lang w:val="en-GB"/>
              </w:rPr>
              <w:t>[Hour]</w:t>
            </w:r>
            <w:r w:rsidR="00C3733B" w:rsidRPr="00DD6D67">
              <w:rPr>
                <w:lang w:val="en-GB"/>
              </w:rPr>
              <w:t xml:space="preserve"> </w:t>
            </w:r>
            <w:r w:rsidRPr="00DD6D67">
              <w:rPr>
                <w:lang w:val="en-GB"/>
              </w:rPr>
              <w:t>until</w:t>
            </w:r>
            <w:r w:rsidRPr="00DD6D67">
              <w:rPr>
                <w:spacing w:val="-6"/>
                <w:lang w:val="en-GB"/>
              </w:rPr>
              <w:t xml:space="preserve"> </w:t>
            </w:r>
            <w:r w:rsidR="00C3733B" w:rsidRPr="00DD6D67">
              <w:rPr>
                <w:highlight w:val="yellow"/>
                <w:lang w:val="en-GB"/>
              </w:rPr>
              <w:t>[Date]</w:t>
            </w:r>
            <w:r w:rsidRPr="00DD6D67">
              <w:rPr>
                <w:lang w:val="en-GB"/>
              </w:rPr>
              <w:t>,</w:t>
            </w:r>
            <w:r w:rsidRPr="00DD6D67">
              <w:rPr>
                <w:spacing w:val="-6"/>
                <w:lang w:val="en-GB"/>
              </w:rPr>
              <w:t xml:space="preserve"> </w:t>
            </w:r>
            <w:r w:rsidRPr="00DD6D67">
              <w:rPr>
                <w:lang w:val="en-GB"/>
              </w:rPr>
              <w:t>at</w:t>
            </w:r>
            <w:r w:rsidRPr="00DD6D67">
              <w:rPr>
                <w:spacing w:val="-6"/>
                <w:lang w:val="en-GB"/>
              </w:rPr>
              <w:t xml:space="preserve"> </w:t>
            </w:r>
            <w:r w:rsidR="00C3733B" w:rsidRPr="00DD6D67">
              <w:rPr>
                <w:highlight w:val="yellow"/>
                <w:lang w:val="en-GB"/>
              </w:rPr>
              <w:t>[Hour]</w:t>
            </w:r>
            <w:r w:rsidRPr="00DD6D67">
              <w:rPr>
                <w:lang w:val="en-GB"/>
              </w:rPr>
              <w:t>.</w:t>
            </w:r>
          </w:p>
          <w:p w14:paraId="557369D6" w14:textId="77777777" w:rsidR="0002202F" w:rsidRPr="00DD6D67" w:rsidRDefault="0002202F" w:rsidP="004C7E20">
            <w:pPr>
              <w:rPr>
                <w:lang w:val="en-GB"/>
              </w:rPr>
            </w:pPr>
          </w:p>
          <w:p w14:paraId="47B01FA4" w14:textId="1CD033BF" w:rsidR="0002202F" w:rsidRPr="00DD6D67" w:rsidRDefault="0002202F" w:rsidP="00C3733B">
            <w:pPr>
              <w:rPr>
                <w:lang w:val="en-GB"/>
              </w:rPr>
            </w:pPr>
            <w:r w:rsidRPr="00DD6D67">
              <w:rPr>
                <w:b/>
                <w:bCs/>
                <w:lang w:val="en-GB"/>
              </w:rPr>
              <w:t>Digital</w:t>
            </w:r>
            <w:r w:rsidRPr="00DD6D67">
              <w:rPr>
                <w:b/>
                <w:bCs/>
                <w:spacing w:val="-6"/>
                <w:lang w:val="en-GB"/>
              </w:rPr>
              <w:t xml:space="preserve"> </w:t>
            </w:r>
            <w:r w:rsidRPr="00DD6D67">
              <w:rPr>
                <w:b/>
                <w:bCs/>
                <w:lang w:val="en-GB"/>
              </w:rPr>
              <w:t>Notice</w:t>
            </w:r>
            <w:r w:rsidRPr="00DD6D67">
              <w:rPr>
                <w:b/>
                <w:bCs/>
                <w:spacing w:val="-5"/>
                <w:lang w:val="en-GB"/>
              </w:rPr>
              <w:t xml:space="preserve"> </w:t>
            </w:r>
            <w:r w:rsidRPr="00DD6D67">
              <w:rPr>
                <w:b/>
                <w:bCs/>
                <w:lang w:val="en-GB"/>
              </w:rPr>
              <w:t>Board</w:t>
            </w:r>
            <w:r w:rsidRPr="00DD6D67">
              <w:rPr>
                <w:spacing w:val="-5"/>
                <w:lang w:val="en-GB"/>
              </w:rPr>
              <w:t xml:space="preserve"> </w:t>
            </w:r>
            <w:r w:rsidRPr="00DD6D67">
              <w:rPr>
                <w:rFonts w:ascii="Arial MT"/>
                <w:lang w:val="en-GB"/>
              </w:rPr>
              <w:t>(DNB):</w:t>
            </w:r>
            <w:r w:rsidRPr="00DD6D67">
              <w:rPr>
                <w:rFonts w:ascii="Arial MT"/>
                <w:spacing w:val="-5"/>
                <w:lang w:val="en-GB"/>
              </w:rPr>
              <w:t xml:space="preserve"> </w:t>
            </w:r>
            <w:r w:rsidR="00C3733B" w:rsidRPr="00DD6D67">
              <w:rPr>
                <w:highlight w:val="yellow"/>
                <w:lang w:val="en-GB"/>
              </w:rPr>
              <w:t>[DNB]</w:t>
            </w:r>
          </w:p>
          <w:p w14:paraId="4ABABBCE" w14:textId="7FCEF2F4" w:rsidR="0002202F" w:rsidRPr="00DD6D67" w:rsidRDefault="0002202F" w:rsidP="00C3733B">
            <w:pPr>
              <w:rPr>
                <w:iCs/>
                <w:lang w:val="en-GB"/>
              </w:rPr>
            </w:pPr>
            <w:r w:rsidRPr="00DD6D67">
              <w:rPr>
                <w:b/>
                <w:bCs/>
                <w:iCs/>
                <w:lang w:val="en-GB"/>
              </w:rPr>
              <w:t>Official</w:t>
            </w:r>
            <w:r w:rsidRPr="00DD6D67">
              <w:rPr>
                <w:b/>
                <w:bCs/>
                <w:iCs/>
                <w:spacing w:val="-11"/>
                <w:lang w:val="en-GB"/>
              </w:rPr>
              <w:t xml:space="preserve"> </w:t>
            </w:r>
            <w:r w:rsidRPr="00DD6D67">
              <w:rPr>
                <w:b/>
                <w:bCs/>
                <w:iCs/>
                <w:lang w:val="en-GB"/>
              </w:rPr>
              <w:t>Notice</w:t>
            </w:r>
            <w:r w:rsidRPr="00DD6D67">
              <w:rPr>
                <w:b/>
                <w:bCs/>
                <w:iCs/>
                <w:spacing w:val="-11"/>
                <w:lang w:val="en-GB"/>
              </w:rPr>
              <w:t xml:space="preserve"> </w:t>
            </w:r>
            <w:r w:rsidRPr="00DD6D67">
              <w:rPr>
                <w:b/>
                <w:bCs/>
                <w:iCs/>
                <w:lang w:val="en-GB"/>
              </w:rPr>
              <w:t>Board</w:t>
            </w:r>
            <w:r w:rsidRPr="00DD6D67">
              <w:rPr>
                <w:iCs/>
                <w:spacing w:val="-10"/>
                <w:lang w:val="en-GB"/>
              </w:rPr>
              <w:t xml:space="preserve"> </w:t>
            </w:r>
            <w:r w:rsidRPr="00DD6D67">
              <w:rPr>
                <w:iCs/>
                <w:lang w:val="en-GB"/>
              </w:rPr>
              <w:t>(NB):</w:t>
            </w:r>
            <w:r w:rsidRPr="00DD6D67">
              <w:rPr>
                <w:iCs/>
                <w:spacing w:val="-10"/>
                <w:lang w:val="en-GB"/>
              </w:rPr>
              <w:t xml:space="preserve"> </w:t>
            </w:r>
            <w:r w:rsidR="00C3733B" w:rsidRPr="00DD6D67">
              <w:rPr>
                <w:iCs/>
                <w:highlight w:val="yellow"/>
                <w:lang w:val="en-GB"/>
              </w:rPr>
              <w:t>[NB]</w:t>
            </w:r>
          </w:p>
          <w:p w14:paraId="78C3B6E2" w14:textId="6091ED0E" w:rsidR="0002202F" w:rsidRPr="00DD6D67" w:rsidRDefault="0002202F" w:rsidP="00C3733B">
            <w:pPr>
              <w:rPr>
                <w:lang w:val="en-GB"/>
              </w:rPr>
            </w:pPr>
            <w:proofErr w:type="spellStart"/>
            <w:r w:rsidRPr="00DD6D67">
              <w:rPr>
                <w:b/>
                <w:bCs/>
                <w:iCs/>
                <w:lang w:val="en-GB"/>
              </w:rPr>
              <w:t>Sportity</w:t>
            </w:r>
            <w:proofErr w:type="spellEnd"/>
            <w:r w:rsidRPr="00DD6D67">
              <w:rPr>
                <w:iCs/>
                <w:lang w:val="en-GB"/>
              </w:rPr>
              <w:t>:</w:t>
            </w:r>
            <w:r w:rsidRPr="00DD6D67">
              <w:rPr>
                <w:spacing w:val="-4"/>
                <w:lang w:val="en-GB"/>
              </w:rPr>
              <w:t xml:space="preserve"> </w:t>
            </w:r>
            <w:r w:rsidR="00C3733B" w:rsidRPr="00DD6D67">
              <w:rPr>
                <w:highlight w:val="yellow"/>
                <w:lang w:val="en-GB"/>
              </w:rPr>
              <w:t>[</w:t>
            </w:r>
            <w:proofErr w:type="spellStart"/>
            <w:r w:rsidR="00C3733B" w:rsidRPr="00DD6D67">
              <w:rPr>
                <w:highlight w:val="yellow"/>
                <w:lang w:val="en-GB"/>
              </w:rPr>
              <w:t>Spority</w:t>
            </w:r>
            <w:proofErr w:type="spellEnd"/>
            <w:r w:rsidR="00C3733B" w:rsidRPr="00DD6D67">
              <w:rPr>
                <w:highlight w:val="yellow"/>
                <w:lang w:val="en-GB"/>
              </w:rPr>
              <w:t>]</w:t>
            </w:r>
          </w:p>
          <w:p w14:paraId="693F1C07" w14:textId="77777777" w:rsidR="0002202F" w:rsidRPr="00DD6D67" w:rsidRDefault="0002202F" w:rsidP="004C7E20">
            <w:pPr>
              <w:rPr>
                <w:lang w:val="en-GB"/>
              </w:rPr>
            </w:pPr>
          </w:p>
          <w:p w14:paraId="4E0AEBD2" w14:textId="77777777" w:rsidR="004C7E20" w:rsidRPr="00DD6D67" w:rsidRDefault="004C7E20" w:rsidP="004C7E20">
            <w:pPr>
              <w:pStyle w:val="Title"/>
              <w:rPr>
                <w:lang w:val="en-GB"/>
              </w:rPr>
            </w:pPr>
            <w:bookmarkStart w:id="14" w:name="_Toc132301343"/>
            <w:r w:rsidRPr="00DD6D67">
              <w:rPr>
                <w:lang w:val="en-GB"/>
              </w:rPr>
              <w:t>3. SCHEDULE AND LOCATIONS</w:t>
            </w:r>
            <w:bookmarkEnd w:id="14"/>
          </w:p>
          <w:p w14:paraId="3C31F096" w14:textId="77777777" w:rsidR="004C7E20" w:rsidRPr="00DD6D67" w:rsidRDefault="004C7E20" w:rsidP="004C7E20">
            <w:pPr>
              <w:rPr>
                <w:lang w:val="en-GB"/>
              </w:rPr>
            </w:pPr>
          </w:p>
          <w:tbl>
            <w:tblPr>
              <w:tblStyle w:val="TableGrid"/>
              <w:tblW w:w="0" w:type="auto"/>
              <w:tblLook w:val="04A0" w:firstRow="1" w:lastRow="0" w:firstColumn="1" w:lastColumn="0" w:noHBand="0" w:noVBand="1"/>
            </w:tblPr>
            <w:tblGrid>
              <w:gridCol w:w="2489"/>
              <w:gridCol w:w="3446"/>
              <w:gridCol w:w="1533"/>
            </w:tblGrid>
            <w:tr w:rsidR="004C7E20" w:rsidRPr="00DD6D67" w14:paraId="3C3DB8F8" w14:textId="77777777" w:rsidTr="00036581">
              <w:tc>
                <w:tcPr>
                  <w:tcW w:w="7468" w:type="dxa"/>
                  <w:gridSpan w:val="3"/>
                  <w:shd w:val="clear" w:color="auto" w:fill="D0CECE" w:themeFill="background2" w:themeFillShade="E6"/>
                </w:tcPr>
                <w:p w14:paraId="461C06CD" w14:textId="4063CE27" w:rsidR="004C7E20" w:rsidRPr="00DD6D67" w:rsidRDefault="004C7E20" w:rsidP="004C7E20">
                  <w:pPr>
                    <w:jc w:val="center"/>
                    <w:rPr>
                      <w:b/>
                      <w:bCs/>
                      <w:lang w:val="en-GB"/>
                    </w:rPr>
                  </w:pPr>
                  <w:r w:rsidRPr="00DD6D67">
                    <w:rPr>
                      <w:b/>
                      <w:bCs/>
                      <w:highlight w:val="yellow"/>
                      <w:lang w:val="en-GB"/>
                    </w:rPr>
                    <w:t>[DATE]</w:t>
                  </w:r>
                </w:p>
              </w:tc>
            </w:tr>
            <w:tr w:rsidR="004C7E20" w:rsidRPr="00DD6D67" w14:paraId="4F8C0DD9" w14:textId="77777777" w:rsidTr="00036581">
              <w:tc>
                <w:tcPr>
                  <w:tcW w:w="2489" w:type="dxa"/>
                </w:tcPr>
                <w:p w14:paraId="26EDDB69" w14:textId="496D4862" w:rsidR="004C7E20" w:rsidRPr="00DD6D67" w:rsidRDefault="004C7E20" w:rsidP="004C7E20">
                  <w:pPr>
                    <w:rPr>
                      <w:b/>
                      <w:bCs/>
                      <w:lang w:val="en-GB"/>
                    </w:rPr>
                  </w:pPr>
                  <w:r w:rsidRPr="00DD6D67">
                    <w:rPr>
                      <w:b/>
                      <w:bCs/>
                      <w:lang w:val="en-GB"/>
                    </w:rPr>
                    <w:t>Activity*</w:t>
                  </w:r>
                </w:p>
              </w:tc>
              <w:tc>
                <w:tcPr>
                  <w:tcW w:w="3446" w:type="dxa"/>
                </w:tcPr>
                <w:p w14:paraId="0E071268" w14:textId="6AB1CC9A" w:rsidR="004C7E20" w:rsidRPr="00DD6D67" w:rsidRDefault="004C7E20" w:rsidP="004C7E20">
                  <w:pPr>
                    <w:rPr>
                      <w:b/>
                      <w:bCs/>
                      <w:lang w:val="en-GB"/>
                    </w:rPr>
                  </w:pPr>
                  <w:r w:rsidRPr="00DD6D67">
                    <w:rPr>
                      <w:b/>
                      <w:bCs/>
                      <w:lang w:val="en-GB"/>
                    </w:rPr>
                    <w:t>Location</w:t>
                  </w:r>
                </w:p>
              </w:tc>
              <w:tc>
                <w:tcPr>
                  <w:tcW w:w="1533" w:type="dxa"/>
                </w:tcPr>
                <w:p w14:paraId="4059C94B" w14:textId="696B7192" w:rsidR="004C7E20" w:rsidRPr="00DD6D67" w:rsidRDefault="004C7E20" w:rsidP="004C7E20">
                  <w:pPr>
                    <w:rPr>
                      <w:b/>
                      <w:bCs/>
                      <w:lang w:val="en-GB"/>
                    </w:rPr>
                  </w:pPr>
                  <w:r w:rsidRPr="00DD6D67">
                    <w:rPr>
                      <w:b/>
                      <w:bCs/>
                      <w:lang w:val="en-GB"/>
                    </w:rPr>
                    <w:t>Time</w:t>
                  </w:r>
                </w:p>
              </w:tc>
            </w:tr>
            <w:tr w:rsidR="004C7E20" w:rsidRPr="00DD6D67" w14:paraId="23643E8D" w14:textId="77777777" w:rsidTr="00036581">
              <w:tc>
                <w:tcPr>
                  <w:tcW w:w="2489" w:type="dxa"/>
                </w:tcPr>
                <w:p w14:paraId="4AFC223C" w14:textId="46964A94" w:rsidR="004C7E20" w:rsidRPr="00DD6D67" w:rsidRDefault="004C7E20" w:rsidP="004C7E20">
                  <w:pPr>
                    <w:rPr>
                      <w:lang w:val="en-GB"/>
                    </w:rPr>
                  </w:pPr>
                  <w:r w:rsidRPr="00DD6D67">
                    <w:rPr>
                      <w:highlight w:val="yellow"/>
                      <w:lang w:val="en-GB"/>
                    </w:rPr>
                    <w:t>[Activity]</w:t>
                  </w:r>
                </w:p>
              </w:tc>
              <w:tc>
                <w:tcPr>
                  <w:tcW w:w="3446" w:type="dxa"/>
                </w:tcPr>
                <w:p w14:paraId="45BA40EC" w14:textId="5A542EF8" w:rsidR="004C7E20" w:rsidRPr="00DD6D67" w:rsidRDefault="004C7E20" w:rsidP="004C7E20">
                  <w:pPr>
                    <w:rPr>
                      <w:lang w:val="en-GB"/>
                    </w:rPr>
                  </w:pPr>
                  <w:r w:rsidRPr="00DD6D67">
                    <w:rPr>
                      <w:highlight w:val="yellow"/>
                      <w:lang w:val="en-GB"/>
                    </w:rPr>
                    <w:t>[Location]</w:t>
                  </w:r>
                </w:p>
              </w:tc>
              <w:tc>
                <w:tcPr>
                  <w:tcW w:w="1533" w:type="dxa"/>
                </w:tcPr>
                <w:p w14:paraId="15597182" w14:textId="7071EE52" w:rsidR="004C7E20" w:rsidRPr="00DD6D67" w:rsidRDefault="004C7E20" w:rsidP="004C7E20">
                  <w:pPr>
                    <w:rPr>
                      <w:lang w:val="en-GB"/>
                    </w:rPr>
                  </w:pPr>
                  <w:r w:rsidRPr="00DD6D67">
                    <w:rPr>
                      <w:highlight w:val="yellow"/>
                      <w:lang w:val="en-GB"/>
                    </w:rPr>
                    <w:t>[Time]</w:t>
                  </w:r>
                </w:p>
              </w:tc>
            </w:tr>
            <w:tr w:rsidR="004C7E20" w:rsidRPr="00DD6D67" w14:paraId="058E70AD" w14:textId="77777777" w:rsidTr="00036581">
              <w:tc>
                <w:tcPr>
                  <w:tcW w:w="2489" w:type="dxa"/>
                </w:tcPr>
                <w:p w14:paraId="57C07526" w14:textId="0D26A863" w:rsidR="004C7E20" w:rsidRPr="00DD6D67" w:rsidRDefault="004C7E20" w:rsidP="004C7E20">
                  <w:pPr>
                    <w:rPr>
                      <w:lang w:val="en-GB"/>
                    </w:rPr>
                  </w:pPr>
                  <w:r w:rsidRPr="00DD6D67">
                    <w:rPr>
                      <w:highlight w:val="yellow"/>
                      <w:lang w:val="en-GB"/>
                    </w:rPr>
                    <w:t>[Activity]</w:t>
                  </w:r>
                </w:p>
              </w:tc>
              <w:tc>
                <w:tcPr>
                  <w:tcW w:w="3446" w:type="dxa"/>
                </w:tcPr>
                <w:p w14:paraId="0D5B090D" w14:textId="3F9A1070" w:rsidR="004C7E20" w:rsidRPr="00DD6D67" w:rsidRDefault="004C7E20" w:rsidP="004C7E20">
                  <w:pPr>
                    <w:rPr>
                      <w:lang w:val="en-GB"/>
                    </w:rPr>
                  </w:pPr>
                  <w:r w:rsidRPr="00DD6D67">
                    <w:rPr>
                      <w:highlight w:val="yellow"/>
                      <w:lang w:val="en-GB"/>
                    </w:rPr>
                    <w:t>[Location]</w:t>
                  </w:r>
                </w:p>
              </w:tc>
              <w:tc>
                <w:tcPr>
                  <w:tcW w:w="1533" w:type="dxa"/>
                </w:tcPr>
                <w:p w14:paraId="7876EDD1" w14:textId="7A1EC68C" w:rsidR="004C7E20" w:rsidRPr="00DD6D67" w:rsidRDefault="004C7E20" w:rsidP="004C7E20">
                  <w:pPr>
                    <w:rPr>
                      <w:lang w:val="en-GB"/>
                    </w:rPr>
                  </w:pPr>
                  <w:r w:rsidRPr="00DD6D67">
                    <w:rPr>
                      <w:highlight w:val="yellow"/>
                      <w:lang w:val="en-GB"/>
                    </w:rPr>
                    <w:t>[Time]</w:t>
                  </w:r>
                </w:p>
              </w:tc>
            </w:tr>
            <w:tr w:rsidR="004C7E20" w:rsidRPr="00DD6D67" w14:paraId="711E9D25" w14:textId="77777777" w:rsidTr="00036581">
              <w:tc>
                <w:tcPr>
                  <w:tcW w:w="2489" w:type="dxa"/>
                </w:tcPr>
                <w:p w14:paraId="4485592A" w14:textId="77777777" w:rsidR="004C7E20" w:rsidRPr="00DD6D67" w:rsidRDefault="004C7E20" w:rsidP="004C7E20">
                  <w:pPr>
                    <w:rPr>
                      <w:highlight w:val="yellow"/>
                      <w:lang w:val="en-GB"/>
                    </w:rPr>
                  </w:pPr>
                  <w:r w:rsidRPr="00DD6D67">
                    <w:rPr>
                      <w:highlight w:val="yellow"/>
                      <w:lang w:val="en-GB"/>
                    </w:rPr>
                    <w:t>[...]</w:t>
                  </w:r>
                </w:p>
              </w:tc>
              <w:tc>
                <w:tcPr>
                  <w:tcW w:w="3446" w:type="dxa"/>
                </w:tcPr>
                <w:p w14:paraId="4ABA8290" w14:textId="77777777" w:rsidR="004C7E20" w:rsidRPr="00DD6D67" w:rsidRDefault="004C7E20" w:rsidP="004C7E20">
                  <w:pPr>
                    <w:rPr>
                      <w:highlight w:val="yellow"/>
                      <w:lang w:val="en-GB"/>
                    </w:rPr>
                  </w:pPr>
                  <w:r w:rsidRPr="00DD6D67">
                    <w:rPr>
                      <w:highlight w:val="yellow"/>
                      <w:lang w:val="en-GB"/>
                    </w:rPr>
                    <w:t>[...]</w:t>
                  </w:r>
                </w:p>
              </w:tc>
              <w:tc>
                <w:tcPr>
                  <w:tcW w:w="1533" w:type="dxa"/>
                </w:tcPr>
                <w:p w14:paraId="702FB423" w14:textId="77777777" w:rsidR="004C7E20" w:rsidRPr="00DD6D67" w:rsidRDefault="004C7E20" w:rsidP="004C7E20">
                  <w:pPr>
                    <w:rPr>
                      <w:highlight w:val="yellow"/>
                      <w:lang w:val="en-GB"/>
                    </w:rPr>
                  </w:pPr>
                  <w:r w:rsidRPr="00DD6D67">
                    <w:rPr>
                      <w:highlight w:val="yellow"/>
                      <w:lang w:val="en-GB"/>
                    </w:rPr>
                    <w:t>[...]</w:t>
                  </w:r>
                </w:p>
              </w:tc>
            </w:tr>
            <w:tr w:rsidR="004C7E20" w:rsidRPr="00DD6D67" w14:paraId="3E56DC9F" w14:textId="77777777" w:rsidTr="00036581">
              <w:tc>
                <w:tcPr>
                  <w:tcW w:w="7468" w:type="dxa"/>
                  <w:gridSpan w:val="3"/>
                  <w:shd w:val="clear" w:color="auto" w:fill="D0CECE" w:themeFill="background2" w:themeFillShade="E6"/>
                </w:tcPr>
                <w:p w14:paraId="3E7F8D27" w14:textId="57766A38" w:rsidR="004C7E20" w:rsidRPr="00DD6D67" w:rsidRDefault="004C7E20" w:rsidP="004C7E20">
                  <w:pPr>
                    <w:jc w:val="center"/>
                    <w:rPr>
                      <w:lang w:val="en-GB"/>
                    </w:rPr>
                  </w:pPr>
                  <w:r w:rsidRPr="00DD6D67">
                    <w:rPr>
                      <w:b/>
                      <w:bCs/>
                      <w:highlight w:val="yellow"/>
                      <w:lang w:val="en-GB"/>
                    </w:rPr>
                    <w:t>[DATE]</w:t>
                  </w:r>
                </w:p>
              </w:tc>
            </w:tr>
            <w:tr w:rsidR="004C7E20" w:rsidRPr="00DD6D67" w14:paraId="1676727C" w14:textId="77777777" w:rsidTr="00036581">
              <w:tc>
                <w:tcPr>
                  <w:tcW w:w="2489" w:type="dxa"/>
                </w:tcPr>
                <w:p w14:paraId="255A963B" w14:textId="5FB3B54F" w:rsidR="004C7E20" w:rsidRPr="00DD6D67" w:rsidRDefault="004C7E20" w:rsidP="004C7E20">
                  <w:pPr>
                    <w:rPr>
                      <w:lang w:val="en-GB"/>
                    </w:rPr>
                  </w:pPr>
                  <w:r w:rsidRPr="00DD6D67">
                    <w:rPr>
                      <w:b/>
                      <w:bCs/>
                      <w:lang w:val="en-GB"/>
                    </w:rPr>
                    <w:t>Activity*</w:t>
                  </w:r>
                </w:p>
              </w:tc>
              <w:tc>
                <w:tcPr>
                  <w:tcW w:w="3446" w:type="dxa"/>
                </w:tcPr>
                <w:p w14:paraId="1F422070" w14:textId="4638292A" w:rsidR="004C7E20" w:rsidRPr="00DD6D67" w:rsidRDefault="004C7E20" w:rsidP="004C7E20">
                  <w:pPr>
                    <w:rPr>
                      <w:lang w:val="en-GB"/>
                    </w:rPr>
                  </w:pPr>
                  <w:r w:rsidRPr="00DD6D67">
                    <w:rPr>
                      <w:b/>
                      <w:bCs/>
                      <w:lang w:val="en-GB"/>
                    </w:rPr>
                    <w:t>Location</w:t>
                  </w:r>
                </w:p>
              </w:tc>
              <w:tc>
                <w:tcPr>
                  <w:tcW w:w="1533" w:type="dxa"/>
                </w:tcPr>
                <w:p w14:paraId="46E33BB5" w14:textId="75D50A4A" w:rsidR="004C7E20" w:rsidRPr="00DD6D67" w:rsidRDefault="004C7E20" w:rsidP="004C7E20">
                  <w:pPr>
                    <w:rPr>
                      <w:lang w:val="en-GB"/>
                    </w:rPr>
                  </w:pPr>
                  <w:r w:rsidRPr="00DD6D67">
                    <w:rPr>
                      <w:b/>
                      <w:bCs/>
                      <w:lang w:val="en-GB"/>
                    </w:rPr>
                    <w:t>Time</w:t>
                  </w:r>
                </w:p>
              </w:tc>
            </w:tr>
            <w:tr w:rsidR="004C7E20" w:rsidRPr="00DD6D67" w14:paraId="2503E780" w14:textId="77777777" w:rsidTr="00036581">
              <w:tc>
                <w:tcPr>
                  <w:tcW w:w="2489" w:type="dxa"/>
                </w:tcPr>
                <w:p w14:paraId="5912CFD2" w14:textId="463AF143" w:rsidR="004C7E20" w:rsidRPr="00DD6D67" w:rsidRDefault="004C7E20" w:rsidP="004C7E20">
                  <w:pPr>
                    <w:rPr>
                      <w:lang w:val="en-GB"/>
                    </w:rPr>
                  </w:pPr>
                  <w:r w:rsidRPr="00DD6D67">
                    <w:rPr>
                      <w:highlight w:val="yellow"/>
                      <w:lang w:val="en-GB"/>
                    </w:rPr>
                    <w:t>[Activity]</w:t>
                  </w:r>
                </w:p>
              </w:tc>
              <w:tc>
                <w:tcPr>
                  <w:tcW w:w="3446" w:type="dxa"/>
                </w:tcPr>
                <w:p w14:paraId="41BB7DC9" w14:textId="4CB08311" w:rsidR="004C7E20" w:rsidRPr="00DD6D67" w:rsidRDefault="004C7E20" w:rsidP="004C7E20">
                  <w:pPr>
                    <w:rPr>
                      <w:lang w:val="en-GB"/>
                    </w:rPr>
                  </w:pPr>
                  <w:r w:rsidRPr="00DD6D67">
                    <w:rPr>
                      <w:highlight w:val="yellow"/>
                      <w:lang w:val="en-GB"/>
                    </w:rPr>
                    <w:t>[Location]</w:t>
                  </w:r>
                </w:p>
              </w:tc>
              <w:tc>
                <w:tcPr>
                  <w:tcW w:w="1533" w:type="dxa"/>
                </w:tcPr>
                <w:p w14:paraId="50D56155" w14:textId="7EDA9FD1" w:rsidR="004C7E20" w:rsidRPr="00DD6D67" w:rsidRDefault="004C7E20" w:rsidP="004C7E20">
                  <w:pPr>
                    <w:rPr>
                      <w:lang w:val="en-GB"/>
                    </w:rPr>
                  </w:pPr>
                  <w:r w:rsidRPr="00DD6D67">
                    <w:rPr>
                      <w:highlight w:val="yellow"/>
                      <w:lang w:val="en-GB"/>
                    </w:rPr>
                    <w:t>[Time]</w:t>
                  </w:r>
                </w:p>
              </w:tc>
            </w:tr>
            <w:tr w:rsidR="004C7E20" w:rsidRPr="00DD6D67" w14:paraId="4B814955" w14:textId="77777777" w:rsidTr="00036581">
              <w:tc>
                <w:tcPr>
                  <w:tcW w:w="2489" w:type="dxa"/>
                </w:tcPr>
                <w:p w14:paraId="21D4E960" w14:textId="77777777" w:rsidR="004C7E20" w:rsidRPr="00DD6D67" w:rsidRDefault="004C7E20" w:rsidP="004C7E20">
                  <w:pPr>
                    <w:rPr>
                      <w:highlight w:val="yellow"/>
                      <w:lang w:val="en-GB"/>
                    </w:rPr>
                  </w:pPr>
                  <w:r w:rsidRPr="00DD6D67">
                    <w:rPr>
                      <w:highlight w:val="yellow"/>
                      <w:lang w:val="en-GB"/>
                    </w:rPr>
                    <w:t>[...]</w:t>
                  </w:r>
                </w:p>
              </w:tc>
              <w:tc>
                <w:tcPr>
                  <w:tcW w:w="3446" w:type="dxa"/>
                </w:tcPr>
                <w:p w14:paraId="0009D37B" w14:textId="77777777" w:rsidR="004C7E20" w:rsidRPr="00DD6D67" w:rsidRDefault="004C7E20" w:rsidP="004C7E20">
                  <w:pPr>
                    <w:rPr>
                      <w:highlight w:val="yellow"/>
                      <w:lang w:val="en-GB"/>
                    </w:rPr>
                  </w:pPr>
                  <w:r w:rsidRPr="00DD6D67">
                    <w:rPr>
                      <w:highlight w:val="yellow"/>
                      <w:lang w:val="en-GB"/>
                    </w:rPr>
                    <w:t>[...]</w:t>
                  </w:r>
                </w:p>
              </w:tc>
              <w:tc>
                <w:tcPr>
                  <w:tcW w:w="1533" w:type="dxa"/>
                </w:tcPr>
                <w:p w14:paraId="1402D3BA" w14:textId="77777777" w:rsidR="004C7E20" w:rsidRPr="00DD6D67" w:rsidRDefault="004C7E20" w:rsidP="004C7E20">
                  <w:pPr>
                    <w:rPr>
                      <w:highlight w:val="yellow"/>
                      <w:lang w:val="en-GB"/>
                    </w:rPr>
                  </w:pPr>
                  <w:r w:rsidRPr="00DD6D67">
                    <w:rPr>
                      <w:highlight w:val="yellow"/>
                      <w:lang w:val="en-GB"/>
                    </w:rPr>
                    <w:t>[...]</w:t>
                  </w:r>
                </w:p>
              </w:tc>
            </w:tr>
            <w:tr w:rsidR="004C7E20" w:rsidRPr="00DD6D67" w14:paraId="73423E66" w14:textId="77777777" w:rsidTr="00036581">
              <w:tc>
                <w:tcPr>
                  <w:tcW w:w="7468" w:type="dxa"/>
                  <w:gridSpan w:val="3"/>
                  <w:shd w:val="clear" w:color="auto" w:fill="D0CECE" w:themeFill="background2" w:themeFillShade="E6"/>
                </w:tcPr>
                <w:p w14:paraId="39E7234E" w14:textId="1EAD802F" w:rsidR="004C7E20" w:rsidRPr="00DD6D67" w:rsidRDefault="004C7E20" w:rsidP="004C7E20">
                  <w:pPr>
                    <w:jc w:val="center"/>
                    <w:rPr>
                      <w:highlight w:val="yellow"/>
                      <w:lang w:val="en-GB"/>
                    </w:rPr>
                  </w:pPr>
                  <w:r w:rsidRPr="00DD6D67">
                    <w:rPr>
                      <w:b/>
                      <w:bCs/>
                      <w:highlight w:val="yellow"/>
                      <w:lang w:val="en-GB"/>
                    </w:rPr>
                    <w:lastRenderedPageBreak/>
                    <w:t>[DATE]</w:t>
                  </w:r>
                </w:p>
              </w:tc>
            </w:tr>
            <w:tr w:rsidR="004C7E20" w:rsidRPr="00DD6D67" w14:paraId="4ECBE8AC" w14:textId="77777777" w:rsidTr="00036581">
              <w:tc>
                <w:tcPr>
                  <w:tcW w:w="2489" w:type="dxa"/>
                </w:tcPr>
                <w:p w14:paraId="4F60D1CE" w14:textId="20EFF7CB" w:rsidR="004C7E20" w:rsidRPr="00DD6D67" w:rsidRDefault="004C7E20" w:rsidP="004C7E20">
                  <w:pPr>
                    <w:rPr>
                      <w:highlight w:val="yellow"/>
                      <w:lang w:val="en-GB"/>
                    </w:rPr>
                  </w:pPr>
                  <w:r w:rsidRPr="00DD6D67">
                    <w:rPr>
                      <w:b/>
                      <w:bCs/>
                      <w:lang w:val="en-GB"/>
                    </w:rPr>
                    <w:t>Activity*</w:t>
                  </w:r>
                </w:p>
              </w:tc>
              <w:tc>
                <w:tcPr>
                  <w:tcW w:w="3446" w:type="dxa"/>
                </w:tcPr>
                <w:p w14:paraId="505DA453" w14:textId="415A35DF" w:rsidR="004C7E20" w:rsidRPr="00DD6D67" w:rsidRDefault="004C7E20" w:rsidP="004C7E20">
                  <w:pPr>
                    <w:rPr>
                      <w:highlight w:val="yellow"/>
                      <w:lang w:val="en-GB"/>
                    </w:rPr>
                  </w:pPr>
                  <w:r w:rsidRPr="00DD6D67">
                    <w:rPr>
                      <w:b/>
                      <w:bCs/>
                      <w:lang w:val="en-GB"/>
                    </w:rPr>
                    <w:t>Location</w:t>
                  </w:r>
                </w:p>
              </w:tc>
              <w:tc>
                <w:tcPr>
                  <w:tcW w:w="1533" w:type="dxa"/>
                </w:tcPr>
                <w:p w14:paraId="3375F1D9" w14:textId="4C313791" w:rsidR="004C7E20" w:rsidRPr="00DD6D67" w:rsidRDefault="004C7E20" w:rsidP="004C7E20">
                  <w:pPr>
                    <w:rPr>
                      <w:highlight w:val="yellow"/>
                      <w:lang w:val="en-GB"/>
                    </w:rPr>
                  </w:pPr>
                  <w:r w:rsidRPr="00DD6D67">
                    <w:rPr>
                      <w:b/>
                      <w:bCs/>
                      <w:lang w:val="en-GB"/>
                    </w:rPr>
                    <w:t>Time</w:t>
                  </w:r>
                </w:p>
              </w:tc>
            </w:tr>
            <w:tr w:rsidR="004C7E20" w:rsidRPr="00DD6D67" w14:paraId="6303233B" w14:textId="77777777" w:rsidTr="00036581">
              <w:tc>
                <w:tcPr>
                  <w:tcW w:w="2489" w:type="dxa"/>
                </w:tcPr>
                <w:p w14:paraId="7FA9FC53" w14:textId="4A29A9A6" w:rsidR="004C7E20" w:rsidRPr="00DD6D67" w:rsidRDefault="004C7E20" w:rsidP="004C7E20">
                  <w:pPr>
                    <w:rPr>
                      <w:highlight w:val="yellow"/>
                      <w:lang w:val="en-GB"/>
                    </w:rPr>
                  </w:pPr>
                  <w:r w:rsidRPr="00DD6D67">
                    <w:rPr>
                      <w:highlight w:val="yellow"/>
                      <w:lang w:val="en-GB"/>
                    </w:rPr>
                    <w:t>[Activity]</w:t>
                  </w:r>
                </w:p>
              </w:tc>
              <w:tc>
                <w:tcPr>
                  <w:tcW w:w="3446" w:type="dxa"/>
                </w:tcPr>
                <w:p w14:paraId="3742074C" w14:textId="27D75DD8" w:rsidR="004C7E20" w:rsidRPr="00DD6D67" w:rsidRDefault="004C7E20" w:rsidP="004C7E20">
                  <w:pPr>
                    <w:rPr>
                      <w:highlight w:val="yellow"/>
                      <w:lang w:val="en-GB"/>
                    </w:rPr>
                  </w:pPr>
                  <w:r w:rsidRPr="00DD6D67">
                    <w:rPr>
                      <w:highlight w:val="yellow"/>
                      <w:lang w:val="en-GB"/>
                    </w:rPr>
                    <w:t>[Location]</w:t>
                  </w:r>
                </w:p>
              </w:tc>
              <w:tc>
                <w:tcPr>
                  <w:tcW w:w="1533" w:type="dxa"/>
                </w:tcPr>
                <w:p w14:paraId="7B1EADEC" w14:textId="58D6C50E" w:rsidR="004C7E20" w:rsidRPr="00DD6D67" w:rsidRDefault="004C7E20" w:rsidP="004C7E20">
                  <w:pPr>
                    <w:rPr>
                      <w:highlight w:val="yellow"/>
                      <w:lang w:val="en-GB"/>
                    </w:rPr>
                  </w:pPr>
                  <w:r w:rsidRPr="00DD6D67">
                    <w:rPr>
                      <w:highlight w:val="yellow"/>
                      <w:lang w:val="en-GB"/>
                    </w:rPr>
                    <w:t>[Time]</w:t>
                  </w:r>
                </w:p>
              </w:tc>
            </w:tr>
            <w:tr w:rsidR="004C7E20" w:rsidRPr="00DD6D67" w14:paraId="47D17697" w14:textId="77777777" w:rsidTr="00036581">
              <w:tc>
                <w:tcPr>
                  <w:tcW w:w="2489" w:type="dxa"/>
                </w:tcPr>
                <w:p w14:paraId="0A6B68E0" w14:textId="745F3876" w:rsidR="004C7E20" w:rsidRPr="00DD6D67" w:rsidRDefault="004C7E20" w:rsidP="004C7E20">
                  <w:pPr>
                    <w:rPr>
                      <w:highlight w:val="yellow"/>
                      <w:lang w:val="en-GB"/>
                    </w:rPr>
                  </w:pPr>
                  <w:r w:rsidRPr="00DD6D67">
                    <w:rPr>
                      <w:highlight w:val="yellow"/>
                      <w:lang w:val="en-GB"/>
                    </w:rPr>
                    <w:t>[Activity]</w:t>
                  </w:r>
                </w:p>
              </w:tc>
              <w:tc>
                <w:tcPr>
                  <w:tcW w:w="3446" w:type="dxa"/>
                </w:tcPr>
                <w:p w14:paraId="55A31611" w14:textId="76FF2736" w:rsidR="004C7E20" w:rsidRPr="00DD6D67" w:rsidRDefault="004C7E20" w:rsidP="004C7E20">
                  <w:pPr>
                    <w:rPr>
                      <w:highlight w:val="yellow"/>
                      <w:lang w:val="en-GB"/>
                    </w:rPr>
                  </w:pPr>
                  <w:r w:rsidRPr="00DD6D67">
                    <w:rPr>
                      <w:highlight w:val="yellow"/>
                      <w:lang w:val="en-GB"/>
                    </w:rPr>
                    <w:t>[Location]</w:t>
                  </w:r>
                </w:p>
              </w:tc>
              <w:tc>
                <w:tcPr>
                  <w:tcW w:w="1533" w:type="dxa"/>
                </w:tcPr>
                <w:p w14:paraId="6C9268F5" w14:textId="77FBFFA7" w:rsidR="004C7E20" w:rsidRPr="00DD6D67" w:rsidRDefault="004C7E20" w:rsidP="004C7E20">
                  <w:pPr>
                    <w:rPr>
                      <w:highlight w:val="yellow"/>
                      <w:lang w:val="en-GB"/>
                    </w:rPr>
                  </w:pPr>
                  <w:r w:rsidRPr="00DD6D67">
                    <w:rPr>
                      <w:highlight w:val="yellow"/>
                      <w:lang w:val="en-GB"/>
                    </w:rPr>
                    <w:t>[Time]</w:t>
                  </w:r>
                </w:p>
              </w:tc>
            </w:tr>
            <w:tr w:rsidR="004C7E20" w:rsidRPr="00DD6D67" w14:paraId="0B6ABC89" w14:textId="77777777" w:rsidTr="00036581">
              <w:tc>
                <w:tcPr>
                  <w:tcW w:w="2489" w:type="dxa"/>
                </w:tcPr>
                <w:p w14:paraId="49BF54CC" w14:textId="77777777" w:rsidR="004C7E20" w:rsidRPr="00DD6D67" w:rsidRDefault="004C7E20" w:rsidP="004C7E20">
                  <w:pPr>
                    <w:rPr>
                      <w:highlight w:val="yellow"/>
                      <w:lang w:val="en-GB"/>
                    </w:rPr>
                  </w:pPr>
                  <w:r w:rsidRPr="00DD6D67">
                    <w:rPr>
                      <w:highlight w:val="yellow"/>
                      <w:lang w:val="en-GB"/>
                    </w:rPr>
                    <w:t>[...]</w:t>
                  </w:r>
                </w:p>
              </w:tc>
              <w:tc>
                <w:tcPr>
                  <w:tcW w:w="3446" w:type="dxa"/>
                </w:tcPr>
                <w:p w14:paraId="4C24FD0F" w14:textId="77777777" w:rsidR="004C7E20" w:rsidRPr="00DD6D67" w:rsidRDefault="004C7E20" w:rsidP="004C7E20">
                  <w:pPr>
                    <w:rPr>
                      <w:highlight w:val="yellow"/>
                      <w:lang w:val="en-GB"/>
                    </w:rPr>
                  </w:pPr>
                  <w:r w:rsidRPr="00DD6D67">
                    <w:rPr>
                      <w:highlight w:val="yellow"/>
                      <w:lang w:val="en-GB"/>
                    </w:rPr>
                    <w:t>[...]</w:t>
                  </w:r>
                </w:p>
              </w:tc>
              <w:tc>
                <w:tcPr>
                  <w:tcW w:w="1533" w:type="dxa"/>
                </w:tcPr>
                <w:p w14:paraId="420D1851" w14:textId="77777777" w:rsidR="004C7E20" w:rsidRPr="00DD6D67" w:rsidRDefault="004C7E20" w:rsidP="004C7E20">
                  <w:pPr>
                    <w:rPr>
                      <w:highlight w:val="yellow"/>
                      <w:lang w:val="en-GB"/>
                    </w:rPr>
                  </w:pPr>
                  <w:r w:rsidRPr="00DD6D67">
                    <w:rPr>
                      <w:highlight w:val="yellow"/>
                      <w:lang w:val="en-GB"/>
                    </w:rPr>
                    <w:t>[...]</w:t>
                  </w:r>
                </w:p>
              </w:tc>
            </w:tr>
            <w:tr w:rsidR="004C7E20" w:rsidRPr="00DD6D67" w14:paraId="6EDA32A8" w14:textId="77777777" w:rsidTr="00036581">
              <w:tc>
                <w:tcPr>
                  <w:tcW w:w="7468" w:type="dxa"/>
                  <w:gridSpan w:val="3"/>
                  <w:shd w:val="clear" w:color="auto" w:fill="D0CECE" w:themeFill="background2" w:themeFillShade="E6"/>
                </w:tcPr>
                <w:p w14:paraId="18CF96D5" w14:textId="04C106F9" w:rsidR="004C7E20" w:rsidRPr="00DD6D67" w:rsidRDefault="004C7E20" w:rsidP="004C7E20">
                  <w:pPr>
                    <w:jc w:val="center"/>
                    <w:rPr>
                      <w:b/>
                      <w:bCs/>
                      <w:highlight w:val="yellow"/>
                      <w:lang w:val="en-GB"/>
                    </w:rPr>
                  </w:pPr>
                  <w:r w:rsidRPr="00DD6D67">
                    <w:rPr>
                      <w:b/>
                      <w:bCs/>
                      <w:highlight w:val="yellow"/>
                      <w:lang w:val="en-GB"/>
                    </w:rPr>
                    <w:t>[DATE]</w:t>
                  </w:r>
                </w:p>
              </w:tc>
            </w:tr>
            <w:tr w:rsidR="004C7E20" w:rsidRPr="00DD6D67" w14:paraId="69FD34C2" w14:textId="77777777" w:rsidTr="00036581">
              <w:tc>
                <w:tcPr>
                  <w:tcW w:w="2489" w:type="dxa"/>
                </w:tcPr>
                <w:p w14:paraId="43D64999" w14:textId="0CC3CFDC" w:rsidR="004C7E20" w:rsidRPr="00DD6D67" w:rsidRDefault="004C7E20" w:rsidP="004C7E20">
                  <w:pPr>
                    <w:rPr>
                      <w:highlight w:val="yellow"/>
                      <w:lang w:val="en-GB"/>
                    </w:rPr>
                  </w:pPr>
                  <w:r w:rsidRPr="00DD6D67">
                    <w:rPr>
                      <w:b/>
                      <w:bCs/>
                      <w:lang w:val="en-GB"/>
                    </w:rPr>
                    <w:t>Activity*</w:t>
                  </w:r>
                </w:p>
              </w:tc>
              <w:tc>
                <w:tcPr>
                  <w:tcW w:w="3446" w:type="dxa"/>
                </w:tcPr>
                <w:p w14:paraId="0ED24216" w14:textId="63E70323" w:rsidR="004C7E20" w:rsidRPr="00DD6D67" w:rsidRDefault="004C7E20" w:rsidP="004C7E20">
                  <w:pPr>
                    <w:rPr>
                      <w:highlight w:val="yellow"/>
                      <w:lang w:val="en-GB"/>
                    </w:rPr>
                  </w:pPr>
                  <w:r w:rsidRPr="00DD6D67">
                    <w:rPr>
                      <w:b/>
                      <w:bCs/>
                      <w:lang w:val="en-GB"/>
                    </w:rPr>
                    <w:t>Location</w:t>
                  </w:r>
                </w:p>
              </w:tc>
              <w:tc>
                <w:tcPr>
                  <w:tcW w:w="1533" w:type="dxa"/>
                </w:tcPr>
                <w:p w14:paraId="333DEEC1" w14:textId="5EC57F40" w:rsidR="004C7E20" w:rsidRPr="00DD6D67" w:rsidRDefault="004C7E20" w:rsidP="004C7E20">
                  <w:pPr>
                    <w:rPr>
                      <w:highlight w:val="yellow"/>
                      <w:lang w:val="en-GB"/>
                    </w:rPr>
                  </w:pPr>
                  <w:r w:rsidRPr="00DD6D67">
                    <w:rPr>
                      <w:b/>
                      <w:bCs/>
                      <w:lang w:val="en-GB"/>
                    </w:rPr>
                    <w:t>Time</w:t>
                  </w:r>
                </w:p>
              </w:tc>
            </w:tr>
            <w:tr w:rsidR="004C7E20" w:rsidRPr="00DD6D67" w14:paraId="6760A97A" w14:textId="77777777" w:rsidTr="00036581">
              <w:tc>
                <w:tcPr>
                  <w:tcW w:w="2489" w:type="dxa"/>
                </w:tcPr>
                <w:p w14:paraId="31DDDDBB" w14:textId="434C1FF0" w:rsidR="004C7E20" w:rsidRPr="00DD6D67" w:rsidRDefault="004C7E20" w:rsidP="004C7E20">
                  <w:pPr>
                    <w:rPr>
                      <w:highlight w:val="yellow"/>
                      <w:lang w:val="en-GB"/>
                    </w:rPr>
                  </w:pPr>
                  <w:r w:rsidRPr="00DD6D67">
                    <w:rPr>
                      <w:highlight w:val="yellow"/>
                      <w:lang w:val="en-GB"/>
                    </w:rPr>
                    <w:t>[Activity]</w:t>
                  </w:r>
                </w:p>
              </w:tc>
              <w:tc>
                <w:tcPr>
                  <w:tcW w:w="3446" w:type="dxa"/>
                </w:tcPr>
                <w:p w14:paraId="27900DF3" w14:textId="63AB36E8" w:rsidR="004C7E20" w:rsidRPr="00DD6D67" w:rsidRDefault="004C7E20" w:rsidP="004C7E20">
                  <w:pPr>
                    <w:rPr>
                      <w:highlight w:val="yellow"/>
                      <w:lang w:val="en-GB"/>
                    </w:rPr>
                  </w:pPr>
                  <w:r w:rsidRPr="00DD6D67">
                    <w:rPr>
                      <w:highlight w:val="yellow"/>
                      <w:lang w:val="en-GB"/>
                    </w:rPr>
                    <w:t>[Location]</w:t>
                  </w:r>
                </w:p>
              </w:tc>
              <w:tc>
                <w:tcPr>
                  <w:tcW w:w="1533" w:type="dxa"/>
                </w:tcPr>
                <w:p w14:paraId="5C73F3E6" w14:textId="001FF74C" w:rsidR="004C7E20" w:rsidRPr="00DD6D67" w:rsidRDefault="004C7E20" w:rsidP="004C7E20">
                  <w:pPr>
                    <w:rPr>
                      <w:highlight w:val="yellow"/>
                      <w:lang w:val="en-GB"/>
                    </w:rPr>
                  </w:pPr>
                  <w:r w:rsidRPr="00DD6D67">
                    <w:rPr>
                      <w:highlight w:val="yellow"/>
                      <w:lang w:val="en-GB"/>
                    </w:rPr>
                    <w:t>[Time]</w:t>
                  </w:r>
                </w:p>
              </w:tc>
            </w:tr>
            <w:tr w:rsidR="004C7E20" w:rsidRPr="00DD6D67" w14:paraId="01E1434B" w14:textId="77777777" w:rsidTr="00036581">
              <w:tc>
                <w:tcPr>
                  <w:tcW w:w="2489" w:type="dxa"/>
                </w:tcPr>
                <w:p w14:paraId="02528EE2" w14:textId="0385D276" w:rsidR="004C7E20" w:rsidRPr="00DD6D67" w:rsidRDefault="004C7E20" w:rsidP="004C7E20">
                  <w:pPr>
                    <w:rPr>
                      <w:highlight w:val="yellow"/>
                      <w:lang w:val="en-GB"/>
                    </w:rPr>
                  </w:pPr>
                  <w:r w:rsidRPr="00DD6D67">
                    <w:rPr>
                      <w:highlight w:val="yellow"/>
                      <w:lang w:val="en-GB"/>
                    </w:rPr>
                    <w:t>[Activity]</w:t>
                  </w:r>
                </w:p>
              </w:tc>
              <w:tc>
                <w:tcPr>
                  <w:tcW w:w="3446" w:type="dxa"/>
                </w:tcPr>
                <w:p w14:paraId="3440143F" w14:textId="3455CE74" w:rsidR="004C7E20" w:rsidRPr="00DD6D67" w:rsidRDefault="004C7E20" w:rsidP="004C7E20">
                  <w:pPr>
                    <w:rPr>
                      <w:highlight w:val="yellow"/>
                      <w:lang w:val="en-GB"/>
                    </w:rPr>
                  </w:pPr>
                  <w:r w:rsidRPr="00DD6D67">
                    <w:rPr>
                      <w:highlight w:val="yellow"/>
                      <w:lang w:val="en-GB"/>
                    </w:rPr>
                    <w:t>[Location]</w:t>
                  </w:r>
                </w:p>
              </w:tc>
              <w:tc>
                <w:tcPr>
                  <w:tcW w:w="1533" w:type="dxa"/>
                </w:tcPr>
                <w:p w14:paraId="19558BCF" w14:textId="141F9EF6" w:rsidR="004C7E20" w:rsidRPr="00DD6D67" w:rsidRDefault="004C7E20" w:rsidP="004C7E20">
                  <w:pPr>
                    <w:rPr>
                      <w:highlight w:val="yellow"/>
                      <w:lang w:val="en-GB"/>
                    </w:rPr>
                  </w:pPr>
                  <w:r w:rsidRPr="00DD6D67">
                    <w:rPr>
                      <w:highlight w:val="yellow"/>
                      <w:lang w:val="en-GB"/>
                    </w:rPr>
                    <w:t>[Time]</w:t>
                  </w:r>
                </w:p>
              </w:tc>
            </w:tr>
            <w:tr w:rsidR="004C7E20" w:rsidRPr="00DD6D67" w14:paraId="518E3C6D" w14:textId="77777777" w:rsidTr="00036581">
              <w:tc>
                <w:tcPr>
                  <w:tcW w:w="2489" w:type="dxa"/>
                </w:tcPr>
                <w:p w14:paraId="39DF457A" w14:textId="77777777" w:rsidR="004C7E20" w:rsidRPr="00DD6D67" w:rsidRDefault="004C7E20" w:rsidP="004C7E20">
                  <w:pPr>
                    <w:rPr>
                      <w:highlight w:val="yellow"/>
                      <w:lang w:val="en-GB"/>
                    </w:rPr>
                  </w:pPr>
                  <w:r w:rsidRPr="00DD6D67">
                    <w:rPr>
                      <w:highlight w:val="yellow"/>
                      <w:lang w:val="en-GB"/>
                    </w:rPr>
                    <w:t>[...]</w:t>
                  </w:r>
                </w:p>
              </w:tc>
              <w:tc>
                <w:tcPr>
                  <w:tcW w:w="3446" w:type="dxa"/>
                </w:tcPr>
                <w:p w14:paraId="457919C3" w14:textId="77777777" w:rsidR="004C7E20" w:rsidRPr="00DD6D67" w:rsidRDefault="004C7E20" w:rsidP="004C7E20">
                  <w:pPr>
                    <w:rPr>
                      <w:highlight w:val="yellow"/>
                      <w:lang w:val="en-GB"/>
                    </w:rPr>
                  </w:pPr>
                  <w:r w:rsidRPr="00DD6D67">
                    <w:rPr>
                      <w:highlight w:val="yellow"/>
                      <w:lang w:val="en-GB"/>
                    </w:rPr>
                    <w:t>[...]</w:t>
                  </w:r>
                </w:p>
              </w:tc>
              <w:tc>
                <w:tcPr>
                  <w:tcW w:w="1533" w:type="dxa"/>
                </w:tcPr>
                <w:p w14:paraId="51DE2069" w14:textId="77777777" w:rsidR="004C7E20" w:rsidRPr="00DD6D67" w:rsidRDefault="004C7E20" w:rsidP="004C7E20">
                  <w:pPr>
                    <w:rPr>
                      <w:highlight w:val="yellow"/>
                      <w:lang w:val="en-GB"/>
                    </w:rPr>
                  </w:pPr>
                  <w:r w:rsidRPr="00DD6D67">
                    <w:rPr>
                      <w:highlight w:val="yellow"/>
                      <w:lang w:val="en-GB"/>
                    </w:rPr>
                    <w:t>[...]</w:t>
                  </w:r>
                </w:p>
              </w:tc>
            </w:tr>
            <w:tr w:rsidR="004C7E20" w:rsidRPr="00DD6D67" w14:paraId="1B038E55" w14:textId="77777777" w:rsidTr="00036581">
              <w:tc>
                <w:tcPr>
                  <w:tcW w:w="7468" w:type="dxa"/>
                  <w:gridSpan w:val="3"/>
                  <w:shd w:val="clear" w:color="auto" w:fill="D0CECE" w:themeFill="background2" w:themeFillShade="E6"/>
                </w:tcPr>
                <w:p w14:paraId="58B10B18" w14:textId="193BF72D" w:rsidR="004C7E20" w:rsidRPr="00DD6D67" w:rsidRDefault="004C7E20" w:rsidP="004C7E20">
                  <w:pPr>
                    <w:jc w:val="center"/>
                    <w:rPr>
                      <w:highlight w:val="yellow"/>
                      <w:lang w:val="en-GB"/>
                    </w:rPr>
                  </w:pPr>
                  <w:r w:rsidRPr="00DD6D67">
                    <w:rPr>
                      <w:b/>
                      <w:bCs/>
                      <w:highlight w:val="yellow"/>
                      <w:lang w:val="en-GB"/>
                    </w:rPr>
                    <w:t>[DATE]</w:t>
                  </w:r>
                </w:p>
              </w:tc>
            </w:tr>
            <w:tr w:rsidR="004C7E20" w:rsidRPr="00DD6D67" w14:paraId="637A7B02" w14:textId="77777777" w:rsidTr="00036581">
              <w:tc>
                <w:tcPr>
                  <w:tcW w:w="2489" w:type="dxa"/>
                </w:tcPr>
                <w:p w14:paraId="72781AF5" w14:textId="2FA7F8E7" w:rsidR="004C7E20" w:rsidRPr="00DD6D67" w:rsidRDefault="004C7E20" w:rsidP="004C7E20">
                  <w:pPr>
                    <w:rPr>
                      <w:highlight w:val="yellow"/>
                      <w:lang w:val="en-GB"/>
                    </w:rPr>
                  </w:pPr>
                  <w:r w:rsidRPr="00DD6D67">
                    <w:rPr>
                      <w:b/>
                      <w:bCs/>
                      <w:lang w:val="en-GB"/>
                    </w:rPr>
                    <w:t>Activity*</w:t>
                  </w:r>
                </w:p>
              </w:tc>
              <w:tc>
                <w:tcPr>
                  <w:tcW w:w="3446" w:type="dxa"/>
                </w:tcPr>
                <w:p w14:paraId="04AF1F2B" w14:textId="3A478FF8" w:rsidR="004C7E20" w:rsidRPr="00DD6D67" w:rsidRDefault="004C7E20" w:rsidP="004C7E20">
                  <w:pPr>
                    <w:rPr>
                      <w:highlight w:val="yellow"/>
                      <w:lang w:val="en-GB"/>
                    </w:rPr>
                  </w:pPr>
                  <w:r w:rsidRPr="00DD6D67">
                    <w:rPr>
                      <w:b/>
                      <w:bCs/>
                      <w:lang w:val="en-GB"/>
                    </w:rPr>
                    <w:t>Location</w:t>
                  </w:r>
                </w:p>
              </w:tc>
              <w:tc>
                <w:tcPr>
                  <w:tcW w:w="1533" w:type="dxa"/>
                </w:tcPr>
                <w:p w14:paraId="4D4B7954" w14:textId="314DB7F6" w:rsidR="004C7E20" w:rsidRPr="00DD6D67" w:rsidRDefault="004C7E20" w:rsidP="004C7E20">
                  <w:pPr>
                    <w:rPr>
                      <w:highlight w:val="yellow"/>
                      <w:lang w:val="en-GB"/>
                    </w:rPr>
                  </w:pPr>
                  <w:r w:rsidRPr="00DD6D67">
                    <w:rPr>
                      <w:b/>
                      <w:bCs/>
                      <w:lang w:val="en-GB"/>
                    </w:rPr>
                    <w:t>Time</w:t>
                  </w:r>
                </w:p>
              </w:tc>
            </w:tr>
            <w:tr w:rsidR="004C7E20" w:rsidRPr="00DD6D67" w14:paraId="72818C5E" w14:textId="77777777" w:rsidTr="00036581">
              <w:tc>
                <w:tcPr>
                  <w:tcW w:w="2489" w:type="dxa"/>
                </w:tcPr>
                <w:p w14:paraId="6CCDE05A" w14:textId="7BD873A6" w:rsidR="004C7E20" w:rsidRPr="00DD6D67" w:rsidRDefault="004C7E20" w:rsidP="004C7E20">
                  <w:pPr>
                    <w:rPr>
                      <w:highlight w:val="yellow"/>
                      <w:lang w:val="en-GB"/>
                    </w:rPr>
                  </w:pPr>
                  <w:r w:rsidRPr="00DD6D67">
                    <w:rPr>
                      <w:highlight w:val="yellow"/>
                      <w:lang w:val="en-GB"/>
                    </w:rPr>
                    <w:t>[Activity]</w:t>
                  </w:r>
                </w:p>
              </w:tc>
              <w:tc>
                <w:tcPr>
                  <w:tcW w:w="3446" w:type="dxa"/>
                </w:tcPr>
                <w:p w14:paraId="3124DABA" w14:textId="6B89542A" w:rsidR="004C7E20" w:rsidRPr="00DD6D67" w:rsidRDefault="004C7E20" w:rsidP="004C7E20">
                  <w:pPr>
                    <w:rPr>
                      <w:highlight w:val="yellow"/>
                      <w:lang w:val="en-GB"/>
                    </w:rPr>
                  </w:pPr>
                  <w:r w:rsidRPr="00DD6D67">
                    <w:rPr>
                      <w:highlight w:val="yellow"/>
                      <w:lang w:val="en-GB"/>
                    </w:rPr>
                    <w:t>[Location]</w:t>
                  </w:r>
                </w:p>
              </w:tc>
              <w:tc>
                <w:tcPr>
                  <w:tcW w:w="1533" w:type="dxa"/>
                </w:tcPr>
                <w:p w14:paraId="6DE7D920" w14:textId="49BB2ED4" w:rsidR="004C7E20" w:rsidRPr="00DD6D67" w:rsidRDefault="004C7E20" w:rsidP="004C7E20">
                  <w:pPr>
                    <w:rPr>
                      <w:highlight w:val="yellow"/>
                      <w:lang w:val="en-GB"/>
                    </w:rPr>
                  </w:pPr>
                  <w:r w:rsidRPr="00DD6D67">
                    <w:rPr>
                      <w:highlight w:val="yellow"/>
                      <w:lang w:val="en-GB"/>
                    </w:rPr>
                    <w:t>[Time]</w:t>
                  </w:r>
                </w:p>
              </w:tc>
            </w:tr>
            <w:tr w:rsidR="004C7E20" w:rsidRPr="00DD6D67" w14:paraId="0BBA2649" w14:textId="77777777" w:rsidTr="00036581">
              <w:tc>
                <w:tcPr>
                  <w:tcW w:w="2489" w:type="dxa"/>
                </w:tcPr>
                <w:p w14:paraId="6EF2FA24" w14:textId="7EC75E1E" w:rsidR="004C7E20" w:rsidRPr="00DD6D67" w:rsidRDefault="004C7E20" w:rsidP="004C7E20">
                  <w:pPr>
                    <w:rPr>
                      <w:highlight w:val="yellow"/>
                      <w:lang w:val="en-GB"/>
                    </w:rPr>
                  </w:pPr>
                  <w:r w:rsidRPr="00DD6D67">
                    <w:rPr>
                      <w:highlight w:val="yellow"/>
                      <w:lang w:val="en-GB"/>
                    </w:rPr>
                    <w:t>[Activity]</w:t>
                  </w:r>
                </w:p>
              </w:tc>
              <w:tc>
                <w:tcPr>
                  <w:tcW w:w="3446" w:type="dxa"/>
                </w:tcPr>
                <w:p w14:paraId="7A732AFD" w14:textId="663787FC" w:rsidR="004C7E20" w:rsidRPr="00DD6D67" w:rsidRDefault="004C7E20" w:rsidP="004C7E20">
                  <w:pPr>
                    <w:rPr>
                      <w:highlight w:val="yellow"/>
                      <w:lang w:val="en-GB"/>
                    </w:rPr>
                  </w:pPr>
                  <w:r w:rsidRPr="00DD6D67">
                    <w:rPr>
                      <w:highlight w:val="yellow"/>
                      <w:lang w:val="en-GB"/>
                    </w:rPr>
                    <w:t>[Location]</w:t>
                  </w:r>
                </w:p>
              </w:tc>
              <w:tc>
                <w:tcPr>
                  <w:tcW w:w="1533" w:type="dxa"/>
                </w:tcPr>
                <w:p w14:paraId="2F452C1D" w14:textId="7E21154F" w:rsidR="004C7E20" w:rsidRPr="00DD6D67" w:rsidRDefault="004C7E20" w:rsidP="004C7E20">
                  <w:pPr>
                    <w:rPr>
                      <w:highlight w:val="yellow"/>
                      <w:lang w:val="en-GB"/>
                    </w:rPr>
                  </w:pPr>
                  <w:r w:rsidRPr="00DD6D67">
                    <w:rPr>
                      <w:highlight w:val="yellow"/>
                      <w:lang w:val="en-GB"/>
                    </w:rPr>
                    <w:t>[Time]</w:t>
                  </w:r>
                </w:p>
              </w:tc>
            </w:tr>
            <w:tr w:rsidR="004C7E20" w:rsidRPr="00DD6D67" w14:paraId="4C24CF2B" w14:textId="77777777" w:rsidTr="00036581">
              <w:tc>
                <w:tcPr>
                  <w:tcW w:w="2489" w:type="dxa"/>
                </w:tcPr>
                <w:p w14:paraId="7F5B7883" w14:textId="77777777" w:rsidR="004C7E20" w:rsidRPr="00DD6D67" w:rsidRDefault="004C7E20" w:rsidP="004C7E20">
                  <w:pPr>
                    <w:rPr>
                      <w:highlight w:val="yellow"/>
                      <w:lang w:val="en-GB"/>
                    </w:rPr>
                  </w:pPr>
                  <w:r w:rsidRPr="00DD6D67">
                    <w:rPr>
                      <w:highlight w:val="yellow"/>
                      <w:lang w:val="en-GB"/>
                    </w:rPr>
                    <w:t>[...]</w:t>
                  </w:r>
                </w:p>
              </w:tc>
              <w:tc>
                <w:tcPr>
                  <w:tcW w:w="3446" w:type="dxa"/>
                </w:tcPr>
                <w:p w14:paraId="732B2A0E" w14:textId="77777777" w:rsidR="004C7E20" w:rsidRPr="00DD6D67" w:rsidRDefault="004C7E20" w:rsidP="004C7E20">
                  <w:pPr>
                    <w:rPr>
                      <w:highlight w:val="yellow"/>
                      <w:lang w:val="en-GB"/>
                    </w:rPr>
                  </w:pPr>
                  <w:r w:rsidRPr="00DD6D67">
                    <w:rPr>
                      <w:highlight w:val="yellow"/>
                      <w:lang w:val="en-GB"/>
                    </w:rPr>
                    <w:t>[...]</w:t>
                  </w:r>
                </w:p>
              </w:tc>
              <w:tc>
                <w:tcPr>
                  <w:tcW w:w="1533" w:type="dxa"/>
                </w:tcPr>
                <w:p w14:paraId="59F94DA6" w14:textId="77777777" w:rsidR="004C7E20" w:rsidRPr="00DD6D67" w:rsidRDefault="004C7E20" w:rsidP="004C7E20">
                  <w:pPr>
                    <w:rPr>
                      <w:highlight w:val="yellow"/>
                      <w:lang w:val="en-GB"/>
                    </w:rPr>
                  </w:pPr>
                  <w:r w:rsidRPr="00DD6D67">
                    <w:rPr>
                      <w:highlight w:val="yellow"/>
                      <w:lang w:val="en-GB"/>
                    </w:rPr>
                    <w:t>[...]</w:t>
                  </w:r>
                </w:p>
              </w:tc>
            </w:tr>
            <w:tr w:rsidR="004C7E20" w:rsidRPr="00DD6D67" w14:paraId="33613909" w14:textId="77777777" w:rsidTr="00036581">
              <w:tc>
                <w:tcPr>
                  <w:tcW w:w="7468" w:type="dxa"/>
                  <w:gridSpan w:val="3"/>
                  <w:shd w:val="clear" w:color="auto" w:fill="D0CECE" w:themeFill="background2" w:themeFillShade="E6"/>
                </w:tcPr>
                <w:p w14:paraId="3B2C73BF" w14:textId="21146285" w:rsidR="004C7E20" w:rsidRPr="00DD6D67" w:rsidRDefault="004C7E20" w:rsidP="004C7E20">
                  <w:pPr>
                    <w:jc w:val="center"/>
                    <w:rPr>
                      <w:highlight w:val="yellow"/>
                      <w:lang w:val="en-GB"/>
                    </w:rPr>
                  </w:pPr>
                  <w:r w:rsidRPr="00DD6D67">
                    <w:rPr>
                      <w:b/>
                      <w:bCs/>
                      <w:highlight w:val="yellow"/>
                      <w:lang w:val="en-GB"/>
                    </w:rPr>
                    <w:t>[DATE]</w:t>
                  </w:r>
                </w:p>
              </w:tc>
            </w:tr>
            <w:tr w:rsidR="004C7E20" w:rsidRPr="00DD6D67" w14:paraId="4B8050A0" w14:textId="77777777" w:rsidTr="00036581">
              <w:tc>
                <w:tcPr>
                  <w:tcW w:w="2489" w:type="dxa"/>
                </w:tcPr>
                <w:p w14:paraId="33D5CF29" w14:textId="181207F8" w:rsidR="004C7E20" w:rsidRPr="00DD6D67" w:rsidRDefault="004C7E20" w:rsidP="004C7E20">
                  <w:pPr>
                    <w:rPr>
                      <w:highlight w:val="yellow"/>
                      <w:lang w:val="en-GB"/>
                    </w:rPr>
                  </w:pPr>
                  <w:r w:rsidRPr="00DD6D67">
                    <w:rPr>
                      <w:b/>
                      <w:bCs/>
                      <w:lang w:val="en-GB"/>
                    </w:rPr>
                    <w:t>Activity*</w:t>
                  </w:r>
                </w:p>
              </w:tc>
              <w:tc>
                <w:tcPr>
                  <w:tcW w:w="3446" w:type="dxa"/>
                </w:tcPr>
                <w:p w14:paraId="2C7916E9" w14:textId="55585CEC" w:rsidR="004C7E20" w:rsidRPr="00DD6D67" w:rsidRDefault="004C7E20" w:rsidP="004C7E20">
                  <w:pPr>
                    <w:rPr>
                      <w:highlight w:val="yellow"/>
                      <w:lang w:val="en-GB"/>
                    </w:rPr>
                  </w:pPr>
                  <w:r w:rsidRPr="00DD6D67">
                    <w:rPr>
                      <w:b/>
                      <w:bCs/>
                      <w:lang w:val="en-GB"/>
                    </w:rPr>
                    <w:t>Location</w:t>
                  </w:r>
                </w:p>
              </w:tc>
              <w:tc>
                <w:tcPr>
                  <w:tcW w:w="1533" w:type="dxa"/>
                </w:tcPr>
                <w:p w14:paraId="3C70B945" w14:textId="08CC112B" w:rsidR="004C7E20" w:rsidRPr="00DD6D67" w:rsidRDefault="004C7E20" w:rsidP="004C7E20">
                  <w:pPr>
                    <w:rPr>
                      <w:highlight w:val="yellow"/>
                      <w:lang w:val="en-GB"/>
                    </w:rPr>
                  </w:pPr>
                  <w:r w:rsidRPr="00DD6D67">
                    <w:rPr>
                      <w:b/>
                      <w:bCs/>
                      <w:lang w:val="en-GB"/>
                    </w:rPr>
                    <w:t>Time</w:t>
                  </w:r>
                </w:p>
              </w:tc>
            </w:tr>
            <w:tr w:rsidR="004C7E20" w:rsidRPr="00DD6D67" w14:paraId="03B8EC50" w14:textId="77777777" w:rsidTr="00036581">
              <w:tc>
                <w:tcPr>
                  <w:tcW w:w="2489" w:type="dxa"/>
                </w:tcPr>
                <w:p w14:paraId="14A1EBAF" w14:textId="0A1825F0" w:rsidR="004C7E20" w:rsidRPr="00DD6D67" w:rsidRDefault="004C7E20" w:rsidP="004C7E20">
                  <w:pPr>
                    <w:rPr>
                      <w:highlight w:val="yellow"/>
                      <w:lang w:val="en-GB"/>
                    </w:rPr>
                  </w:pPr>
                  <w:r w:rsidRPr="00DD6D67">
                    <w:rPr>
                      <w:highlight w:val="yellow"/>
                      <w:lang w:val="en-GB"/>
                    </w:rPr>
                    <w:t>[Activity]</w:t>
                  </w:r>
                </w:p>
              </w:tc>
              <w:tc>
                <w:tcPr>
                  <w:tcW w:w="3446" w:type="dxa"/>
                </w:tcPr>
                <w:p w14:paraId="22DB5F15" w14:textId="0E92CEBD" w:rsidR="004C7E20" w:rsidRPr="00DD6D67" w:rsidRDefault="004C7E20" w:rsidP="004C7E20">
                  <w:pPr>
                    <w:rPr>
                      <w:highlight w:val="yellow"/>
                      <w:lang w:val="en-GB"/>
                    </w:rPr>
                  </w:pPr>
                  <w:r w:rsidRPr="00DD6D67">
                    <w:rPr>
                      <w:highlight w:val="yellow"/>
                      <w:lang w:val="en-GB"/>
                    </w:rPr>
                    <w:t>[Location]</w:t>
                  </w:r>
                </w:p>
              </w:tc>
              <w:tc>
                <w:tcPr>
                  <w:tcW w:w="1533" w:type="dxa"/>
                </w:tcPr>
                <w:p w14:paraId="54DB7F8B" w14:textId="145F6617" w:rsidR="004C7E20" w:rsidRPr="00DD6D67" w:rsidRDefault="004C7E20" w:rsidP="004C7E20">
                  <w:pPr>
                    <w:rPr>
                      <w:highlight w:val="yellow"/>
                      <w:lang w:val="en-GB"/>
                    </w:rPr>
                  </w:pPr>
                  <w:r w:rsidRPr="00DD6D67">
                    <w:rPr>
                      <w:highlight w:val="yellow"/>
                      <w:lang w:val="en-GB"/>
                    </w:rPr>
                    <w:t>[Time]</w:t>
                  </w:r>
                </w:p>
              </w:tc>
            </w:tr>
            <w:tr w:rsidR="004C7E20" w:rsidRPr="00DD6D67" w14:paraId="3E5FACBF" w14:textId="77777777" w:rsidTr="00036581">
              <w:tc>
                <w:tcPr>
                  <w:tcW w:w="2489" w:type="dxa"/>
                </w:tcPr>
                <w:p w14:paraId="684E735B" w14:textId="5CFF6113" w:rsidR="004C7E20" w:rsidRPr="00DD6D67" w:rsidRDefault="004C7E20" w:rsidP="004C7E20">
                  <w:pPr>
                    <w:rPr>
                      <w:highlight w:val="yellow"/>
                      <w:lang w:val="en-GB"/>
                    </w:rPr>
                  </w:pPr>
                  <w:r w:rsidRPr="00DD6D67">
                    <w:rPr>
                      <w:highlight w:val="yellow"/>
                      <w:lang w:val="en-GB"/>
                    </w:rPr>
                    <w:t>[Activity]</w:t>
                  </w:r>
                </w:p>
              </w:tc>
              <w:tc>
                <w:tcPr>
                  <w:tcW w:w="3446" w:type="dxa"/>
                </w:tcPr>
                <w:p w14:paraId="24AC500A" w14:textId="3562DB6D" w:rsidR="004C7E20" w:rsidRPr="00DD6D67" w:rsidRDefault="004C7E20" w:rsidP="004C7E20">
                  <w:pPr>
                    <w:rPr>
                      <w:highlight w:val="yellow"/>
                      <w:lang w:val="en-GB"/>
                    </w:rPr>
                  </w:pPr>
                  <w:r w:rsidRPr="00DD6D67">
                    <w:rPr>
                      <w:highlight w:val="yellow"/>
                      <w:lang w:val="en-GB"/>
                    </w:rPr>
                    <w:t>[Location]</w:t>
                  </w:r>
                </w:p>
              </w:tc>
              <w:tc>
                <w:tcPr>
                  <w:tcW w:w="1533" w:type="dxa"/>
                </w:tcPr>
                <w:p w14:paraId="01874B48" w14:textId="123E600C" w:rsidR="004C7E20" w:rsidRPr="00DD6D67" w:rsidRDefault="004C7E20" w:rsidP="004C7E20">
                  <w:pPr>
                    <w:rPr>
                      <w:highlight w:val="yellow"/>
                      <w:lang w:val="en-GB"/>
                    </w:rPr>
                  </w:pPr>
                  <w:r w:rsidRPr="00DD6D67">
                    <w:rPr>
                      <w:highlight w:val="yellow"/>
                      <w:lang w:val="en-GB"/>
                    </w:rPr>
                    <w:t>[Time]</w:t>
                  </w:r>
                </w:p>
              </w:tc>
            </w:tr>
            <w:tr w:rsidR="004C7E20" w:rsidRPr="00DD6D67" w14:paraId="118B2BBF" w14:textId="77777777" w:rsidTr="00036581">
              <w:tc>
                <w:tcPr>
                  <w:tcW w:w="2489" w:type="dxa"/>
                </w:tcPr>
                <w:p w14:paraId="7772FFF0" w14:textId="77777777" w:rsidR="004C7E20" w:rsidRPr="00DD6D67" w:rsidRDefault="004C7E20" w:rsidP="004C7E20">
                  <w:pPr>
                    <w:rPr>
                      <w:highlight w:val="yellow"/>
                      <w:lang w:val="en-GB"/>
                    </w:rPr>
                  </w:pPr>
                  <w:r w:rsidRPr="00DD6D67">
                    <w:rPr>
                      <w:highlight w:val="yellow"/>
                      <w:lang w:val="en-GB"/>
                    </w:rPr>
                    <w:t>[...]</w:t>
                  </w:r>
                </w:p>
              </w:tc>
              <w:tc>
                <w:tcPr>
                  <w:tcW w:w="3446" w:type="dxa"/>
                </w:tcPr>
                <w:p w14:paraId="11D19CB7" w14:textId="77777777" w:rsidR="004C7E20" w:rsidRPr="00DD6D67" w:rsidRDefault="004C7E20" w:rsidP="004C7E20">
                  <w:pPr>
                    <w:rPr>
                      <w:highlight w:val="yellow"/>
                      <w:lang w:val="en-GB"/>
                    </w:rPr>
                  </w:pPr>
                  <w:r w:rsidRPr="00DD6D67">
                    <w:rPr>
                      <w:highlight w:val="yellow"/>
                      <w:lang w:val="en-GB"/>
                    </w:rPr>
                    <w:t>[...]</w:t>
                  </w:r>
                </w:p>
              </w:tc>
              <w:tc>
                <w:tcPr>
                  <w:tcW w:w="1533" w:type="dxa"/>
                </w:tcPr>
                <w:p w14:paraId="3175DC24" w14:textId="77777777" w:rsidR="004C7E20" w:rsidRPr="00DD6D67" w:rsidRDefault="004C7E20" w:rsidP="004C7E20">
                  <w:pPr>
                    <w:rPr>
                      <w:highlight w:val="yellow"/>
                      <w:lang w:val="en-GB"/>
                    </w:rPr>
                  </w:pPr>
                  <w:r w:rsidRPr="00DD6D67">
                    <w:rPr>
                      <w:highlight w:val="yellow"/>
                      <w:lang w:val="en-GB"/>
                    </w:rPr>
                    <w:t>[...]</w:t>
                  </w:r>
                </w:p>
              </w:tc>
            </w:tr>
            <w:tr w:rsidR="004C7E20" w:rsidRPr="00DD6D67" w14:paraId="34244B2F" w14:textId="77777777" w:rsidTr="00036581">
              <w:tc>
                <w:tcPr>
                  <w:tcW w:w="7468" w:type="dxa"/>
                  <w:gridSpan w:val="3"/>
                  <w:shd w:val="clear" w:color="auto" w:fill="D0CECE" w:themeFill="background2" w:themeFillShade="E6"/>
                </w:tcPr>
                <w:p w14:paraId="2319E99F" w14:textId="0914B4C6" w:rsidR="004C7E20" w:rsidRPr="00DD6D67" w:rsidRDefault="004C7E20" w:rsidP="004C7E20">
                  <w:pPr>
                    <w:jc w:val="center"/>
                    <w:rPr>
                      <w:highlight w:val="yellow"/>
                      <w:lang w:val="en-GB"/>
                    </w:rPr>
                  </w:pPr>
                  <w:r w:rsidRPr="00DD6D67">
                    <w:rPr>
                      <w:b/>
                      <w:bCs/>
                      <w:highlight w:val="yellow"/>
                      <w:lang w:val="en-GB"/>
                    </w:rPr>
                    <w:t>[DATE]</w:t>
                  </w:r>
                </w:p>
              </w:tc>
            </w:tr>
            <w:tr w:rsidR="004C7E20" w:rsidRPr="00DD6D67" w14:paraId="4F4A2AA2" w14:textId="77777777" w:rsidTr="00036581">
              <w:tc>
                <w:tcPr>
                  <w:tcW w:w="2489" w:type="dxa"/>
                </w:tcPr>
                <w:p w14:paraId="6F651C6B" w14:textId="07D163CC" w:rsidR="004C7E20" w:rsidRPr="00DD6D67" w:rsidRDefault="004C7E20" w:rsidP="004C7E20">
                  <w:pPr>
                    <w:rPr>
                      <w:highlight w:val="yellow"/>
                      <w:lang w:val="en-GB"/>
                    </w:rPr>
                  </w:pPr>
                  <w:r w:rsidRPr="00DD6D67">
                    <w:rPr>
                      <w:b/>
                      <w:bCs/>
                      <w:lang w:val="en-GB"/>
                    </w:rPr>
                    <w:t>Activity*</w:t>
                  </w:r>
                </w:p>
              </w:tc>
              <w:tc>
                <w:tcPr>
                  <w:tcW w:w="3446" w:type="dxa"/>
                </w:tcPr>
                <w:p w14:paraId="1500269D" w14:textId="283BEB55" w:rsidR="004C7E20" w:rsidRPr="00DD6D67" w:rsidRDefault="004C7E20" w:rsidP="004C7E20">
                  <w:pPr>
                    <w:rPr>
                      <w:highlight w:val="yellow"/>
                      <w:lang w:val="en-GB"/>
                    </w:rPr>
                  </w:pPr>
                  <w:r w:rsidRPr="00DD6D67">
                    <w:rPr>
                      <w:b/>
                      <w:bCs/>
                      <w:lang w:val="en-GB"/>
                    </w:rPr>
                    <w:t>Location</w:t>
                  </w:r>
                </w:p>
              </w:tc>
              <w:tc>
                <w:tcPr>
                  <w:tcW w:w="1533" w:type="dxa"/>
                </w:tcPr>
                <w:p w14:paraId="41D624AF" w14:textId="6659BB80" w:rsidR="004C7E20" w:rsidRPr="00DD6D67" w:rsidRDefault="004C7E20" w:rsidP="004C7E20">
                  <w:pPr>
                    <w:rPr>
                      <w:highlight w:val="yellow"/>
                      <w:lang w:val="en-GB"/>
                    </w:rPr>
                  </w:pPr>
                  <w:r w:rsidRPr="00DD6D67">
                    <w:rPr>
                      <w:b/>
                      <w:bCs/>
                      <w:lang w:val="en-GB"/>
                    </w:rPr>
                    <w:t>Time</w:t>
                  </w:r>
                </w:p>
              </w:tc>
            </w:tr>
            <w:tr w:rsidR="004C7E20" w:rsidRPr="00DD6D67" w14:paraId="60FE4F1A" w14:textId="77777777" w:rsidTr="00036581">
              <w:tc>
                <w:tcPr>
                  <w:tcW w:w="2489" w:type="dxa"/>
                </w:tcPr>
                <w:p w14:paraId="6B52799E" w14:textId="58DF85B9" w:rsidR="004C7E20" w:rsidRPr="00DD6D67" w:rsidRDefault="004C7E20" w:rsidP="004C7E20">
                  <w:pPr>
                    <w:rPr>
                      <w:highlight w:val="yellow"/>
                      <w:lang w:val="en-GB"/>
                    </w:rPr>
                  </w:pPr>
                  <w:r w:rsidRPr="00DD6D67">
                    <w:rPr>
                      <w:highlight w:val="yellow"/>
                      <w:lang w:val="en-GB"/>
                    </w:rPr>
                    <w:t>[Activity]</w:t>
                  </w:r>
                </w:p>
              </w:tc>
              <w:tc>
                <w:tcPr>
                  <w:tcW w:w="3446" w:type="dxa"/>
                </w:tcPr>
                <w:p w14:paraId="56108A66" w14:textId="07AD2242" w:rsidR="004C7E20" w:rsidRPr="00DD6D67" w:rsidRDefault="004C7E20" w:rsidP="004C7E20">
                  <w:pPr>
                    <w:rPr>
                      <w:highlight w:val="yellow"/>
                      <w:lang w:val="en-GB"/>
                    </w:rPr>
                  </w:pPr>
                  <w:r w:rsidRPr="00DD6D67">
                    <w:rPr>
                      <w:highlight w:val="yellow"/>
                      <w:lang w:val="en-GB"/>
                    </w:rPr>
                    <w:t>[Location]</w:t>
                  </w:r>
                </w:p>
              </w:tc>
              <w:tc>
                <w:tcPr>
                  <w:tcW w:w="1533" w:type="dxa"/>
                </w:tcPr>
                <w:p w14:paraId="539A4963" w14:textId="031A4893" w:rsidR="004C7E20" w:rsidRPr="00DD6D67" w:rsidRDefault="004C7E20" w:rsidP="004C7E20">
                  <w:pPr>
                    <w:rPr>
                      <w:highlight w:val="yellow"/>
                      <w:lang w:val="en-GB"/>
                    </w:rPr>
                  </w:pPr>
                  <w:r w:rsidRPr="00DD6D67">
                    <w:rPr>
                      <w:highlight w:val="yellow"/>
                      <w:lang w:val="en-GB"/>
                    </w:rPr>
                    <w:t>[Time]</w:t>
                  </w:r>
                </w:p>
              </w:tc>
            </w:tr>
            <w:tr w:rsidR="004C7E20" w:rsidRPr="00DD6D67" w14:paraId="7E639764" w14:textId="77777777" w:rsidTr="00036581">
              <w:tc>
                <w:tcPr>
                  <w:tcW w:w="2489" w:type="dxa"/>
                </w:tcPr>
                <w:p w14:paraId="172D871E" w14:textId="2FB0C6B4" w:rsidR="004C7E20" w:rsidRPr="00DD6D67" w:rsidRDefault="004C7E20" w:rsidP="004C7E20">
                  <w:pPr>
                    <w:rPr>
                      <w:highlight w:val="yellow"/>
                      <w:lang w:val="en-GB"/>
                    </w:rPr>
                  </w:pPr>
                  <w:r w:rsidRPr="00DD6D67">
                    <w:rPr>
                      <w:highlight w:val="yellow"/>
                      <w:lang w:val="en-GB"/>
                    </w:rPr>
                    <w:t>[Activity]</w:t>
                  </w:r>
                </w:p>
              </w:tc>
              <w:tc>
                <w:tcPr>
                  <w:tcW w:w="3446" w:type="dxa"/>
                </w:tcPr>
                <w:p w14:paraId="48A5483D" w14:textId="0E5A774F" w:rsidR="004C7E20" w:rsidRPr="00DD6D67" w:rsidRDefault="004C7E20" w:rsidP="004C7E20">
                  <w:pPr>
                    <w:rPr>
                      <w:highlight w:val="yellow"/>
                      <w:lang w:val="en-GB"/>
                    </w:rPr>
                  </w:pPr>
                  <w:r w:rsidRPr="00DD6D67">
                    <w:rPr>
                      <w:highlight w:val="yellow"/>
                      <w:lang w:val="en-GB"/>
                    </w:rPr>
                    <w:t>[Location]</w:t>
                  </w:r>
                </w:p>
              </w:tc>
              <w:tc>
                <w:tcPr>
                  <w:tcW w:w="1533" w:type="dxa"/>
                </w:tcPr>
                <w:p w14:paraId="07D12ACC" w14:textId="70F16EC8" w:rsidR="004C7E20" w:rsidRPr="00DD6D67" w:rsidRDefault="004C7E20" w:rsidP="004C7E20">
                  <w:pPr>
                    <w:rPr>
                      <w:highlight w:val="yellow"/>
                      <w:lang w:val="en-GB"/>
                    </w:rPr>
                  </w:pPr>
                  <w:r w:rsidRPr="00DD6D67">
                    <w:rPr>
                      <w:highlight w:val="yellow"/>
                      <w:lang w:val="en-GB"/>
                    </w:rPr>
                    <w:t>[Time]</w:t>
                  </w:r>
                </w:p>
              </w:tc>
            </w:tr>
            <w:tr w:rsidR="004C7E20" w:rsidRPr="00DD6D67" w14:paraId="0DBB46E9" w14:textId="77777777" w:rsidTr="00036581">
              <w:tc>
                <w:tcPr>
                  <w:tcW w:w="2489" w:type="dxa"/>
                </w:tcPr>
                <w:p w14:paraId="4DB3DBE0" w14:textId="77777777" w:rsidR="004C7E20" w:rsidRPr="00DD6D67" w:rsidRDefault="004C7E20" w:rsidP="004C7E20">
                  <w:pPr>
                    <w:rPr>
                      <w:highlight w:val="yellow"/>
                      <w:lang w:val="en-GB"/>
                    </w:rPr>
                  </w:pPr>
                  <w:r w:rsidRPr="00DD6D67">
                    <w:rPr>
                      <w:highlight w:val="yellow"/>
                      <w:lang w:val="en-GB"/>
                    </w:rPr>
                    <w:t>[...]</w:t>
                  </w:r>
                </w:p>
              </w:tc>
              <w:tc>
                <w:tcPr>
                  <w:tcW w:w="3446" w:type="dxa"/>
                </w:tcPr>
                <w:p w14:paraId="080706A8" w14:textId="77777777" w:rsidR="004C7E20" w:rsidRPr="00DD6D67" w:rsidRDefault="004C7E20" w:rsidP="004C7E20">
                  <w:pPr>
                    <w:rPr>
                      <w:highlight w:val="yellow"/>
                      <w:lang w:val="en-GB"/>
                    </w:rPr>
                  </w:pPr>
                  <w:r w:rsidRPr="00DD6D67">
                    <w:rPr>
                      <w:highlight w:val="yellow"/>
                      <w:lang w:val="en-GB"/>
                    </w:rPr>
                    <w:t>[...]</w:t>
                  </w:r>
                </w:p>
              </w:tc>
              <w:tc>
                <w:tcPr>
                  <w:tcW w:w="1533" w:type="dxa"/>
                </w:tcPr>
                <w:p w14:paraId="10970C30" w14:textId="77777777" w:rsidR="004C7E20" w:rsidRPr="00DD6D67" w:rsidRDefault="004C7E20" w:rsidP="004C7E20">
                  <w:pPr>
                    <w:rPr>
                      <w:highlight w:val="yellow"/>
                      <w:lang w:val="en-GB"/>
                    </w:rPr>
                  </w:pPr>
                  <w:r w:rsidRPr="00DD6D67">
                    <w:rPr>
                      <w:highlight w:val="yellow"/>
                      <w:lang w:val="en-GB"/>
                    </w:rPr>
                    <w:t>[...]</w:t>
                  </w:r>
                </w:p>
              </w:tc>
            </w:tr>
          </w:tbl>
          <w:p w14:paraId="7DCA353E" w14:textId="77777777" w:rsidR="004C7E20" w:rsidRPr="00DD6D67" w:rsidRDefault="004C7E20" w:rsidP="0002202F">
            <w:pPr>
              <w:rPr>
                <w:lang w:val="en-GB"/>
              </w:rPr>
            </w:pPr>
          </w:p>
          <w:p w14:paraId="0ED77B8C" w14:textId="77777777" w:rsidR="005825CE" w:rsidRPr="00DD6D67" w:rsidRDefault="005825CE" w:rsidP="0002202F">
            <w:pPr>
              <w:rPr>
                <w:lang w:val="en-GB"/>
              </w:rPr>
            </w:pPr>
            <w:r w:rsidRPr="00DD6D67">
              <w:rPr>
                <w:highlight w:val="yellow"/>
                <w:lang w:val="en-GB"/>
              </w:rPr>
              <w:t>* Each organiser is encouraged to develop their own rally schedule. However, they must include the following activities in the rally schedule, not necessarily in this order. It may also include other activities.</w:t>
            </w:r>
          </w:p>
          <w:p w14:paraId="78481C7D" w14:textId="77777777" w:rsidR="00902EB0" w:rsidRPr="00DD6D67" w:rsidRDefault="00902EB0" w:rsidP="0002202F">
            <w:pPr>
              <w:rPr>
                <w:lang w:val="en-GB"/>
              </w:rPr>
            </w:pPr>
          </w:p>
          <w:p w14:paraId="07F82B27" w14:textId="77777777" w:rsidR="00902EB0" w:rsidRPr="00DD6D67" w:rsidRDefault="00902EB0" w:rsidP="0002202F">
            <w:pPr>
              <w:rPr>
                <w:b/>
                <w:bCs/>
                <w:highlight w:val="yellow"/>
                <w:lang w:val="en-GB"/>
              </w:rPr>
            </w:pPr>
            <w:r w:rsidRPr="00DD6D67">
              <w:rPr>
                <w:b/>
                <w:bCs/>
                <w:highlight w:val="yellow"/>
                <w:lang w:val="en-GB"/>
              </w:rPr>
              <w:t>Activities:</w:t>
            </w:r>
          </w:p>
          <w:p w14:paraId="53BD100F"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Publication of Supplementary Regulations;</w:t>
            </w:r>
          </w:p>
          <w:p w14:paraId="2B94CCBC"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Opening date for entries;</w:t>
            </w:r>
          </w:p>
          <w:p w14:paraId="68B56D50"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Closing date for entries;</w:t>
            </w:r>
          </w:p>
          <w:p w14:paraId="03303959"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Closing date for order of extra service in Service Park;</w:t>
            </w:r>
          </w:p>
          <w:p w14:paraId="57E56974"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Shakedown registration deadline;</w:t>
            </w:r>
          </w:p>
          <w:p w14:paraId="4D985613"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Publication of the Road Book;</w:t>
            </w:r>
          </w:p>
          <w:p w14:paraId="484CF2B9"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Publication of Entry List;</w:t>
            </w:r>
          </w:p>
          <w:p w14:paraId="067DC983"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t>Collection of tracking systems for reconnaissance, advertising and Road Book;</w:t>
            </w:r>
          </w:p>
          <w:p w14:paraId="73771421" w14:textId="77777777" w:rsidR="00902EB0" w:rsidRPr="00DD6D67" w:rsidRDefault="00902EB0" w:rsidP="001D7E02">
            <w:pPr>
              <w:pStyle w:val="ListParagraph"/>
              <w:numPr>
                <w:ilvl w:val="0"/>
                <w:numId w:val="9"/>
              </w:numPr>
              <w:ind w:left="310" w:hanging="310"/>
              <w:rPr>
                <w:highlight w:val="yellow"/>
                <w:lang w:val="en-GB"/>
              </w:rPr>
            </w:pPr>
            <w:r w:rsidRPr="00DD6D67">
              <w:rPr>
                <w:highlight w:val="yellow"/>
                <w:lang w:val="en-GB"/>
              </w:rPr>
              <w:lastRenderedPageBreak/>
              <w:t>Reconnaissance;</w:t>
            </w:r>
          </w:p>
          <w:p w14:paraId="4DA906D2" w14:textId="77777777" w:rsidR="00902EB0" w:rsidRPr="00DD6D67" w:rsidRDefault="001D7E02" w:rsidP="001D7E02">
            <w:pPr>
              <w:pStyle w:val="ListParagraph"/>
              <w:numPr>
                <w:ilvl w:val="0"/>
                <w:numId w:val="9"/>
              </w:numPr>
              <w:ind w:left="310" w:hanging="310"/>
              <w:rPr>
                <w:highlight w:val="yellow"/>
                <w:lang w:val="en-GB"/>
              </w:rPr>
            </w:pPr>
            <w:r w:rsidRPr="00DD6D67">
              <w:rPr>
                <w:highlight w:val="yellow"/>
                <w:lang w:val="en-GB"/>
              </w:rPr>
              <w:t>Opening of the Media Centre;</w:t>
            </w:r>
          </w:p>
          <w:p w14:paraId="1CC61639"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Opening of the Service Park;</w:t>
            </w:r>
          </w:p>
          <w:p w14:paraId="0CF10AAC"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Pre-Rally Press Conference;</w:t>
            </w:r>
          </w:p>
          <w:p w14:paraId="63CFB834"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Opening of the Rally Secretariat;</w:t>
            </w:r>
          </w:p>
          <w:p w14:paraId="4E5D6837"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Administrative Checks;</w:t>
            </w:r>
          </w:p>
          <w:p w14:paraId="247E1046"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Pick-up and installation of tracking systems for competition cars;</w:t>
            </w:r>
          </w:p>
          <w:p w14:paraId="7FD4B999"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Pre-Rally Scrutineering, sealing and marking of components;</w:t>
            </w:r>
          </w:p>
          <w:p w14:paraId="3993B67C"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Medical and safety briefing;</w:t>
            </w:r>
          </w:p>
          <w:p w14:paraId="0F5C7CDE"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Publication of the Entry List with eligible starting cars;</w:t>
            </w:r>
          </w:p>
          <w:p w14:paraId="0237E5B3"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Publication of the Ceremonial Start Order;</w:t>
            </w:r>
          </w:p>
          <w:p w14:paraId="00EB99F0"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Ceremonial Start;</w:t>
            </w:r>
          </w:p>
          <w:p w14:paraId="285D34C5"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Official Photo;</w:t>
            </w:r>
          </w:p>
          <w:p w14:paraId="3951B3B4"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Deadline for returning tracking systems for reconnaissance;</w:t>
            </w:r>
          </w:p>
          <w:p w14:paraId="39A041E4"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Re-Scrutineering (before at each Leg);</w:t>
            </w:r>
          </w:p>
          <w:p w14:paraId="3B5F2A41"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Shakedown;</w:t>
            </w:r>
          </w:p>
          <w:p w14:paraId="153490FF"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Publication of Leg 1 Start Order;</w:t>
            </w:r>
          </w:p>
          <w:p w14:paraId="1BFE22B2"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Rally Start;</w:t>
            </w:r>
          </w:p>
          <w:p w14:paraId="369BE6E7"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Leg 1 Finish;</w:t>
            </w:r>
          </w:p>
          <w:p w14:paraId="1D347118"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Publication of Leg 2 Start Order;</w:t>
            </w:r>
          </w:p>
          <w:p w14:paraId="71D4D56B"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Leg 2 Start;</w:t>
            </w:r>
          </w:p>
          <w:p w14:paraId="38E719B1"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Ceremonial Finish;</w:t>
            </w:r>
          </w:p>
          <w:p w14:paraId="6B9F4FAE"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Rally Finish;</w:t>
            </w:r>
          </w:p>
          <w:p w14:paraId="564882D4" w14:textId="301E5051"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Post-Rally Scrutineering</w:t>
            </w:r>
          </w:p>
          <w:p w14:paraId="11D8A942"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Publication of the Provisional Classifications;</w:t>
            </w:r>
          </w:p>
          <w:p w14:paraId="19374C97"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Prize Giving Ceremony;</w:t>
            </w:r>
          </w:p>
          <w:p w14:paraId="68DF62A2" w14:textId="77777777" w:rsidR="001D7E02" w:rsidRPr="00DD6D67" w:rsidRDefault="001D7E02" w:rsidP="001D7E02">
            <w:pPr>
              <w:pStyle w:val="ListParagraph"/>
              <w:numPr>
                <w:ilvl w:val="0"/>
                <w:numId w:val="9"/>
              </w:numPr>
              <w:ind w:left="310" w:hanging="310"/>
              <w:rPr>
                <w:highlight w:val="yellow"/>
                <w:lang w:val="en-GB"/>
              </w:rPr>
            </w:pPr>
            <w:r w:rsidRPr="00DD6D67">
              <w:rPr>
                <w:highlight w:val="yellow"/>
                <w:lang w:val="en-GB"/>
              </w:rPr>
              <w:t>Post-Rally Press Conference;</w:t>
            </w:r>
          </w:p>
          <w:p w14:paraId="7817249E" w14:textId="77777777" w:rsidR="001D7E02" w:rsidRPr="00DD6D67" w:rsidRDefault="001D7E02" w:rsidP="001D7E02">
            <w:pPr>
              <w:rPr>
                <w:lang w:val="en-GB"/>
              </w:rPr>
            </w:pPr>
          </w:p>
          <w:p w14:paraId="2448C9AD" w14:textId="77777777" w:rsidR="001D7E02" w:rsidRPr="00DD6D67" w:rsidRDefault="001D7E02" w:rsidP="001D7E02">
            <w:pPr>
              <w:rPr>
                <w:lang w:val="en-GB"/>
              </w:rPr>
            </w:pPr>
          </w:p>
          <w:p w14:paraId="3C1EB2DE" w14:textId="77777777" w:rsidR="001D7E02" w:rsidRPr="00DD6D67" w:rsidRDefault="006E04EE" w:rsidP="00563FE3">
            <w:pPr>
              <w:pStyle w:val="Title"/>
              <w:rPr>
                <w:lang w:val="en-GB"/>
              </w:rPr>
            </w:pPr>
            <w:bookmarkStart w:id="15" w:name="_Toc132301344"/>
            <w:r w:rsidRPr="00DD6D67">
              <w:rPr>
                <w:lang w:val="en-GB"/>
              </w:rPr>
              <w:t>4. ENTRIES</w:t>
            </w:r>
            <w:bookmarkEnd w:id="15"/>
          </w:p>
          <w:p w14:paraId="00AF9FE0" w14:textId="77777777" w:rsidR="006E04EE" w:rsidRPr="00DD6D67" w:rsidRDefault="006E04EE" w:rsidP="001D7E02">
            <w:pPr>
              <w:rPr>
                <w:lang w:val="en-GB"/>
              </w:rPr>
            </w:pPr>
          </w:p>
          <w:p w14:paraId="77AE680C" w14:textId="7EED5DA2" w:rsidR="006E04EE" w:rsidRPr="0054097A" w:rsidRDefault="006E04EE" w:rsidP="0054097A">
            <w:pPr>
              <w:pStyle w:val="Heading2"/>
              <w:rPr>
                <w:rStyle w:val="SubtleEmphasis"/>
                <w:b/>
                <w:lang w:val="en-RO"/>
              </w:rPr>
            </w:pPr>
            <w:bookmarkStart w:id="16" w:name="_Toc132301345"/>
            <w:r w:rsidRPr="0054097A">
              <w:rPr>
                <w:rStyle w:val="SubtleEmphasis"/>
                <w:b/>
                <w:lang w:val="en-RO"/>
              </w:rPr>
              <w:t>4.1 Closing date for entries</w:t>
            </w:r>
            <w:bookmarkEnd w:id="16"/>
          </w:p>
          <w:p w14:paraId="78DA7983" w14:textId="77777777" w:rsidR="006E04EE" w:rsidRPr="00DD6D67" w:rsidRDefault="006E04EE" w:rsidP="006E04EE">
            <w:pPr>
              <w:rPr>
                <w:lang w:val="en-GB"/>
              </w:rPr>
            </w:pPr>
            <w:r w:rsidRPr="00DD6D67">
              <w:rPr>
                <w:lang w:val="en-GB"/>
              </w:rPr>
              <w:t xml:space="preserve">See schedule and locations (Art. 3 of the SR and Art. 23 of the CNRB Regulations). After this date and time, the entry platform will no longer give the opportunity to register for the rally, so no entries will be accepted for any reason. </w:t>
            </w:r>
          </w:p>
          <w:p w14:paraId="70748435" w14:textId="77777777" w:rsidR="006E04EE" w:rsidRPr="00DD6D67" w:rsidRDefault="006E04EE" w:rsidP="006E04EE">
            <w:pPr>
              <w:rPr>
                <w:lang w:val="en-GB"/>
              </w:rPr>
            </w:pPr>
          </w:p>
          <w:p w14:paraId="3451B14F" w14:textId="34475906" w:rsidR="006E04EE" w:rsidRPr="0054097A" w:rsidRDefault="006E04EE" w:rsidP="0054097A">
            <w:pPr>
              <w:pStyle w:val="Heading2"/>
              <w:rPr>
                <w:rStyle w:val="SubtleEmphasis"/>
                <w:b/>
                <w:lang w:val="en-RO"/>
              </w:rPr>
            </w:pPr>
            <w:bookmarkStart w:id="17" w:name="_Toc132301346"/>
            <w:r w:rsidRPr="0054097A">
              <w:rPr>
                <w:rStyle w:val="SubtleEmphasis"/>
                <w:b/>
                <w:lang w:val="en-RO"/>
              </w:rPr>
              <w:t>4.2 Entry procedure</w:t>
            </w:r>
            <w:bookmarkEnd w:id="17"/>
          </w:p>
          <w:p w14:paraId="3D0BFA9E" w14:textId="77777777" w:rsidR="006E04EE" w:rsidRPr="00DD6D67" w:rsidRDefault="006E04EE" w:rsidP="006E04EE">
            <w:pPr>
              <w:rPr>
                <w:lang w:val="en-GB"/>
              </w:rPr>
            </w:pPr>
            <w:r w:rsidRPr="00DD6D67">
              <w:rPr>
                <w:lang w:val="en-GB"/>
              </w:rPr>
              <w:t>Entries must be submitted in accordance with the provisions of Art. 22 and Art. 24 of the CNRB Regulations. See also Art. 3.8 and Art. 3.20 of the FIA ISC.</w:t>
            </w:r>
          </w:p>
          <w:p w14:paraId="311BD6CA" w14:textId="6417C160" w:rsidR="006E04EE" w:rsidRPr="00DD6D67" w:rsidRDefault="006E04EE" w:rsidP="006E04EE">
            <w:pPr>
              <w:rPr>
                <w:lang w:val="en-GB"/>
              </w:rPr>
            </w:pPr>
            <w:r w:rsidRPr="00DD6D67">
              <w:rPr>
                <w:lang w:val="en-GB"/>
              </w:rPr>
              <w:lastRenderedPageBreak/>
              <w:t xml:space="preserve">Entries are made via </w:t>
            </w:r>
            <w:hyperlink r:id="rId17" w:history="1">
              <w:r w:rsidR="00941C64" w:rsidRPr="00DD6D67">
                <w:rPr>
                  <w:rStyle w:val="Hyperlink"/>
                  <w:b/>
                  <w:bCs/>
                  <w:i/>
                  <w:iCs/>
                  <w:color w:val="000000" w:themeColor="text1"/>
                  <w:u w:val="none"/>
                  <w:lang w:val="en-GB"/>
                </w:rPr>
                <w:t>https://inscrieri.racing</w:t>
              </w:r>
            </w:hyperlink>
            <w:r w:rsidRPr="00DD6D67">
              <w:rPr>
                <w:lang w:val="en-GB"/>
              </w:rPr>
              <w:t>.</w:t>
            </w:r>
          </w:p>
          <w:p w14:paraId="140BC3D3" w14:textId="77777777" w:rsidR="006E04EE" w:rsidRPr="00DD6D67" w:rsidRDefault="006E04EE" w:rsidP="006E04EE">
            <w:pPr>
              <w:rPr>
                <w:lang w:val="en-GB"/>
              </w:rPr>
            </w:pPr>
          </w:p>
          <w:p w14:paraId="22643139" w14:textId="3B01CA8B" w:rsidR="006E04EE" w:rsidRPr="0054097A" w:rsidRDefault="006E04EE" w:rsidP="0054097A">
            <w:pPr>
              <w:pStyle w:val="Heading2"/>
              <w:rPr>
                <w:rStyle w:val="SubtleEmphasis"/>
                <w:b/>
                <w:lang w:val="en-RO"/>
              </w:rPr>
            </w:pPr>
            <w:bookmarkStart w:id="18" w:name="_Toc132301347"/>
            <w:r w:rsidRPr="0054097A">
              <w:rPr>
                <w:rStyle w:val="SubtleEmphasis"/>
                <w:b/>
                <w:lang w:val="en-RO"/>
              </w:rPr>
              <w:t>4.3 Number of competitors accepted and vehicle classes</w:t>
            </w:r>
            <w:bookmarkEnd w:id="18"/>
          </w:p>
          <w:p w14:paraId="78C11AB1" w14:textId="77777777" w:rsidR="006E04EE" w:rsidRPr="00DD6D67" w:rsidRDefault="006E04EE" w:rsidP="006E04EE">
            <w:pPr>
              <w:rPr>
                <w:lang w:val="en-GB"/>
              </w:rPr>
            </w:pPr>
          </w:p>
          <w:p w14:paraId="016D2F99" w14:textId="77777777" w:rsidR="006E04EE" w:rsidRPr="00DD6D67" w:rsidRDefault="00563FE3" w:rsidP="006E04EE">
            <w:pPr>
              <w:rPr>
                <w:lang w:val="en-GB"/>
              </w:rPr>
            </w:pPr>
            <w:r w:rsidRPr="00DD6D67">
              <w:rPr>
                <w:b/>
                <w:bCs/>
                <w:lang w:val="en-GB"/>
              </w:rPr>
              <w:t>4.3.1</w:t>
            </w:r>
            <w:r w:rsidRPr="00DD6D67">
              <w:rPr>
                <w:lang w:val="en-GB"/>
              </w:rPr>
              <w:t xml:space="preserve"> </w:t>
            </w:r>
            <w:r w:rsidR="006E04EE" w:rsidRPr="00DD6D67">
              <w:rPr>
                <w:lang w:val="en-GB"/>
              </w:rPr>
              <w:t xml:space="preserve">The number of competitors shall be limited to: </w:t>
            </w:r>
            <w:r w:rsidR="00543016" w:rsidRPr="00DD6D67">
              <w:rPr>
                <w:highlight w:val="yellow"/>
                <w:lang w:val="en-GB"/>
              </w:rPr>
              <w:t>[N</w:t>
            </w:r>
            <w:r w:rsidR="00543016" w:rsidRPr="00DD6D67">
              <w:rPr>
                <w:highlight w:val="yellow"/>
                <w:vertAlign w:val="superscript"/>
                <w:lang w:val="en-GB"/>
              </w:rPr>
              <w:t>o</w:t>
            </w:r>
            <w:r w:rsidR="00543016" w:rsidRPr="00DD6D67">
              <w:rPr>
                <w:highlight w:val="yellow"/>
                <w:lang w:val="en-GB"/>
              </w:rPr>
              <w:t>]</w:t>
            </w:r>
          </w:p>
          <w:p w14:paraId="0D84276B" w14:textId="77777777" w:rsidR="00C959CA" w:rsidRPr="00DD6D67" w:rsidRDefault="00C959CA" w:rsidP="006E04EE">
            <w:pPr>
              <w:rPr>
                <w:lang w:val="en-GB"/>
              </w:rPr>
            </w:pPr>
          </w:p>
          <w:p w14:paraId="0BD5078B" w14:textId="77777777" w:rsidR="00A20478" w:rsidRPr="00F81B3B" w:rsidRDefault="00C959CA" w:rsidP="00F81B3B">
            <w:pPr>
              <w:rPr>
                <w:b/>
                <w:bCs/>
                <w:lang w:val="en-GB"/>
              </w:rPr>
            </w:pPr>
            <w:r w:rsidRPr="00F81B3B">
              <w:rPr>
                <w:b/>
                <w:bCs/>
                <w:lang w:val="en-GB"/>
              </w:rPr>
              <w:t>4.3.2 Eligible cars</w:t>
            </w:r>
          </w:p>
          <w:p w14:paraId="38761C09" w14:textId="77777777" w:rsidR="00A20478" w:rsidRPr="00DD6D67" w:rsidRDefault="00A20478" w:rsidP="006E04EE">
            <w:pPr>
              <w:rPr>
                <w:lang w:val="en-GB"/>
              </w:rPr>
            </w:pPr>
          </w:p>
          <w:tbl>
            <w:tblPr>
              <w:tblStyle w:val="TableGrid"/>
              <w:tblW w:w="0" w:type="auto"/>
              <w:tblLook w:val="04A0" w:firstRow="1" w:lastRow="0" w:firstColumn="1" w:lastColumn="0" w:noHBand="0" w:noVBand="1"/>
            </w:tblPr>
            <w:tblGrid>
              <w:gridCol w:w="894"/>
              <w:gridCol w:w="1546"/>
              <w:gridCol w:w="5028"/>
            </w:tblGrid>
            <w:tr w:rsidR="00A20478" w:rsidRPr="00DD6D67" w14:paraId="101D809A" w14:textId="77777777" w:rsidTr="00036581">
              <w:tc>
                <w:tcPr>
                  <w:tcW w:w="7468" w:type="dxa"/>
                  <w:gridSpan w:val="3"/>
                  <w:shd w:val="clear" w:color="auto" w:fill="D0CECE" w:themeFill="background2" w:themeFillShade="E6"/>
                </w:tcPr>
                <w:p w14:paraId="261E66D4" w14:textId="04328EFB" w:rsidR="00A20478" w:rsidRPr="00DD6D67" w:rsidRDefault="00A20478" w:rsidP="00A20478">
                  <w:pPr>
                    <w:jc w:val="center"/>
                    <w:rPr>
                      <w:b/>
                      <w:bCs/>
                      <w:lang w:val="en-GB"/>
                    </w:rPr>
                  </w:pPr>
                  <w:r w:rsidRPr="00DD6D67">
                    <w:rPr>
                      <w:b/>
                      <w:bCs/>
                      <w:lang w:val="en-GB"/>
                    </w:rPr>
                    <w:t>NATIONAL RALLY CHAMPIONSHIP</w:t>
                  </w:r>
                </w:p>
                <w:p w14:paraId="775B9985" w14:textId="73D7A8D3" w:rsidR="00A20478" w:rsidRPr="00DD6D67" w:rsidRDefault="00A20478" w:rsidP="00A20478">
                  <w:pPr>
                    <w:jc w:val="center"/>
                    <w:rPr>
                      <w:lang w:val="en-GB"/>
                    </w:rPr>
                  </w:pPr>
                  <w:r w:rsidRPr="00DD6D67">
                    <w:rPr>
                      <w:b/>
                      <w:bCs/>
                      <w:lang w:val="en-GB"/>
                    </w:rPr>
                    <w:t xml:space="preserve">NATIONAL RALLY CHAMPIONSHIP / </w:t>
                  </w:r>
                  <w:r w:rsidRPr="00DD6D67">
                    <w:rPr>
                      <w:b/>
                      <w:bCs/>
                      <w:highlight w:val="yellow"/>
                      <w:lang w:val="en-GB"/>
                    </w:rPr>
                    <w:t>[TARMAC or GRAVEL]</w:t>
                  </w:r>
                </w:p>
              </w:tc>
            </w:tr>
            <w:tr w:rsidR="00A20478" w:rsidRPr="00DD6D67" w14:paraId="577F7D4A" w14:textId="77777777" w:rsidTr="00036581">
              <w:tc>
                <w:tcPr>
                  <w:tcW w:w="894" w:type="dxa"/>
                </w:tcPr>
                <w:p w14:paraId="56DB3C08" w14:textId="27EEC809" w:rsidR="00A20478" w:rsidRPr="00DD6D67" w:rsidRDefault="00A20478" w:rsidP="00A20478">
                  <w:pPr>
                    <w:rPr>
                      <w:b/>
                      <w:bCs/>
                      <w:lang w:val="en-GB"/>
                    </w:rPr>
                  </w:pPr>
                  <w:r w:rsidRPr="00DD6D67">
                    <w:rPr>
                      <w:b/>
                      <w:bCs/>
                      <w:lang w:val="en-GB"/>
                    </w:rPr>
                    <w:t>CLASS</w:t>
                  </w:r>
                </w:p>
              </w:tc>
              <w:tc>
                <w:tcPr>
                  <w:tcW w:w="6574" w:type="dxa"/>
                  <w:gridSpan w:val="2"/>
                </w:tcPr>
                <w:p w14:paraId="339ADF91" w14:textId="093926C7" w:rsidR="00A20478" w:rsidRPr="00DD6D67" w:rsidRDefault="00A20478" w:rsidP="00A20478">
                  <w:pPr>
                    <w:rPr>
                      <w:b/>
                      <w:bCs/>
                      <w:lang w:val="en-GB"/>
                    </w:rPr>
                  </w:pPr>
                  <w:r w:rsidRPr="00DD6D67">
                    <w:rPr>
                      <w:b/>
                      <w:bCs/>
                      <w:lang w:val="en-GB"/>
                    </w:rPr>
                    <w:t>GROUPS</w:t>
                  </w:r>
                </w:p>
              </w:tc>
            </w:tr>
            <w:tr w:rsidR="00A20478" w:rsidRPr="00DD6D67" w14:paraId="680EAA50" w14:textId="77777777" w:rsidTr="00036581">
              <w:tc>
                <w:tcPr>
                  <w:tcW w:w="894" w:type="dxa"/>
                  <w:vMerge w:val="restart"/>
                  <w:vAlign w:val="center"/>
                </w:tcPr>
                <w:p w14:paraId="50F661E3" w14:textId="77777777" w:rsidR="00A20478" w:rsidRPr="00DD6D67" w:rsidRDefault="00A20478" w:rsidP="00A20478">
                  <w:pPr>
                    <w:jc w:val="left"/>
                    <w:rPr>
                      <w:b/>
                      <w:bCs/>
                      <w:lang w:val="en-GB"/>
                    </w:rPr>
                  </w:pPr>
                  <w:r w:rsidRPr="00DD6D67">
                    <w:rPr>
                      <w:b/>
                      <w:bCs/>
                      <w:lang w:val="en-GB"/>
                    </w:rPr>
                    <w:t>RC2</w:t>
                  </w:r>
                </w:p>
              </w:tc>
              <w:tc>
                <w:tcPr>
                  <w:tcW w:w="1546" w:type="dxa"/>
                  <w:vAlign w:val="center"/>
                </w:tcPr>
                <w:p w14:paraId="171631C9" w14:textId="75371389" w:rsidR="00A20478" w:rsidRPr="00DD6D67" w:rsidRDefault="00A20478" w:rsidP="00A20478">
                  <w:pPr>
                    <w:jc w:val="left"/>
                    <w:rPr>
                      <w:lang w:val="en-GB"/>
                    </w:rPr>
                  </w:pPr>
                  <w:r w:rsidRPr="00DD6D67">
                    <w:rPr>
                      <w:lang w:val="en-GB"/>
                    </w:rPr>
                    <w:t xml:space="preserve">Group </w:t>
                  </w:r>
                  <w:r w:rsidRPr="00DD6D67">
                    <w:rPr>
                      <w:b/>
                      <w:bCs/>
                      <w:lang w:val="en-GB"/>
                    </w:rPr>
                    <w:t>Rally2</w:t>
                  </w:r>
                </w:p>
              </w:tc>
              <w:tc>
                <w:tcPr>
                  <w:tcW w:w="5028" w:type="dxa"/>
                  <w:vAlign w:val="center"/>
                </w:tcPr>
                <w:p w14:paraId="4980AA36" w14:textId="4DF44F3E" w:rsidR="00A20478" w:rsidRPr="00DD6D67" w:rsidRDefault="00A20478" w:rsidP="00A20478">
                  <w:pPr>
                    <w:jc w:val="left"/>
                    <w:rPr>
                      <w:lang w:val="en-GB"/>
                    </w:rPr>
                  </w:pPr>
                  <w:r w:rsidRPr="00DD6D67">
                    <w:rPr>
                      <w:lang w:val="en-GB"/>
                    </w:rPr>
                    <w:t>Group Rally2 cars conforming to the 2023 Appendix J, Art. 261</w:t>
                  </w:r>
                </w:p>
              </w:tc>
            </w:tr>
            <w:tr w:rsidR="00A20478" w:rsidRPr="00DD6D67" w14:paraId="77024132" w14:textId="77777777" w:rsidTr="00036581">
              <w:tc>
                <w:tcPr>
                  <w:tcW w:w="894" w:type="dxa"/>
                  <w:vMerge/>
                  <w:vAlign w:val="center"/>
                </w:tcPr>
                <w:p w14:paraId="15A8B0F5" w14:textId="77777777" w:rsidR="00A20478" w:rsidRPr="00DD6D67" w:rsidRDefault="00A20478" w:rsidP="00A20478">
                  <w:pPr>
                    <w:jc w:val="left"/>
                    <w:rPr>
                      <w:lang w:val="en-GB"/>
                    </w:rPr>
                  </w:pPr>
                </w:p>
              </w:tc>
              <w:tc>
                <w:tcPr>
                  <w:tcW w:w="1546" w:type="dxa"/>
                  <w:vAlign w:val="center"/>
                </w:tcPr>
                <w:p w14:paraId="03995E15" w14:textId="5AF58DB3" w:rsidR="00A20478" w:rsidRPr="00DD6D67" w:rsidRDefault="00A20478" w:rsidP="00A20478">
                  <w:pPr>
                    <w:jc w:val="left"/>
                    <w:rPr>
                      <w:b/>
                      <w:bCs/>
                      <w:lang w:val="en-GB"/>
                    </w:rPr>
                  </w:pPr>
                  <w:r w:rsidRPr="00DD6D67">
                    <w:rPr>
                      <w:lang w:val="en-GB"/>
                    </w:rPr>
                    <w:t xml:space="preserve">Group </w:t>
                  </w:r>
                  <w:r w:rsidRPr="00DD6D67">
                    <w:rPr>
                      <w:b/>
                      <w:bCs/>
                      <w:lang w:val="en-GB"/>
                    </w:rPr>
                    <w:t>Rally2 Kit</w:t>
                  </w:r>
                  <w:r w:rsidRPr="00DD6D67">
                    <w:rPr>
                      <w:lang w:val="en-GB"/>
                    </w:rPr>
                    <w:t xml:space="preserve"> </w:t>
                  </w:r>
                  <w:r w:rsidRPr="00DD6D67">
                    <w:rPr>
                      <w:sz w:val="16"/>
                      <w:szCs w:val="16"/>
                      <w:lang w:val="en-GB"/>
                    </w:rPr>
                    <w:t>(VR4K)</w:t>
                  </w:r>
                </w:p>
              </w:tc>
              <w:tc>
                <w:tcPr>
                  <w:tcW w:w="5028" w:type="dxa"/>
                  <w:vAlign w:val="center"/>
                </w:tcPr>
                <w:p w14:paraId="2DBAEC26" w14:textId="3FDC59DF" w:rsidR="00A20478" w:rsidRPr="00DD6D67" w:rsidRDefault="00A20478" w:rsidP="00A20478">
                  <w:pPr>
                    <w:jc w:val="left"/>
                    <w:rPr>
                      <w:lang w:val="en-GB"/>
                    </w:rPr>
                  </w:pPr>
                  <w:r w:rsidRPr="00DD6D67">
                    <w:rPr>
                      <w:lang w:val="en-GB"/>
                    </w:rPr>
                    <w:t>Cars fitted with R4 Kit conforming to the 2023 Appendix J, Art. 260E</w:t>
                  </w:r>
                </w:p>
              </w:tc>
            </w:tr>
            <w:tr w:rsidR="00A20478" w:rsidRPr="00DD6D67" w14:paraId="7BE0FACD" w14:textId="77777777" w:rsidTr="00036581">
              <w:tc>
                <w:tcPr>
                  <w:tcW w:w="894" w:type="dxa"/>
                  <w:vMerge/>
                  <w:vAlign w:val="center"/>
                </w:tcPr>
                <w:p w14:paraId="2C8C21BD" w14:textId="77777777" w:rsidR="00A20478" w:rsidRPr="00DD6D67" w:rsidRDefault="00A20478" w:rsidP="00A20478">
                  <w:pPr>
                    <w:jc w:val="left"/>
                    <w:rPr>
                      <w:lang w:val="en-GB"/>
                    </w:rPr>
                  </w:pPr>
                </w:p>
              </w:tc>
              <w:tc>
                <w:tcPr>
                  <w:tcW w:w="1546" w:type="dxa"/>
                  <w:vAlign w:val="center"/>
                </w:tcPr>
                <w:p w14:paraId="16F70BD5" w14:textId="739F19D3" w:rsidR="00A20478" w:rsidRPr="00DD6D67" w:rsidRDefault="00A20478" w:rsidP="00A20478">
                  <w:pPr>
                    <w:jc w:val="left"/>
                    <w:rPr>
                      <w:lang w:val="en-GB"/>
                    </w:rPr>
                  </w:pPr>
                  <w:r w:rsidRPr="00DD6D67">
                    <w:rPr>
                      <w:lang w:val="en-GB"/>
                    </w:rPr>
                    <w:t xml:space="preserve">Group </w:t>
                  </w:r>
                  <w:r w:rsidRPr="00DD6D67">
                    <w:rPr>
                      <w:b/>
                      <w:bCs/>
                      <w:lang w:val="en-GB"/>
                    </w:rPr>
                    <w:t>NR4</w:t>
                  </w:r>
                </w:p>
                <w:p w14:paraId="1E8D9863" w14:textId="77777777" w:rsidR="00A20478" w:rsidRPr="00DD6D67" w:rsidRDefault="00A20478" w:rsidP="00A20478">
                  <w:pPr>
                    <w:jc w:val="left"/>
                    <w:rPr>
                      <w:sz w:val="16"/>
                      <w:szCs w:val="16"/>
                      <w:lang w:val="en-GB"/>
                    </w:rPr>
                  </w:pPr>
                  <w:proofErr w:type="spellStart"/>
                  <w:r w:rsidRPr="00DD6D67">
                    <w:rPr>
                      <w:sz w:val="16"/>
                      <w:szCs w:val="16"/>
                      <w:lang w:val="en-GB"/>
                    </w:rPr>
                    <w:t>peste</w:t>
                  </w:r>
                  <w:proofErr w:type="spellEnd"/>
                  <w:r w:rsidRPr="00DD6D67">
                    <w:rPr>
                      <w:sz w:val="16"/>
                      <w:szCs w:val="16"/>
                      <w:lang w:val="en-GB"/>
                    </w:rPr>
                    <w:t xml:space="preserve"> 2000 cm</w:t>
                  </w:r>
                  <w:r w:rsidRPr="00DD6D67">
                    <w:rPr>
                      <w:sz w:val="16"/>
                      <w:szCs w:val="16"/>
                      <w:vertAlign w:val="superscript"/>
                      <w:lang w:val="en-GB"/>
                    </w:rPr>
                    <w:t>3</w:t>
                  </w:r>
                </w:p>
              </w:tc>
              <w:tc>
                <w:tcPr>
                  <w:tcW w:w="5028" w:type="dxa"/>
                  <w:vAlign w:val="center"/>
                </w:tcPr>
                <w:p w14:paraId="391BD5AC" w14:textId="10DF5C7A" w:rsidR="00A20478" w:rsidRPr="00DD6D67" w:rsidRDefault="00A20478" w:rsidP="00A20478">
                  <w:pPr>
                    <w:jc w:val="left"/>
                    <w:rPr>
                      <w:lang w:val="en-GB"/>
                    </w:rPr>
                  </w:pPr>
                  <w:r w:rsidRPr="00DD6D67">
                    <w:rPr>
                      <w:lang w:val="en-GB"/>
                    </w:rPr>
                    <w:t>Group N cars conforming to the 2019 Appendix J, Art. 254</w:t>
                  </w:r>
                </w:p>
              </w:tc>
            </w:tr>
            <w:tr w:rsidR="00A20478" w:rsidRPr="00DD6D67" w14:paraId="2D508267" w14:textId="77777777" w:rsidTr="00036581">
              <w:tc>
                <w:tcPr>
                  <w:tcW w:w="894" w:type="dxa"/>
                  <w:vMerge/>
                  <w:vAlign w:val="center"/>
                </w:tcPr>
                <w:p w14:paraId="01028A14" w14:textId="77777777" w:rsidR="00A20478" w:rsidRPr="00DD6D67" w:rsidRDefault="00A20478" w:rsidP="00A20478">
                  <w:pPr>
                    <w:jc w:val="left"/>
                    <w:rPr>
                      <w:lang w:val="en-GB"/>
                    </w:rPr>
                  </w:pPr>
                </w:p>
              </w:tc>
              <w:tc>
                <w:tcPr>
                  <w:tcW w:w="1546" w:type="dxa"/>
                  <w:vAlign w:val="center"/>
                </w:tcPr>
                <w:p w14:paraId="5977E1A1" w14:textId="77777777" w:rsidR="00A20478" w:rsidRPr="00DD6D67" w:rsidRDefault="00A20478" w:rsidP="00A20478">
                  <w:pPr>
                    <w:jc w:val="left"/>
                    <w:rPr>
                      <w:lang w:val="en-GB"/>
                    </w:rPr>
                  </w:pPr>
                  <w:r w:rsidRPr="00DD6D67">
                    <w:rPr>
                      <w:b/>
                      <w:bCs/>
                      <w:lang w:val="en-GB"/>
                    </w:rPr>
                    <w:t>S2000-Rally</w:t>
                  </w:r>
                  <w:r w:rsidRPr="00DD6D67">
                    <w:rPr>
                      <w:lang w:val="en-GB"/>
                    </w:rPr>
                    <w:t>:</w:t>
                  </w:r>
                </w:p>
                <w:p w14:paraId="6717B873" w14:textId="16570159" w:rsidR="00A20478" w:rsidRPr="00DD6D67" w:rsidRDefault="00A20478" w:rsidP="00A20478">
                  <w:pPr>
                    <w:jc w:val="left"/>
                    <w:rPr>
                      <w:sz w:val="16"/>
                      <w:szCs w:val="16"/>
                      <w:lang w:val="en-GB"/>
                    </w:rPr>
                  </w:pPr>
                  <w:r w:rsidRPr="00DD6D67">
                    <w:rPr>
                      <w:sz w:val="16"/>
                      <w:szCs w:val="16"/>
                      <w:lang w:val="en-GB"/>
                    </w:rPr>
                    <w:t>2.0 Atmospheric</w:t>
                  </w:r>
                </w:p>
              </w:tc>
              <w:tc>
                <w:tcPr>
                  <w:tcW w:w="5028" w:type="dxa"/>
                  <w:vAlign w:val="center"/>
                </w:tcPr>
                <w:p w14:paraId="140C0CB7" w14:textId="57CEDC3B" w:rsidR="00A20478" w:rsidRPr="00DD6D67" w:rsidRDefault="00A20478" w:rsidP="00A20478">
                  <w:pPr>
                    <w:jc w:val="left"/>
                    <w:rPr>
                      <w:lang w:val="en-GB"/>
                    </w:rPr>
                  </w:pPr>
                  <w:r w:rsidRPr="00DD6D67">
                    <w:rPr>
                      <w:lang w:val="en-GB"/>
                    </w:rPr>
                    <w:t>Super 2000 cars conforming to the 2013 Appendix J, Art. 254A</w:t>
                  </w:r>
                </w:p>
              </w:tc>
            </w:tr>
            <w:tr w:rsidR="00A20478" w:rsidRPr="00DD6D67" w14:paraId="7C27C3EE" w14:textId="77777777" w:rsidTr="00036581">
              <w:tc>
                <w:tcPr>
                  <w:tcW w:w="894" w:type="dxa"/>
                  <w:vAlign w:val="center"/>
                </w:tcPr>
                <w:p w14:paraId="04A76C8F" w14:textId="77777777" w:rsidR="00A20478" w:rsidRPr="00DD6D67" w:rsidRDefault="00A20478" w:rsidP="00A20478">
                  <w:pPr>
                    <w:jc w:val="left"/>
                    <w:rPr>
                      <w:b/>
                      <w:bCs/>
                      <w:lang w:val="en-GB"/>
                    </w:rPr>
                  </w:pPr>
                  <w:r w:rsidRPr="00DD6D67">
                    <w:rPr>
                      <w:b/>
                      <w:bCs/>
                      <w:lang w:val="en-GB"/>
                    </w:rPr>
                    <w:t>RC2N</w:t>
                  </w:r>
                </w:p>
              </w:tc>
              <w:tc>
                <w:tcPr>
                  <w:tcW w:w="1546" w:type="dxa"/>
                  <w:vAlign w:val="center"/>
                </w:tcPr>
                <w:p w14:paraId="25FC53D6" w14:textId="15FBFA0F" w:rsidR="00A20478" w:rsidRPr="00DD6D67" w:rsidRDefault="00A20478" w:rsidP="00A20478">
                  <w:pPr>
                    <w:jc w:val="left"/>
                    <w:rPr>
                      <w:lang w:val="en-GB"/>
                    </w:rPr>
                  </w:pPr>
                  <w:r w:rsidRPr="00DD6D67">
                    <w:rPr>
                      <w:lang w:val="en-GB"/>
                    </w:rPr>
                    <w:t xml:space="preserve">Group </w:t>
                  </w:r>
                  <w:r w:rsidRPr="00DD6D67">
                    <w:rPr>
                      <w:b/>
                      <w:bCs/>
                      <w:lang w:val="en-GB"/>
                    </w:rPr>
                    <w:t>N+</w:t>
                  </w:r>
                </w:p>
                <w:p w14:paraId="5C2900D2" w14:textId="55064301" w:rsidR="00A20478" w:rsidRPr="00DD6D67" w:rsidRDefault="00A20478" w:rsidP="00A20478">
                  <w:pPr>
                    <w:jc w:val="left"/>
                    <w:rPr>
                      <w:sz w:val="16"/>
                      <w:szCs w:val="16"/>
                      <w:lang w:val="en-GB"/>
                    </w:rPr>
                  </w:pPr>
                  <w:r w:rsidRPr="00DD6D67">
                    <w:rPr>
                      <w:sz w:val="16"/>
                      <w:szCs w:val="16"/>
                      <w:lang w:val="en-GB"/>
                    </w:rPr>
                    <w:t>(</w:t>
                  </w:r>
                  <w:proofErr w:type="gramStart"/>
                  <w:r w:rsidRPr="00DD6D67">
                    <w:rPr>
                      <w:sz w:val="16"/>
                      <w:szCs w:val="16"/>
                      <w:lang w:val="en-GB"/>
                    </w:rPr>
                    <w:t>national</w:t>
                  </w:r>
                  <w:proofErr w:type="gramEnd"/>
                  <w:r w:rsidRPr="00DD6D67">
                    <w:rPr>
                      <w:sz w:val="16"/>
                      <w:szCs w:val="16"/>
                      <w:lang w:val="en-GB"/>
                    </w:rPr>
                    <w:t xml:space="preserve"> homologation)</w:t>
                  </w:r>
                </w:p>
              </w:tc>
              <w:tc>
                <w:tcPr>
                  <w:tcW w:w="5028" w:type="dxa"/>
                  <w:vAlign w:val="center"/>
                </w:tcPr>
                <w:p w14:paraId="0285F664" w14:textId="79010D7E" w:rsidR="00A20478" w:rsidRPr="00DD6D67" w:rsidRDefault="00A20478" w:rsidP="00A20478">
                  <w:pPr>
                    <w:jc w:val="left"/>
                    <w:rPr>
                      <w:lang w:val="en-GB"/>
                    </w:rPr>
                  </w:pPr>
                  <w:r w:rsidRPr="00DD6D67">
                    <w:rPr>
                      <w:lang w:val="en-GB"/>
                    </w:rPr>
                    <w:t>Cars entered 2023 in Group N+ must comply with Annex J, Art. 254 and the following characteristics:</w:t>
                  </w:r>
                </w:p>
                <w:p w14:paraId="684A161E" w14:textId="2DA1AEAC" w:rsidR="00A20478" w:rsidRPr="00DD6D67" w:rsidRDefault="00A20478" w:rsidP="00A20478">
                  <w:pPr>
                    <w:jc w:val="left"/>
                    <w:rPr>
                      <w:lang w:val="en-GB"/>
                    </w:rPr>
                  </w:pPr>
                  <w:r w:rsidRPr="00DD6D67">
                    <w:rPr>
                      <w:lang w:val="en-GB"/>
                    </w:rPr>
                    <w:t>a) Engine up to 2.000 cm3, supercharged;</w:t>
                  </w:r>
                </w:p>
                <w:p w14:paraId="7D3F7B27" w14:textId="332FCF07" w:rsidR="00A20478" w:rsidRPr="00DD6D67" w:rsidRDefault="00A20478" w:rsidP="00A20478">
                  <w:pPr>
                    <w:jc w:val="left"/>
                    <w:rPr>
                      <w:lang w:val="en-GB"/>
                    </w:rPr>
                  </w:pPr>
                  <w:r w:rsidRPr="00DD6D67">
                    <w:rPr>
                      <w:lang w:val="en-GB"/>
                    </w:rPr>
                    <w:t>b) The inside diameter of the restrictor may not exceed 34 mm;</w:t>
                  </w:r>
                </w:p>
                <w:p w14:paraId="07647A7D" w14:textId="6DCAE936" w:rsidR="00A20478" w:rsidRPr="00DD6D67" w:rsidRDefault="00A20478" w:rsidP="00A20478">
                  <w:pPr>
                    <w:jc w:val="left"/>
                    <w:rPr>
                      <w:lang w:val="en-GB"/>
                    </w:rPr>
                  </w:pPr>
                  <w:r w:rsidRPr="00DD6D67">
                    <w:rPr>
                      <w:lang w:val="en-GB"/>
                    </w:rPr>
                    <w:t>c) Side windows and rear window of composite material according to type-approval certificate No. N-5688, extension 18/02-VR4 may be used;</w:t>
                  </w:r>
                </w:p>
                <w:p w14:paraId="48A1A445" w14:textId="67A1EF24" w:rsidR="00A20478" w:rsidRPr="00DD6D67" w:rsidRDefault="00A20478" w:rsidP="00A20478">
                  <w:pPr>
                    <w:jc w:val="left"/>
                    <w:rPr>
                      <w:lang w:val="en-GB"/>
                    </w:rPr>
                  </w:pPr>
                  <w:r w:rsidRPr="00DD6D67">
                    <w:rPr>
                      <w:lang w:val="en-GB"/>
                    </w:rPr>
                    <w:t>d) Minimum mass of 1,300 kg.</w:t>
                  </w:r>
                </w:p>
              </w:tc>
            </w:tr>
            <w:tr w:rsidR="00A20478" w:rsidRPr="00DD6D67" w14:paraId="16928A35" w14:textId="77777777" w:rsidTr="00036581">
              <w:tc>
                <w:tcPr>
                  <w:tcW w:w="894" w:type="dxa"/>
                  <w:vAlign w:val="center"/>
                </w:tcPr>
                <w:p w14:paraId="1C946BA3" w14:textId="77777777" w:rsidR="00A20478" w:rsidRPr="00DD6D67" w:rsidRDefault="00A20478" w:rsidP="00A20478">
                  <w:pPr>
                    <w:jc w:val="left"/>
                    <w:rPr>
                      <w:b/>
                      <w:bCs/>
                      <w:lang w:val="en-GB"/>
                    </w:rPr>
                  </w:pPr>
                  <w:r w:rsidRPr="00DD6D67">
                    <w:rPr>
                      <w:b/>
                      <w:bCs/>
                      <w:lang w:val="en-GB"/>
                    </w:rPr>
                    <w:t>RGT</w:t>
                  </w:r>
                </w:p>
              </w:tc>
              <w:tc>
                <w:tcPr>
                  <w:tcW w:w="1546" w:type="dxa"/>
                  <w:vAlign w:val="center"/>
                </w:tcPr>
                <w:p w14:paraId="04F20E88" w14:textId="7A995A16" w:rsidR="00A20478" w:rsidRPr="00DD6D67" w:rsidRDefault="00A20478" w:rsidP="00A20478">
                  <w:pPr>
                    <w:jc w:val="left"/>
                    <w:rPr>
                      <w:lang w:val="en-GB"/>
                    </w:rPr>
                  </w:pPr>
                  <w:r w:rsidRPr="00DD6D67">
                    <w:rPr>
                      <w:b/>
                      <w:bCs/>
                      <w:lang w:val="en-GB"/>
                    </w:rPr>
                    <w:t>RGT</w:t>
                  </w:r>
                  <w:r w:rsidRPr="00DD6D67">
                    <w:rPr>
                      <w:lang w:val="en-GB"/>
                    </w:rPr>
                    <w:t xml:space="preserve"> cars</w:t>
                  </w:r>
                </w:p>
              </w:tc>
              <w:tc>
                <w:tcPr>
                  <w:tcW w:w="5028" w:type="dxa"/>
                  <w:vAlign w:val="center"/>
                </w:tcPr>
                <w:p w14:paraId="59752DF0" w14:textId="6856686A" w:rsidR="00A20478" w:rsidRPr="00DD6D67" w:rsidRDefault="00A20478" w:rsidP="00A20478">
                  <w:pPr>
                    <w:jc w:val="left"/>
                    <w:rPr>
                      <w:lang w:val="en-GB"/>
                    </w:rPr>
                  </w:pPr>
                  <w:r w:rsidRPr="00DD6D67">
                    <w:rPr>
                      <w:lang w:val="en-GB"/>
                    </w:rPr>
                    <w:t>Group RGT cars conforming to the 2019 Appendix J, Art. 256</w:t>
                  </w:r>
                </w:p>
                <w:p w14:paraId="6620E232" w14:textId="0A64F5BA" w:rsidR="00A20478" w:rsidRPr="00DD6D67" w:rsidRDefault="00A20478" w:rsidP="00A20478">
                  <w:pPr>
                    <w:jc w:val="left"/>
                    <w:rPr>
                      <w:lang w:val="en-GB"/>
                    </w:rPr>
                  </w:pPr>
                  <w:r w:rsidRPr="00DD6D67">
                    <w:rPr>
                      <w:lang w:val="en-GB"/>
                    </w:rPr>
                    <w:t>Group RGT cars conforming to the 2023 Appendix J, Art. 256</w:t>
                  </w:r>
                </w:p>
              </w:tc>
            </w:tr>
            <w:tr w:rsidR="00A20478" w:rsidRPr="00DD6D67" w14:paraId="655CA6B5" w14:textId="77777777" w:rsidTr="00A20478">
              <w:trPr>
                <w:trHeight w:val="1804"/>
              </w:trPr>
              <w:tc>
                <w:tcPr>
                  <w:tcW w:w="894" w:type="dxa"/>
                  <w:vAlign w:val="center"/>
                </w:tcPr>
                <w:p w14:paraId="0ECCD844" w14:textId="77777777" w:rsidR="00A20478" w:rsidRPr="00DD6D67" w:rsidRDefault="00A20478" w:rsidP="00A20478">
                  <w:pPr>
                    <w:jc w:val="left"/>
                    <w:rPr>
                      <w:b/>
                      <w:bCs/>
                      <w:lang w:val="en-GB"/>
                    </w:rPr>
                  </w:pPr>
                  <w:r w:rsidRPr="00DD6D67">
                    <w:rPr>
                      <w:b/>
                      <w:bCs/>
                      <w:lang w:val="en-GB"/>
                    </w:rPr>
                    <w:t>RC3</w:t>
                  </w:r>
                </w:p>
              </w:tc>
              <w:tc>
                <w:tcPr>
                  <w:tcW w:w="1546" w:type="dxa"/>
                  <w:vAlign w:val="center"/>
                </w:tcPr>
                <w:p w14:paraId="63916757" w14:textId="77777777" w:rsidR="00A20478" w:rsidRPr="00DD6D67" w:rsidRDefault="00A20478" w:rsidP="00A20478">
                  <w:pPr>
                    <w:jc w:val="left"/>
                    <w:rPr>
                      <w:b/>
                      <w:bCs/>
                      <w:lang w:val="en-GB"/>
                    </w:rPr>
                  </w:pPr>
                  <w:r w:rsidRPr="00DD6D67">
                    <w:rPr>
                      <w:b/>
                      <w:bCs/>
                      <w:lang w:val="en-GB"/>
                    </w:rPr>
                    <w:t>Rally3</w:t>
                  </w:r>
                </w:p>
                <w:p w14:paraId="5C366F1D" w14:textId="03FD618C" w:rsidR="00A20478" w:rsidRPr="00DD6D67" w:rsidRDefault="00A20478" w:rsidP="00A20478">
                  <w:pPr>
                    <w:jc w:val="left"/>
                    <w:rPr>
                      <w:sz w:val="16"/>
                      <w:szCs w:val="16"/>
                      <w:lang w:val="en-GB"/>
                    </w:rPr>
                  </w:pPr>
                  <w:r w:rsidRPr="00DD6D67">
                    <w:rPr>
                      <w:sz w:val="16"/>
                      <w:szCs w:val="16"/>
                      <w:lang w:val="en-GB"/>
                    </w:rPr>
                    <w:t>(</w:t>
                  </w:r>
                  <w:proofErr w:type="spellStart"/>
                  <w:proofErr w:type="gramStart"/>
                  <w:r w:rsidRPr="00DD6D67">
                    <w:rPr>
                      <w:sz w:val="16"/>
                      <w:szCs w:val="16"/>
                      <w:lang w:val="en-GB"/>
                    </w:rPr>
                    <w:t>atmo</w:t>
                  </w:r>
                  <w:proofErr w:type="spellEnd"/>
                  <w:proofErr w:type="gramEnd"/>
                  <w:r w:rsidRPr="00DD6D67">
                    <w:rPr>
                      <w:sz w:val="16"/>
                      <w:szCs w:val="16"/>
                      <w:lang w:val="en-GB"/>
                    </w:rPr>
                    <w:t xml:space="preserve"> over 1390 cm</w:t>
                  </w:r>
                  <w:r w:rsidRPr="00DD6D67">
                    <w:rPr>
                      <w:sz w:val="16"/>
                      <w:szCs w:val="16"/>
                      <w:vertAlign w:val="superscript"/>
                      <w:lang w:val="en-GB"/>
                    </w:rPr>
                    <w:t>3</w:t>
                  </w:r>
                  <w:r w:rsidRPr="00DD6D67">
                    <w:rPr>
                      <w:sz w:val="16"/>
                      <w:szCs w:val="16"/>
                      <w:lang w:val="en-GB"/>
                    </w:rPr>
                    <w:t xml:space="preserve"> and up to 2000 cm</w:t>
                  </w:r>
                  <w:r w:rsidRPr="00DD6D67">
                    <w:rPr>
                      <w:sz w:val="16"/>
                      <w:szCs w:val="16"/>
                      <w:vertAlign w:val="superscript"/>
                      <w:lang w:val="en-GB"/>
                    </w:rPr>
                    <w:t>3</w:t>
                  </w:r>
                  <w:r w:rsidRPr="00DD6D67">
                    <w:rPr>
                      <w:sz w:val="16"/>
                      <w:szCs w:val="16"/>
                      <w:lang w:val="en-GB"/>
                    </w:rPr>
                    <w:t xml:space="preserve"> and turbo over 927 cm</w:t>
                  </w:r>
                  <w:r w:rsidRPr="00DD6D67">
                    <w:rPr>
                      <w:sz w:val="16"/>
                      <w:szCs w:val="16"/>
                      <w:vertAlign w:val="superscript"/>
                      <w:lang w:val="en-GB"/>
                    </w:rPr>
                    <w:t>3</w:t>
                  </w:r>
                  <w:r w:rsidRPr="00DD6D67">
                    <w:rPr>
                      <w:sz w:val="16"/>
                      <w:szCs w:val="16"/>
                      <w:lang w:val="en-GB"/>
                    </w:rPr>
                    <w:t xml:space="preserve"> and up to 1620 cm</w:t>
                  </w:r>
                  <w:r w:rsidRPr="00DD6D67">
                    <w:rPr>
                      <w:sz w:val="16"/>
                      <w:szCs w:val="16"/>
                      <w:vertAlign w:val="superscript"/>
                      <w:lang w:val="en-GB"/>
                    </w:rPr>
                    <w:t>3</w:t>
                  </w:r>
                  <w:r w:rsidRPr="00DD6D67">
                    <w:rPr>
                      <w:sz w:val="16"/>
                      <w:szCs w:val="16"/>
                      <w:lang w:val="en-GB"/>
                    </w:rPr>
                    <w:t>)</w:t>
                  </w:r>
                </w:p>
              </w:tc>
              <w:tc>
                <w:tcPr>
                  <w:tcW w:w="5028" w:type="dxa"/>
                  <w:vAlign w:val="center"/>
                </w:tcPr>
                <w:p w14:paraId="2F5184B3" w14:textId="5D9826E1" w:rsidR="00A20478" w:rsidRPr="00DD6D67" w:rsidRDefault="00A20478" w:rsidP="00A20478">
                  <w:pPr>
                    <w:jc w:val="left"/>
                    <w:rPr>
                      <w:lang w:val="en-GB"/>
                    </w:rPr>
                  </w:pPr>
                  <w:r w:rsidRPr="00DD6D67">
                    <w:rPr>
                      <w:lang w:val="en-GB"/>
                    </w:rPr>
                    <w:t>Group Rally3 cars homologated from 01.01.2021 and conforming to the 2023 Appendix J, Art. 260</w:t>
                  </w:r>
                </w:p>
              </w:tc>
            </w:tr>
            <w:tr w:rsidR="00A20478" w:rsidRPr="00DD6D67" w14:paraId="503BA9F9" w14:textId="77777777" w:rsidTr="00036581">
              <w:tc>
                <w:tcPr>
                  <w:tcW w:w="894" w:type="dxa"/>
                  <w:vMerge w:val="restart"/>
                  <w:vAlign w:val="center"/>
                </w:tcPr>
                <w:p w14:paraId="2E746C3C" w14:textId="77777777" w:rsidR="00A20478" w:rsidRPr="00DD6D67" w:rsidRDefault="00A20478" w:rsidP="00A20478">
                  <w:pPr>
                    <w:jc w:val="left"/>
                    <w:rPr>
                      <w:b/>
                      <w:bCs/>
                      <w:lang w:val="en-GB"/>
                    </w:rPr>
                  </w:pPr>
                  <w:r w:rsidRPr="00DD6D67">
                    <w:rPr>
                      <w:b/>
                      <w:bCs/>
                      <w:lang w:val="en-GB"/>
                    </w:rPr>
                    <w:lastRenderedPageBreak/>
                    <w:t>RC4</w:t>
                  </w:r>
                </w:p>
              </w:tc>
              <w:tc>
                <w:tcPr>
                  <w:tcW w:w="1546" w:type="dxa"/>
                  <w:vAlign w:val="center"/>
                </w:tcPr>
                <w:p w14:paraId="436904A6" w14:textId="402C84BA" w:rsidR="00A20478" w:rsidRPr="00DD6D67" w:rsidRDefault="00A20478" w:rsidP="00A20478">
                  <w:pPr>
                    <w:jc w:val="left"/>
                    <w:rPr>
                      <w:b/>
                      <w:bCs/>
                      <w:lang w:val="en-GB"/>
                    </w:rPr>
                  </w:pPr>
                  <w:r w:rsidRPr="00DD6D67">
                    <w:rPr>
                      <w:b/>
                      <w:bCs/>
                      <w:lang w:val="en-GB"/>
                    </w:rPr>
                    <w:t>Rally4</w:t>
                  </w:r>
                </w:p>
                <w:p w14:paraId="2EE43FC1" w14:textId="6FC38307" w:rsidR="00A20478" w:rsidRPr="00DD6D67" w:rsidRDefault="00A20478" w:rsidP="00A20478">
                  <w:pPr>
                    <w:jc w:val="left"/>
                    <w:rPr>
                      <w:sz w:val="16"/>
                      <w:szCs w:val="16"/>
                      <w:lang w:val="en-GB"/>
                    </w:rPr>
                  </w:pPr>
                  <w:r w:rsidRPr="00DD6D67">
                    <w:rPr>
                      <w:sz w:val="16"/>
                      <w:szCs w:val="16"/>
                      <w:lang w:val="en-GB"/>
                    </w:rPr>
                    <w:t>(</w:t>
                  </w:r>
                  <w:proofErr w:type="spellStart"/>
                  <w:proofErr w:type="gramStart"/>
                  <w:r w:rsidRPr="00DD6D67">
                    <w:rPr>
                      <w:sz w:val="16"/>
                      <w:szCs w:val="16"/>
                      <w:lang w:val="en-GB"/>
                    </w:rPr>
                    <w:t>atmo</w:t>
                  </w:r>
                  <w:proofErr w:type="spellEnd"/>
                  <w:proofErr w:type="gramEnd"/>
                  <w:r w:rsidRPr="00DD6D67">
                    <w:rPr>
                      <w:sz w:val="16"/>
                      <w:szCs w:val="16"/>
                      <w:lang w:val="en-GB"/>
                    </w:rPr>
                    <w:t xml:space="preserve"> over 1390 cm</w:t>
                  </w:r>
                  <w:r w:rsidRPr="00DD6D67">
                    <w:rPr>
                      <w:sz w:val="16"/>
                      <w:szCs w:val="16"/>
                      <w:vertAlign w:val="superscript"/>
                      <w:lang w:val="en-GB"/>
                    </w:rPr>
                    <w:t>3</w:t>
                  </w:r>
                  <w:r w:rsidRPr="00DD6D67">
                    <w:rPr>
                      <w:sz w:val="16"/>
                      <w:szCs w:val="16"/>
                      <w:lang w:val="en-GB"/>
                    </w:rPr>
                    <w:t xml:space="preserve"> and up to 2000 cm</w:t>
                  </w:r>
                  <w:r w:rsidRPr="00DD6D67">
                    <w:rPr>
                      <w:sz w:val="16"/>
                      <w:szCs w:val="16"/>
                      <w:vertAlign w:val="superscript"/>
                      <w:lang w:val="en-GB"/>
                    </w:rPr>
                    <w:t>3</w:t>
                  </w:r>
                  <w:r w:rsidRPr="00DD6D67">
                    <w:rPr>
                      <w:sz w:val="16"/>
                      <w:szCs w:val="16"/>
                      <w:lang w:val="en-GB"/>
                    </w:rPr>
                    <w:t xml:space="preserve"> and turbo over 927 cm</w:t>
                  </w:r>
                  <w:r w:rsidRPr="00DD6D67">
                    <w:rPr>
                      <w:sz w:val="16"/>
                      <w:szCs w:val="16"/>
                      <w:vertAlign w:val="superscript"/>
                      <w:lang w:val="en-GB"/>
                    </w:rPr>
                    <w:t>3</w:t>
                  </w:r>
                  <w:r w:rsidRPr="00DD6D67">
                    <w:rPr>
                      <w:sz w:val="16"/>
                      <w:szCs w:val="16"/>
                      <w:lang w:val="en-GB"/>
                    </w:rPr>
                    <w:t xml:space="preserve"> and up to 1333 cm</w:t>
                  </w:r>
                  <w:r w:rsidRPr="00DD6D67">
                    <w:rPr>
                      <w:sz w:val="16"/>
                      <w:szCs w:val="16"/>
                      <w:vertAlign w:val="superscript"/>
                      <w:lang w:val="en-GB"/>
                    </w:rPr>
                    <w:t>3</w:t>
                  </w:r>
                  <w:r w:rsidRPr="00DD6D67">
                    <w:rPr>
                      <w:sz w:val="16"/>
                      <w:szCs w:val="16"/>
                      <w:lang w:val="en-GB"/>
                    </w:rPr>
                    <w:t>)</w:t>
                  </w:r>
                </w:p>
              </w:tc>
              <w:tc>
                <w:tcPr>
                  <w:tcW w:w="5028" w:type="dxa"/>
                  <w:vAlign w:val="center"/>
                </w:tcPr>
                <w:p w14:paraId="54CBD420" w14:textId="0B03164D" w:rsidR="00A20478" w:rsidRPr="00DD6D67" w:rsidRDefault="00A20478" w:rsidP="00A20478">
                  <w:pPr>
                    <w:jc w:val="left"/>
                    <w:rPr>
                      <w:lang w:val="en-GB"/>
                    </w:rPr>
                  </w:pPr>
                  <w:r w:rsidRPr="00DD6D67">
                    <w:rPr>
                      <w:lang w:val="en-GB"/>
                    </w:rPr>
                    <w:t>Group Rally4 cars homologated from 01.01.2019 and conforming to the 2023 Appendix J, Art. 260</w:t>
                  </w:r>
                </w:p>
                <w:p w14:paraId="7E4C4D3A" w14:textId="35431FA5" w:rsidR="00A20478" w:rsidRPr="00DD6D67" w:rsidRDefault="00A20478" w:rsidP="00A20478">
                  <w:pPr>
                    <w:jc w:val="left"/>
                    <w:rPr>
                      <w:lang w:val="en-GB"/>
                    </w:rPr>
                  </w:pPr>
                  <w:r w:rsidRPr="00DD6D67">
                    <w:rPr>
                      <w:lang w:val="en-GB"/>
                    </w:rPr>
                    <w:t>Group R2 cars homologated before 31.12.2018 and conforming to the 2018 Appendix J, Art. 260</w:t>
                  </w:r>
                </w:p>
              </w:tc>
            </w:tr>
            <w:tr w:rsidR="00A20478" w:rsidRPr="00DD6D67" w14:paraId="5C3FCB8D" w14:textId="77777777" w:rsidTr="00036581">
              <w:tc>
                <w:tcPr>
                  <w:tcW w:w="894" w:type="dxa"/>
                  <w:vMerge/>
                  <w:vAlign w:val="center"/>
                </w:tcPr>
                <w:p w14:paraId="1BF491B2" w14:textId="77777777" w:rsidR="00A20478" w:rsidRPr="00DD6D67" w:rsidRDefault="00A20478" w:rsidP="00A20478">
                  <w:pPr>
                    <w:jc w:val="left"/>
                    <w:rPr>
                      <w:lang w:val="en-GB"/>
                    </w:rPr>
                  </w:pPr>
                </w:p>
              </w:tc>
              <w:tc>
                <w:tcPr>
                  <w:tcW w:w="1546" w:type="dxa"/>
                  <w:vAlign w:val="center"/>
                </w:tcPr>
                <w:p w14:paraId="10862425" w14:textId="77777777" w:rsidR="00A20478" w:rsidRPr="00DD6D67" w:rsidRDefault="00A20478" w:rsidP="00A20478">
                  <w:pPr>
                    <w:jc w:val="left"/>
                    <w:rPr>
                      <w:b/>
                      <w:bCs/>
                      <w:lang w:val="en-GB"/>
                    </w:rPr>
                  </w:pPr>
                  <w:r w:rsidRPr="00DD6D67">
                    <w:rPr>
                      <w:b/>
                      <w:bCs/>
                      <w:lang w:val="en-GB"/>
                    </w:rPr>
                    <w:t>R3</w:t>
                  </w:r>
                </w:p>
                <w:p w14:paraId="0525680D" w14:textId="196A9E69" w:rsidR="00A20478" w:rsidRPr="00DD6D67" w:rsidRDefault="00A20478" w:rsidP="00A20478">
                  <w:pPr>
                    <w:jc w:val="left"/>
                    <w:rPr>
                      <w:sz w:val="16"/>
                      <w:szCs w:val="16"/>
                      <w:lang w:val="en-GB"/>
                    </w:rPr>
                  </w:pPr>
                  <w:r w:rsidRPr="00DD6D67">
                    <w:rPr>
                      <w:sz w:val="16"/>
                      <w:szCs w:val="16"/>
                      <w:lang w:val="en-GB"/>
                    </w:rPr>
                    <w:t>(</w:t>
                  </w:r>
                  <w:proofErr w:type="spellStart"/>
                  <w:proofErr w:type="gramStart"/>
                  <w:r w:rsidRPr="00DD6D67">
                    <w:rPr>
                      <w:sz w:val="16"/>
                      <w:szCs w:val="16"/>
                      <w:lang w:val="en-GB"/>
                    </w:rPr>
                    <w:t>atmo</w:t>
                  </w:r>
                  <w:proofErr w:type="spellEnd"/>
                  <w:proofErr w:type="gramEnd"/>
                  <w:r w:rsidRPr="00DD6D67">
                    <w:rPr>
                      <w:sz w:val="16"/>
                      <w:szCs w:val="16"/>
                      <w:lang w:val="en-GB"/>
                    </w:rPr>
                    <w:t xml:space="preserve"> over 1600 cm</w:t>
                  </w:r>
                  <w:r w:rsidRPr="00DD6D67">
                    <w:rPr>
                      <w:sz w:val="16"/>
                      <w:szCs w:val="16"/>
                      <w:vertAlign w:val="superscript"/>
                      <w:lang w:val="en-GB"/>
                    </w:rPr>
                    <w:t>3</w:t>
                  </w:r>
                  <w:r w:rsidRPr="00DD6D67">
                    <w:rPr>
                      <w:sz w:val="16"/>
                      <w:szCs w:val="16"/>
                      <w:lang w:val="en-GB"/>
                    </w:rPr>
                    <w:t xml:space="preserve"> and up to 2000 cm</w:t>
                  </w:r>
                  <w:r w:rsidRPr="00DD6D67">
                    <w:rPr>
                      <w:sz w:val="16"/>
                      <w:szCs w:val="16"/>
                      <w:vertAlign w:val="superscript"/>
                      <w:lang w:val="en-GB"/>
                    </w:rPr>
                    <w:t>3</w:t>
                  </w:r>
                  <w:r w:rsidRPr="00DD6D67">
                    <w:rPr>
                      <w:sz w:val="16"/>
                      <w:szCs w:val="16"/>
                      <w:lang w:val="en-GB"/>
                    </w:rPr>
                    <w:t xml:space="preserve"> and turbo over 1067 cm</w:t>
                  </w:r>
                  <w:r w:rsidRPr="00DD6D67">
                    <w:rPr>
                      <w:sz w:val="16"/>
                      <w:szCs w:val="16"/>
                      <w:vertAlign w:val="superscript"/>
                      <w:lang w:val="en-GB"/>
                    </w:rPr>
                    <w:t>3</w:t>
                  </w:r>
                  <w:r w:rsidRPr="00DD6D67">
                    <w:rPr>
                      <w:sz w:val="16"/>
                      <w:szCs w:val="16"/>
                      <w:lang w:val="en-GB"/>
                    </w:rPr>
                    <w:t xml:space="preserve"> and up to 1333 cm</w:t>
                  </w:r>
                  <w:r w:rsidRPr="00DD6D67">
                    <w:rPr>
                      <w:sz w:val="16"/>
                      <w:szCs w:val="16"/>
                      <w:vertAlign w:val="superscript"/>
                      <w:lang w:val="en-GB"/>
                    </w:rPr>
                    <w:t>3</w:t>
                  </w:r>
                  <w:r w:rsidRPr="00DD6D67">
                    <w:rPr>
                      <w:sz w:val="16"/>
                      <w:szCs w:val="16"/>
                      <w:lang w:val="en-GB"/>
                    </w:rPr>
                    <w:t>)</w:t>
                  </w:r>
                </w:p>
              </w:tc>
              <w:tc>
                <w:tcPr>
                  <w:tcW w:w="5028" w:type="dxa"/>
                  <w:vAlign w:val="center"/>
                </w:tcPr>
                <w:p w14:paraId="07156E94" w14:textId="5F12D8E5" w:rsidR="00A20478" w:rsidRPr="00DD6D67" w:rsidRDefault="00A20478" w:rsidP="00A20478">
                  <w:pPr>
                    <w:jc w:val="left"/>
                    <w:rPr>
                      <w:lang w:val="en-GB"/>
                    </w:rPr>
                  </w:pPr>
                  <w:r w:rsidRPr="00DD6D67">
                    <w:rPr>
                      <w:lang w:val="en-GB"/>
                    </w:rPr>
                    <w:t>Group R cars homologated before 31.12.2019 and conforming to the 2019 Appendix J, Art. 260</w:t>
                  </w:r>
                </w:p>
              </w:tc>
            </w:tr>
            <w:tr w:rsidR="00A20478" w:rsidRPr="00DD6D67" w14:paraId="125B0A63" w14:textId="77777777" w:rsidTr="00036581">
              <w:tc>
                <w:tcPr>
                  <w:tcW w:w="894" w:type="dxa"/>
                  <w:vMerge/>
                  <w:vAlign w:val="center"/>
                </w:tcPr>
                <w:p w14:paraId="1670CB5F" w14:textId="77777777" w:rsidR="00A20478" w:rsidRPr="00DD6D67" w:rsidRDefault="00A20478" w:rsidP="00A20478">
                  <w:pPr>
                    <w:jc w:val="left"/>
                    <w:rPr>
                      <w:lang w:val="en-GB"/>
                    </w:rPr>
                  </w:pPr>
                </w:p>
              </w:tc>
              <w:tc>
                <w:tcPr>
                  <w:tcW w:w="1546" w:type="dxa"/>
                  <w:vAlign w:val="center"/>
                </w:tcPr>
                <w:p w14:paraId="0036CB9D" w14:textId="77777777" w:rsidR="00A20478" w:rsidRPr="00DD6D67" w:rsidRDefault="00A20478" w:rsidP="00A20478">
                  <w:pPr>
                    <w:jc w:val="left"/>
                    <w:rPr>
                      <w:b/>
                      <w:bCs/>
                      <w:lang w:val="en-GB"/>
                    </w:rPr>
                  </w:pPr>
                  <w:r w:rsidRPr="00DD6D67">
                    <w:rPr>
                      <w:b/>
                      <w:bCs/>
                      <w:lang w:val="en-GB"/>
                    </w:rPr>
                    <w:t>R3</w:t>
                  </w:r>
                </w:p>
                <w:p w14:paraId="512E002E" w14:textId="4A2F8441" w:rsidR="00A20478" w:rsidRPr="00DD6D67" w:rsidRDefault="00A20478" w:rsidP="00A20478">
                  <w:pPr>
                    <w:jc w:val="left"/>
                    <w:rPr>
                      <w:sz w:val="16"/>
                      <w:szCs w:val="16"/>
                      <w:lang w:val="en-GB"/>
                    </w:rPr>
                  </w:pPr>
                  <w:r w:rsidRPr="00DD6D67">
                    <w:rPr>
                      <w:sz w:val="16"/>
                      <w:szCs w:val="16"/>
                      <w:lang w:val="en-GB"/>
                    </w:rPr>
                    <w:t>(</w:t>
                  </w:r>
                  <w:proofErr w:type="gramStart"/>
                  <w:r w:rsidRPr="00DD6D67">
                    <w:rPr>
                      <w:sz w:val="16"/>
                      <w:szCs w:val="16"/>
                      <w:lang w:val="en-GB"/>
                    </w:rPr>
                    <w:t>turbo</w:t>
                  </w:r>
                  <w:proofErr w:type="gramEnd"/>
                  <w:r w:rsidRPr="00DD6D67">
                    <w:rPr>
                      <w:sz w:val="16"/>
                      <w:szCs w:val="16"/>
                      <w:lang w:val="en-GB"/>
                    </w:rPr>
                    <w:t xml:space="preserve"> up to 1620 cm</w:t>
                  </w:r>
                  <w:r w:rsidRPr="00DD6D67">
                    <w:rPr>
                      <w:sz w:val="16"/>
                      <w:szCs w:val="16"/>
                      <w:vertAlign w:val="superscript"/>
                      <w:lang w:val="en-GB"/>
                    </w:rPr>
                    <w:t>3</w:t>
                  </w:r>
                  <w:r w:rsidRPr="00DD6D67">
                    <w:rPr>
                      <w:sz w:val="16"/>
                      <w:szCs w:val="16"/>
                      <w:lang w:val="en-GB"/>
                    </w:rPr>
                    <w:t xml:space="preserve"> / nominal)</w:t>
                  </w:r>
                </w:p>
              </w:tc>
              <w:tc>
                <w:tcPr>
                  <w:tcW w:w="5028" w:type="dxa"/>
                  <w:vAlign w:val="center"/>
                </w:tcPr>
                <w:p w14:paraId="6CC9BCC0" w14:textId="404E8CB7" w:rsidR="00A20478" w:rsidRPr="00DD6D67" w:rsidRDefault="00A20478" w:rsidP="00A20478">
                  <w:pPr>
                    <w:jc w:val="left"/>
                    <w:rPr>
                      <w:lang w:val="en-GB"/>
                    </w:rPr>
                  </w:pPr>
                  <w:r w:rsidRPr="00DD6D67">
                    <w:rPr>
                      <w:lang w:val="en-GB"/>
                    </w:rPr>
                    <w:t>Group R cars homologated before 31/12/2019 and conforming to the 2019 Appendix J, Art. 260D</w:t>
                  </w:r>
                </w:p>
              </w:tc>
            </w:tr>
            <w:tr w:rsidR="00A20478" w:rsidRPr="00DD6D67" w14:paraId="619C0D15" w14:textId="77777777" w:rsidTr="00036581">
              <w:tc>
                <w:tcPr>
                  <w:tcW w:w="894" w:type="dxa"/>
                  <w:vMerge/>
                  <w:vAlign w:val="center"/>
                </w:tcPr>
                <w:p w14:paraId="49AA3C86" w14:textId="77777777" w:rsidR="00A20478" w:rsidRPr="00DD6D67" w:rsidRDefault="00A20478" w:rsidP="00A20478">
                  <w:pPr>
                    <w:jc w:val="left"/>
                    <w:rPr>
                      <w:lang w:val="en-GB"/>
                    </w:rPr>
                  </w:pPr>
                </w:p>
              </w:tc>
              <w:tc>
                <w:tcPr>
                  <w:tcW w:w="1546" w:type="dxa"/>
                  <w:vAlign w:val="center"/>
                </w:tcPr>
                <w:p w14:paraId="22E0C23D" w14:textId="31139602" w:rsidR="00A20478" w:rsidRPr="00DD6D67" w:rsidRDefault="00A20478" w:rsidP="00A20478">
                  <w:pPr>
                    <w:jc w:val="left"/>
                    <w:rPr>
                      <w:lang w:val="en-GB"/>
                    </w:rPr>
                  </w:pPr>
                  <w:r w:rsidRPr="00DD6D67">
                    <w:rPr>
                      <w:lang w:val="en-GB"/>
                    </w:rPr>
                    <w:t>Group</w:t>
                  </w:r>
                  <w:r w:rsidRPr="00DD6D67">
                    <w:rPr>
                      <w:b/>
                      <w:bCs/>
                      <w:lang w:val="en-GB"/>
                    </w:rPr>
                    <w:t xml:space="preserve"> A</w:t>
                  </w:r>
                </w:p>
                <w:p w14:paraId="238864AB" w14:textId="66EDED60" w:rsidR="00A20478" w:rsidRPr="00DD6D67" w:rsidRDefault="00A20478" w:rsidP="00A20478">
                  <w:pPr>
                    <w:jc w:val="left"/>
                    <w:rPr>
                      <w:sz w:val="16"/>
                      <w:szCs w:val="16"/>
                      <w:lang w:val="en-GB"/>
                    </w:rPr>
                  </w:pPr>
                  <w:r w:rsidRPr="00DD6D67">
                    <w:rPr>
                      <w:sz w:val="16"/>
                      <w:szCs w:val="16"/>
                      <w:lang w:val="en-GB"/>
                    </w:rPr>
                    <w:t>up to 2000 cm</w:t>
                  </w:r>
                  <w:r w:rsidRPr="00DD6D67">
                    <w:rPr>
                      <w:sz w:val="16"/>
                      <w:szCs w:val="16"/>
                      <w:vertAlign w:val="superscript"/>
                      <w:lang w:val="en-GB"/>
                    </w:rPr>
                    <w:t>3</w:t>
                  </w:r>
                </w:p>
              </w:tc>
              <w:tc>
                <w:tcPr>
                  <w:tcW w:w="5028" w:type="dxa"/>
                  <w:vAlign w:val="center"/>
                </w:tcPr>
                <w:p w14:paraId="428ACB0A" w14:textId="12135EA9" w:rsidR="00A20478" w:rsidRPr="00DD6D67" w:rsidRDefault="00A20478" w:rsidP="00A20478">
                  <w:pPr>
                    <w:jc w:val="left"/>
                    <w:rPr>
                      <w:lang w:val="en-GB"/>
                    </w:rPr>
                  </w:pPr>
                  <w:r w:rsidRPr="00DD6D67">
                    <w:rPr>
                      <w:lang w:val="en-GB"/>
                    </w:rPr>
                    <w:t>Group A cars conforming to the 2019 Appendix J, Art. 255</w:t>
                  </w:r>
                </w:p>
              </w:tc>
            </w:tr>
            <w:tr w:rsidR="00A20478" w:rsidRPr="00DD6D67" w14:paraId="3B5DBF3F" w14:textId="77777777" w:rsidTr="00036581">
              <w:tc>
                <w:tcPr>
                  <w:tcW w:w="894" w:type="dxa"/>
                  <w:vMerge w:val="restart"/>
                  <w:vAlign w:val="center"/>
                </w:tcPr>
                <w:p w14:paraId="3AAEBF49" w14:textId="77777777" w:rsidR="00A20478" w:rsidRPr="00DD6D67" w:rsidRDefault="00A20478" w:rsidP="00A20478">
                  <w:pPr>
                    <w:jc w:val="left"/>
                    <w:rPr>
                      <w:b/>
                      <w:bCs/>
                      <w:lang w:val="en-GB"/>
                    </w:rPr>
                  </w:pPr>
                  <w:r w:rsidRPr="00DD6D67">
                    <w:rPr>
                      <w:b/>
                      <w:bCs/>
                      <w:lang w:val="en-GB"/>
                    </w:rPr>
                    <w:t>RC5</w:t>
                  </w:r>
                </w:p>
              </w:tc>
              <w:tc>
                <w:tcPr>
                  <w:tcW w:w="1546" w:type="dxa"/>
                  <w:vAlign w:val="center"/>
                </w:tcPr>
                <w:p w14:paraId="5CED397F" w14:textId="77777777" w:rsidR="00A20478" w:rsidRPr="00DD6D67" w:rsidRDefault="00A20478" w:rsidP="00A20478">
                  <w:pPr>
                    <w:jc w:val="left"/>
                    <w:rPr>
                      <w:b/>
                      <w:bCs/>
                      <w:lang w:val="en-GB"/>
                    </w:rPr>
                  </w:pPr>
                  <w:r w:rsidRPr="00DD6D67">
                    <w:rPr>
                      <w:b/>
                      <w:bCs/>
                      <w:lang w:val="en-GB"/>
                    </w:rPr>
                    <w:t>Rally5</w:t>
                  </w:r>
                </w:p>
                <w:p w14:paraId="13C39F25" w14:textId="1F2886E9" w:rsidR="00A20478" w:rsidRPr="00DD6D67" w:rsidRDefault="00A20478" w:rsidP="00A20478">
                  <w:pPr>
                    <w:jc w:val="left"/>
                    <w:rPr>
                      <w:sz w:val="16"/>
                      <w:szCs w:val="16"/>
                      <w:lang w:val="en-GB"/>
                    </w:rPr>
                  </w:pPr>
                  <w:r w:rsidRPr="00DD6D67">
                    <w:rPr>
                      <w:sz w:val="16"/>
                      <w:szCs w:val="16"/>
                      <w:lang w:val="en-GB"/>
                    </w:rPr>
                    <w:t>(</w:t>
                  </w:r>
                  <w:proofErr w:type="spellStart"/>
                  <w:proofErr w:type="gramStart"/>
                  <w:r w:rsidRPr="00DD6D67">
                    <w:rPr>
                      <w:sz w:val="16"/>
                      <w:szCs w:val="16"/>
                      <w:lang w:val="en-GB"/>
                    </w:rPr>
                    <w:t>atmo</w:t>
                  </w:r>
                  <w:proofErr w:type="spellEnd"/>
                  <w:proofErr w:type="gramEnd"/>
                  <w:r w:rsidRPr="00DD6D67">
                    <w:rPr>
                      <w:sz w:val="16"/>
                      <w:szCs w:val="16"/>
                      <w:lang w:val="en-GB"/>
                    </w:rPr>
                    <w:t xml:space="preserve"> up to 1600 cm</w:t>
                  </w:r>
                  <w:r w:rsidRPr="00DD6D67">
                    <w:rPr>
                      <w:sz w:val="16"/>
                      <w:szCs w:val="16"/>
                      <w:vertAlign w:val="superscript"/>
                      <w:lang w:val="en-GB"/>
                    </w:rPr>
                    <w:t>3</w:t>
                  </w:r>
                  <w:r w:rsidRPr="00DD6D67">
                    <w:rPr>
                      <w:sz w:val="16"/>
                      <w:szCs w:val="16"/>
                      <w:lang w:val="en-GB"/>
                    </w:rPr>
                    <w:t xml:space="preserve"> and turbo up to 1333 cm</w:t>
                  </w:r>
                  <w:r w:rsidRPr="00DD6D67">
                    <w:rPr>
                      <w:sz w:val="16"/>
                      <w:szCs w:val="16"/>
                      <w:vertAlign w:val="superscript"/>
                      <w:lang w:val="en-GB"/>
                    </w:rPr>
                    <w:t>3</w:t>
                  </w:r>
                  <w:r w:rsidRPr="00DD6D67">
                    <w:rPr>
                      <w:sz w:val="16"/>
                      <w:szCs w:val="16"/>
                      <w:lang w:val="en-GB"/>
                    </w:rPr>
                    <w:t>)</w:t>
                  </w:r>
                </w:p>
              </w:tc>
              <w:tc>
                <w:tcPr>
                  <w:tcW w:w="5028" w:type="dxa"/>
                  <w:vAlign w:val="center"/>
                </w:tcPr>
                <w:p w14:paraId="52BD1865" w14:textId="1E5A0137" w:rsidR="00A20478" w:rsidRPr="00DD6D67" w:rsidRDefault="00A20478" w:rsidP="00A20478">
                  <w:pPr>
                    <w:jc w:val="left"/>
                    <w:rPr>
                      <w:lang w:val="en-GB"/>
                    </w:rPr>
                  </w:pPr>
                  <w:r w:rsidRPr="00DD6D67">
                    <w:rPr>
                      <w:lang w:val="en-GB"/>
                    </w:rPr>
                    <w:t>Group Rally5 cars homologated from 01.01.2019 and conforming to the 2023 Appendix J, Art. 260</w:t>
                  </w:r>
                </w:p>
              </w:tc>
            </w:tr>
            <w:tr w:rsidR="00A20478" w:rsidRPr="00DD6D67" w14:paraId="513F5688" w14:textId="77777777" w:rsidTr="00036581">
              <w:tc>
                <w:tcPr>
                  <w:tcW w:w="894" w:type="dxa"/>
                  <w:vMerge/>
                  <w:vAlign w:val="center"/>
                </w:tcPr>
                <w:p w14:paraId="167EA496" w14:textId="77777777" w:rsidR="00A20478" w:rsidRPr="00DD6D67" w:rsidRDefault="00A20478" w:rsidP="00A20478">
                  <w:pPr>
                    <w:jc w:val="left"/>
                    <w:rPr>
                      <w:lang w:val="en-GB"/>
                    </w:rPr>
                  </w:pPr>
                </w:p>
              </w:tc>
              <w:tc>
                <w:tcPr>
                  <w:tcW w:w="1546" w:type="dxa"/>
                  <w:vAlign w:val="center"/>
                </w:tcPr>
                <w:p w14:paraId="137CDA06" w14:textId="77777777" w:rsidR="00A20478" w:rsidRPr="00DD6D67" w:rsidRDefault="00A20478" w:rsidP="00A20478">
                  <w:pPr>
                    <w:jc w:val="left"/>
                    <w:rPr>
                      <w:b/>
                      <w:bCs/>
                      <w:lang w:val="en-GB"/>
                    </w:rPr>
                  </w:pPr>
                  <w:r w:rsidRPr="00DD6D67">
                    <w:rPr>
                      <w:b/>
                      <w:bCs/>
                      <w:lang w:val="en-GB"/>
                    </w:rPr>
                    <w:t>Rally5</w:t>
                  </w:r>
                </w:p>
                <w:p w14:paraId="37C4CF41" w14:textId="621A8BB9" w:rsidR="00A20478" w:rsidRPr="00DD6D67" w:rsidRDefault="00A20478" w:rsidP="00A20478">
                  <w:pPr>
                    <w:jc w:val="left"/>
                    <w:rPr>
                      <w:sz w:val="16"/>
                      <w:szCs w:val="16"/>
                      <w:lang w:val="en-GB"/>
                    </w:rPr>
                  </w:pPr>
                  <w:r w:rsidRPr="00DD6D67">
                    <w:rPr>
                      <w:sz w:val="16"/>
                      <w:szCs w:val="16"/>
                      <w:lang w:val="en-GB"/>
                    </w:rPr>
                    <w:t>(</w:t>
                  </w:r>
                  <w:proofErr w:type="spellStart"/>
                  <w:proofErr w:type="gramStart"/>
                  <w:r w:rsidRPr="00DD6D67">
                    <w:rPr>
                      <w:sz w:val="16"/>
                      <w:szCs w:val="16"/>
                      <w:lang w:val="en-GB"/>
                    </w:rPr>
                    <w:t>atmo</w:t>
                  </w:r>
                  <w:proofErr w:type="spellEnd"/>
                  <w:proofErr w:type="gramEnd"/>
                  <w:r w:rsidRPr="00DD6D67">
                    <w:rPr>
                      <w:sz w:val="16"/>
                      <w:szCs w:val="16"/>
                      <w:lang w:val="en-GB"/>
                    </w:rPr>
                    <w:t xml:space="preserve"> up to 1600 cm</w:t>
                  </w:r>
                  <w:r w:rsidRPr="00DD6D67">
                    <w:rPr>
                      <w:sz w:val="16"/>
                      <w:szCs w:val="16"/>
                      <w:vertAlign w:val="superscript"/>
                      <w:lang w:val="en-GB"/>
                    </w:rPr>
                    <w:t>3</w:t>
                  </w:r>
                  <w:r w:rsidRPr="00DD6D67">
                    <w:rPr>
                      <w:sz w:val="16"/>
                      <w:szCs w:val="16"/>
                      <w:lang w:val="en-GB"/>
                    </w:rPr>
                    <w:t xml:space="preserve"> and turbo up to 1067 cm</w:t>
                  </w:r>
                  <w:r w:rsidRPr="00DD6D67">
                    <w:rPr>
                      <w:sz w:val="16"/>
                      <w:szCs w:val="16"/>
                      <w:vertAlign w:val="superscript"/>
                      <w:lang w:val="en-GB"/>
                    </w:rPr>
                    <w:t>3</w:t>
                  </w:r>
                  <w:r w:rsidRPr="00DD6D67">
                    <w:rPr>
                      <w:sz w:val="16"/>
                      <w:szCs w:val="16"/>
                      <w:lang w:val="en-GB"/>
                    </w:rPr>
                    <w:t>)</w:t>
                  </w:r>
                </w:p>
              </w:tc>
              <w:tc>
                <w:tcPr>
                  <w:tcW w:w="5028" w:type="dxa"/>
                  <w:vAlign w:val="center"/>
                </w:tcPr>
                <w:p w14:paraId="144FB780" w14:textId="38F1B989" w:rsidR="00A20478" w:rsidRPr="00DD6D67" w:rsidRDefault="00A20478" w:rsidP="00A20478">
                  <w:pPr>
                    <w:jc w:val="left"/>
                    <w:rPr>
                      <w:lang w:val="en-GB"/>
                    </w:rPr>
                  </w:pPr>
                  <w:r w:rsidRPr="00DD6D67">
                    <w:rPr>
                      <w:lang w:val="en-GB"/>
                    </w:rPr>
                    <w:t>Group R1 cars homologated before 31.12.2018 and conforming to the 2018 Appendix J, Art. 260</w:t>
                  </w:r>
                </w:p>
              </w:tc>
            </w:tr>
            <w:tr w:rsidR="00A20478" w:rsidRPr="00DD6D67" w14:paraId="45AF7311" w14:textId="77777777" w:rsidTr="00036581">
              <w:tc>
                <w:tcPr>
                  <w:tcW w:w="894" w:type="dxa"/>
                  <w:vAlign w:val="center"/>
                </w:tcPr>
                <w:p w14:paraId="05E77F9E" w14:textId="77777777" w:rsidR="00A20478" w:rsidRPr="00DD6D67" w:rsidRDefault="00A20478" w:rsidP="00A20478">
                  <w:pPr>
                    <w:jc w:val="left"/>
                    <w:rPr>
                      <w:b/>
                      <w:bCs/>
                      <w:lang w:val="en-GB"/>
                    </w:rPr>
                  </w:pPr>
                  <w:r w:rsidRPr="00DD6D67">
                    <w:rPr>
                      <w:b/>
                      <w:bCs/>
                      <w:lang w:val="en-GB"/>
                    </w:rPr>
                    <w:t>RC5N</w:t>
                  </w:r>
                </w:p>
              </w:tc>
              <w:tc>
                <w:tcPr>
                  <w:tcW w:w="1546" w:type="dxa"/>
                  <w:vAlign w:val="center"/>
                </w:tcPr>
                <w:p w14:paraId="1D178C91" w14:textId="11600469" w:rsidR="00A20478" w:rsidRPr="00DD6D67" w:rsidRDefault="00A20478" w:rsidP="00A20478">
                  <w:pPr>
                    <w:jc w:val="left"/>
                    <w:rPr>
                      <w:lang w:val="en-GB"/>
                    </w:rPr>
                  </w:pPr>
                  <w:r w:rsidRPr="00DD6D67">
                    <w:rPr>
                      <w:lang w:val="en-GB"/>
                    </w:rPr>
                    <w:t xml:space="preserve">Group </w:t>
                  </w:r>
                  <w:r w:rsidRPr="00DD6D67">
                    <w:rPr>
                      <w:b/>
                      <w:bCs/>
                      <w:lang w:val="en-GB"/>
                    </w:rPr>
                    <w:t>N</w:t>
                  </w:r>
                </w:p>
              </w:tc>
              <w:tc>
                <w:tcPr>
                  <w:tcW w:w="5028" w:type="dxa"/>
                  <w:vAlign w:val="center"/>
                </w:tcPr>
                <w:p w14:paraId="2B786B0C" w14:textId="13AA5EFB" w:rsidR="00A20478" w:rsidRPr="00DD6D67" w:rsidRDefault="00A20478" w:rsidP="00A20478">
                  <w:pPr>
                    <w:jc w:val="left"/>
                    <w:rPr>
                      <w:lang w:val="en-GB"/>
                    </w:rPr>
                  </w:pPr>
                  <w:r w:rsidRPr="00DD6D67">
                    <w:rPr>
                      <w:lang w:val="en-GB"/>
                    </w:rPr>
                    <w:t>Cars up to 1600 cm3 other than Rally5 and VR1A / VR1B</w:t>
                  </w:r>
                </w:p>
              </w:tc>
            </w:tr>
            <w:tr w:rsidR="00A20478" w:rsidRPr="00DD6D67" w14:paraId="670EDAE8" w14:textId="77777777" w:rsidTr="00036581">
              <w:tc>
                <w:tcPr>
                  <w:tcW w:w="894" w:type="dxa"/>
                  <w:vAlign w:val="center"/>
                </w:tcPr>
                <w:p w14:paraId="76DE267E" w14:textId="77777777" w:rsidR="00A20478" w:rsidRPr="00DD6D67" w:rsidRDefault="00A20478" w:rsidP="00A20478">
                  <w:pPr>
                    <w:jc w:val="left"/>
                    <w:rPr>
                      <w:b/>
                      <w:bCs/>
                      <w:lang w:val="en-GB"/>
                    </w:rPr>
                  </w:pPr>
                  <w:r w:rsidRPr="00DD6D67">
                    <w:rPr>
                      <w:b/>
                      <w:bCs/>
                      <w:lang w:val="en-GB"/>
                    </w:rPr>
                    <w:t>NAT11</w:t>
                  </w:r>
                </w:p>
              </w:tc>
              <w:tc>
                <w:tcPr>
                  <w:tcW w:w="1546" w:type="dxa"/>
                  <w:vAlign w:val="center"/>
                </w:tcPr>
                <w:p w14:paraId="4377AF60" w14:textId="47FD60F3" w:rsidR="00A20478" w:rsidRPr="00DD6D67" w:rsidRDefault="00A20478" w:rsidP="00A20478">
                  <w:pPr>
                    <w:jc w:val="left"/>
                    <w:rPr>
                      <w:b/>
                      <w:bCs/>
                      <w:lang w:val="en-GB"/>
                    </w:rPr>
                  </w:pPr>
                  <w:r w:rsidRPr="00DD6D67">
                    <w:rPr>
                      <w:lang w:val="en-GB"/>
                    </w:rPr>
                    <w:t xml:space="preserve">Group </w:t>
                  </w:r>
                  <w:r w:rsidRPr="00DD6D67">
                    <w:rPr>
                      <w:b/>
                      <w:bCs/>
                      <w:lang w:val="en-GB"/>
                    </w:rPr>
                    <w:t>H</w:t>
                  </w:r>
                </w:p>
              </w:tc>
              <w:tc>
                <w:tcPr>
                  <w:tcW w:w="5028" w:type="dxa"/>
                  <w:vAlign w:val="center"/>
                </w:tcPr>
                <w:p w14:paraId="618FDC9A" w14:textId="50A789D9" w:rsidR="00A20478" w:rsidRPr="00DD6D67" w:rsidRDefault="00A20478" w:rsidP="00A20478">
                  <w:pPr>
                    <w:jc w:val="left"/>
                    <w:rPr>
                      <w:lang w:val="en-GB"/>
                    </w:rPr>
                  </w:pPr>
                  <w:r w:rsidRPr="00DD6D67">
                    <w:rPr>
                      <w:lang w:val="en-GB"/>
                    </w:rPr>
                    <w:t>Group H cars with 4WD and 36 mm restrictor inner diameter</w:t>
                  </w:r>
                </w:p>
              </w:tc>
            </w:tr>
            <w:tr w:rsidR="00A20478" w:rsidRPr="00DD6D67" w14:paraId="16209955" w14:textId="77777777" w:rsidTr="00036581">
              <w:tc>
                <w:tcPr>
                  <w:tcW w:w="894" w:type="dxa"/>
                  <w:vAlign w:val="center"/>
                </w:tcPr>
                <w:p w14:paraId="3FF0E3C0" w14:textId="77777777" w:rsidR="00A20478" w:rsidRPr="00DD6D67" w:rsidRDefault="00A20478" w:rsidP="00A20478">
                  <w:pPr>
                    <w:jc w:val="left"/>
                    <w:rPr>
                      <w:b/>
                      <w:bCs/>
                      <w:lang w:val="en-GB"/>
                    </w:rPr>
                  </w:pPr>
                  <w:r w:rsidRPr="00DD6D67">
                    <w:rPr>
                      <w:b/>
                      <w:bCs/>
                      <w:lang w:val="en-GB"/>
                    </w:rPr>
                    <w:t>NAT12</w:t>
                  </w:r>
                </w:p>
              </w:tc>
              <w:tc>
                <w:tcPr>
                  <w:tcW w:w="1546" w:type="dxa"/>
                  <w:vAlign w:val="center"/>
                </w:tcPr>
                <w:p w14:paraId="175E250E" w14:textId="319D478F" w:rsidR="00A20478" w:rsidRPr="00DD6D67" w:rsidRDefault="00A20478" w:rsidP="00A20478">
                  <w:pPr>
                    <w:jc w:val="left"/>
                    <w:rPr>
                      <w:b/>
                      <w:bCs/>
                      <w:lang w:val="en-GB"/>
                    </w:rPr>
                  </w:pPr>
                  <w:r w:rsidRPr="00DD6D67">
                    <w:rPr>
                      <w:lang w:val="en-GB"/>
                    </w:rPr>
                    <w:t xml:space="preserve">Group </w:t>
                  </w:r>
                  <w:r w:rsidRPr="00DD6D67">
                    <w:rPr>
                      <w:b/>
                      <w:bCs/>
                      <w:lang w:val="en-GB"/>
                    </w:rPr>
                    <w:t>H</w:t>
                  </w:r>
                </w:p>
              </w:tc>
              <w:tc>
                <w:tcPr>
                  <w:tcW w:w="5028" w:type="dxa"/>
                  <w:vAlign w:val="center"/>
                </w:tcPr>
                <w:p w14:paraId="11C03792" w14:textId="7181AC70" w:rsidR="00A20478" w:rsidRPr="00DD6D67" w:rsidRDefault="00A20478" w:rsidP="00A20478">
                  <w:pPr>
                    <w:jc w:val="left"/>
                    <w:rPr>
                      <w:lang w:val="en-GB"/>
                    </w:rPr>
                  </w:pPr>
                  <w:r w:rsidRPr="00DD6D67">
                    <w:rPr>
                      <w:lang w:val="en-GB"/>
                    </w:rPr>
                    <w:t>Group H cars with 2WD</w:t>
                  </w:r>
                </w:p>
              </w:tc>
            </w:tr>
            <w:tr w:rsidR="00A20478" w:rsidRPr="00DD6D67" w14:paraId="4175CACD" w14:textId="77777777" w:rsidTr="00036581">
              <w:tc>
                <w:tcPr>
                  <w:tcW w:w="894" w:type="dxa"/>
                  <w:vAlign w:val="center"/>
                </w:tcPr>
                <w:p w14:paraId="7BA71BAE" w14:textId="77777777" w:rsidR="00A20478" w:rsidRPr="00DD6D67" w:rsidRDefault="00A20478" w:rsidP="00A20478">
                  <w:pPr>
                    <w:jc w:val="left"/>
                    <w:rPr>
                      <w:b/>
                      <w:bCs/>
                      <w:lang w:val="en-GB"/>
                    </w:rPr>
                  </w:pPr>
                  <w:r w:rsidRPr="00DD6D67">
                    <w:rPr>
                      <w:b/>
                      <w:bCs/>
                      <w:lang w:val="en-GB"/>
                    </w:rPr>
                    <w:t>SSV</w:t>
                  </w:r>
                </w:p>
              </w:tc>
              <w:tc>
                <w:tcPr>
                  <w:tcW w:w="1546" w:type="dxa"/>
                  <w:vAlign w:val="center"/>
                </w:tcPr>
                <w:p w14:paraId="54DDDF31" w14:textId="00DEDB4A" w:rsidR="00A20478" w:rsidRPr="00DD6D67" w:rsidRDefault="00A20478" w:rsidP="00A20478">
                  <w:pPr>
                    <w:jc w:val="left"/>
                    <w:rPr>
                      <w:b/>
                      <w:bCs/>
                      <w:lang w:val="en-GB"/>
                    </w:rPr>
                  </w:pPr>
                  <w:r w:rsidRPr="00DD6D67">
                    <w:rPr>
                      <w:lang w:val="en-GB"/>
                    </w:rPr>
                    <w:t xml:space="preserve">Group </w:t>
                  </w:r>
                  <w:r w:rsidRPr="00DD6D67">
                    <w:rPr>
                      <w:b/>
                      <w:bCs/>
                      <w:lang w:val="en-GB"/>
                    </w:rPr>
                    <w:t>SSV</w:t>
                  </w:r>
                </w:p>
              </w:tc>
              <w:tc>
                <w:tcPr>
                  <w:tcW w:w="5028" w:type="dxa"/>
                  <w:vAlign w:val="center"/>
                </w:tcPr>
                <w:p w14:paraId="5EC833BD" w14:textId="0DF2E25F" w:rsidR="00A20478" w:rsidRPr="00DD6D67" w:rsidRDefault="00A20478" w:rsidP="00A20478">
                  <w:pPr>
                    <w:jc w:val="left"/>
                    <w:rPr>
                      <w:lang w:val="en-GB"/>
                    </w:rPr>
                  </w:pPr>
                  <w:r w:rsidRPr="00DD6D67">
                    <w:rPr>
                      <w:lang w:val="en-GB"/>
                    </w:rPr>
                    <w:t>Side by Side cars</w:t>
                  </w:r>
                </w:p>
              </w:tc>
            </w:tr>
          </w:tbl>
          <w:p w14:paraId="2F5401B8" w14:textId="77777777" w:rsidR="00A20478" w:rsidRPr="00DD6D67" w:rsidRDefault="00A20478" w:rsidP="00A17894">
            <w:pPr>
              <w:rPr>
                <w:lang w:val="en-GB"/>
              </w:rPr>
            </w:pPr>
          </w:p>
          <w:tbl>
            <w:tblPr>
              <w:tblStyle w:val="TableGrid"/>
              <w:tblW w:w="0" w:type="auto"/>
              <w:tblLook w:val="04A0" w:firstRow="1" w:lastRow="0" w:firstColumn="1" w:lastColumn="0" w:noHBand="0" w:noVBand="1"/>
            </w:tblPr>
            <w:tblGrid>
              <w:gridCol w:w="950"/>
              <w:gridCol w:w="894"/>
              <w:gridCol w:w="5624"/>
            </w:tblGrid>
            <w:tr w:rsidR="00A07D2B" w:rsidRPr="00DD6D67" w14:paraId="4EB9E6FE" w14:textId="77777777" w:rsidTr="00036581">
              <w:tc>
                <w:tcPr>
                  <w:tcW w:w="7468" w:type="dxa"/>
                  <w:gridSpan w:val="3"/>
                  <w:shd w:val="clear" w:color="auto" w:fill="D0CECE" w:themeFill="background2" w:themeFillShade="E6"/>
                </w:tcPr>
                <w:p w14:paraId="18173E33" w14:textId="3D936C94" w:rsidR="00A07D2B" w:rsidRPr="00DD6D67" w:rsidRDefault="00A07D2B" w:rsidP="00A07D2B">
                  <w:pPr>
                    <w:jc w:val="center"/>
                    <w:rPr>
                      <w:b/>
                      <w:bCs/>
                      <w:lang w:val="en-GB"/>
                    </w:rPr>
                  </w:pPr>
                  <w:r w:rsidRPr="00DD6D67">
                    <w:rPr>
                      <w:b/>
                      <w:bCs/>
                      <w:lang w:val="en-GB"/>
                    </w:rPr>
                    <w:t xml:space="preserve">RALLY </w:t>
                  </w:r>
                  <w:r w:rsidR="00E35153">
                    <w:rPr>
                      <w:b/>
                      <w:bCs/>
                      <w:lang w:val="en-GB"/>
                    </w:rPr>
                    <w:t>START</w:t>
                  </w:r>
                  <w:r w:rsidRPr="00DD6D67">
                    <w:rPr>
                      <w:b/>
                      <w:bCs/>
                      <w:lang w:val="en-GB"/>
                    </w:rPr>
                    <w:t xml:space="preserve"> TROPHY</w:t>
                  </w:r>
                </w:p>
              </w:tc>
            </w:tr>
            <w:tr w:rsidR="00A07D2B" w:rsidRPr="00DD6D67" w14:paraId="2269E8CC" w14:textId="77777777" w:rsidTr="00036581">
              <w:tc>
                <w:tcPr>
                  <w:tcW w:w="939" w:type="dxa"/>
                </w:tcPr>
                <w:p w14:paraId="4CDF8E84" w14:textId="0ED7072F" w:rsidR="00A07D2B" w:rsidRPr="00DD6D67" w:rsidRDefault="00A07D2B" w:rsidP="00A07D2B">
                  <w:pPr>
                    <w:rPr>
                      <w:b/>
                      <w:bCs/>
                      <w:lang w:val="en-GB"/>
                    </w:rPr>
                  </w:pPr>
                  <w:r w:rsidRPr="00DD6D67">
                    <w:rPr>
                      <w:b/>
                      <w:bCs/>
                      <w:lang w:val="en-GB"/>
                    </w:rPr>
                    <w:t>GROUP</w:t>
                  </w:r>
                </w:p>
              </w:tc>
              <w:tc>
                <w:tcPr>
                  <w:tcW w:w="882" w:type="dxa"/>
                </w:tcPr>
                <w:p w14:paraId="376B3B8A" w14:textId="347007AB" w:rsidR="00A07D2B" w:rsidRPr="00DD6D67" w:rsidRDefault="00A07D2B" w:rsidP="00A07D2B">
                  <w:pPr>
                    <w:rPr>
                      <w:b/>
                      <w:bCs/>
                      <w:lang w:val="en-GB"/>
                    </w:rPr>
                  </w:pPr>
                  <w:r w:rsidRPr="00DD6D67">
                    <w:rPr>
                      <w:b/>
                      <w:bCs/>
                      <w:lang w:val="en-GB"/>
                    </w:rPr>
                    <w:t>CLASS</w:t>
                  </w:r>
                </w:p>
              </w:tc>
              <w:tc>
                <w:tcPr>
                  <w:tcW w:w="5647" w:type="dxa"/>
                </w:tcPr>
                <w:p w14:paraId="27D7F1F4" w14:textId="47466D1F" w:rsidR="00A07D2B" w:rsidRPr="00DD6D67" w:rsidRDefault="00A07D2B" w:rsidP="00A07D2B">
                  <w:pPr>
                    <w:rPr>
                      <w:b/>
                      <w:bCs/>
                      <w:lang w:val="en-GB"/>
                    </w:rPr>
                  </w:pPr>
                  <w:r w:rsidRPr="00DD6D67">
                    <w:rPr>
                      <w:b/>
                      <w:bCs/>
                      <w:lang w:val="en-GB"/>
                    </w:rPr>
                    <w:t>DETAILS</w:t>
                  </w:r>
                </w:p>
              </w:tc>
            </w:tr>
            <w:tr w:rsidR="00A07D2B" w:rsidRPr="00DD6D67" w14:paraId="7D24F2CA" w14:textId="77777777" w:rsidTr="00036581">
              <w:tc>
                <w:tcPr>
                  <w:tcW w:w="939" w:type="dxa"/>
                  <w:vAlign w:val="center"/>
                </w:tcPr>
                <w:p w14:paraId="541494B4" w14:textId="77777777" w:rsidR="00A07D2B" w:rsidRPr="00DD6D67" w:rsidRDefault="00A07D2B" w:rsidP="00A07D2B">
                  <w:pPr>
                    <w:jc w:val="left"/>
                    <w:rPr>
                      <w:b/>
                      <w:bCs/>
                      <w:lang w:val="en-GB"/>
                    </w:rPr>
                  </w:pPr>
                  <w:r w:rsidRPr="00DD6D67">
                    <w:rPr>
                      <w:b/>
                      <w:bCs/>
                      <w:lang w:val="en-GB"/>
                    </w:rPr>
                    <w:t>A</w:t>
                  </w:r>
                </w:p>
              </w:tc>
              <w:tc>
                <w:tcPr>
                  <w:tcW w:w="882" w:type="dxa"/>
                  <w:vAlign w:val="center"/>
                </w:tcPr>
                <w:p w14:paraId="349998E1" w14:textId="77777777" w:rsidR="00A07D2B" w:rsidRPr="00DD6D67" w:rsidRDefault="00A07D2B" w:rsidP="00A07D2B">
                  <w:pPr>
                    <w:jc w:val="left"/>
                    <w:rPr>
                      <w:b/>
                      <w:bCs/>
                      <w:lang w:val="en-GB"/>
                    </w:rPr>
                  </w:pPr>
                  <w:r w:rsidRPr="00DD6D67">
                    <w:rPr>
                      <w:b/>
                      <w:bCs/>
                      <w:lang w:val="en-GB"/>
                    </w:rPr>
                    <w:t>A1</w:t>
                  </w:r>
                </w:p>
              </w:tc>
              <w:tc>
                <w:tcPr>
                  <w:tcW w:w="5647" w:type="dxa"/>
                  <w:vAlign w:val="center"/>
                </w:tcPr>
                <w:p w14:paraId="038AC144" w14:textId="359F9F3E" w:rsidR="00A07D2B" w:rsidRPr="00DD6D67" w:rsidRDefault="00A07D2B" w:rsidP="00A07D2B">
                  <w:pPr>
                    <w:jc w:val="left"/>
                    <w:rPr>
                      <w:lang w:val="en-GB"/>
                    </w:rPr>
                  </w:pPr>
                  <w:r w:rsidRPr="00DD6D67">
                    <w:rPr>
                      <w:lang w:val="en-GB"/>
                    </w:rPr>
                    <w:t>2WD cars with equivalent displacement up to 1600 cm</w:t>
                  </w:r>
                  <w:r w:rsidRPr="00DD6D67">
                    <w:rPr>
                      <w:vertAlign w:val="superscript"/>
                      <w:lang w:val="en-GB"/>
                    </w:rPr>
                    <w:t>3</w:t>
                  </w:r>
                  <w:r w:rsidRPr="00DD6D67">
                    <w:rPr>
                      <w:lang w:val="en-GB"/>
                    </w:rPr>
                    <w:t xml:space="preserve"> and maximum 160 HP</w:t>
                  </w:r>
                </w:p>
              </w:tc>
            </w:tr>
            <w:tr w:rsidR="00A07D2B" w:rsidRPr="00DD6D67" w14:paraId="1FAF1457" w14:textId="77777777" w:rsidTr="00036581">
              <w:tc>
                <w:tcPr>
                  <w:tcW w:w="939" w:type="dxa"/>
                  <w:vAlign w:val="center"/>
                </w:tcPr>
                <w:p w14:paraId="0D832C37" w14:textId="77777777" w:rsidR="00A07D2B" w:rsidRPr="00DD6D67" w:rsidRDefault="00A07D2B" w:rsidP="00A07D2B">
                  <w:pPr>
                    <w:jc w:val="left"/>
                    <w:rPr>
                      <w:b/>
                      <w:bCs/>
                      <w:lang w:val="en-GB"/>
                    </w:rPr>
                  </w:pPr>
                </w:p>
              </w:tc>
              <w:tc>
                <w:tcPr>
                  <w:tcW w:w="882" w:type="dxa"/>
                  <w:vAlign w:val="center"/>
                </w:tcPr>
                <w:p w14:paraId="7C440521" w14:textId="77777777" w:rsidR="00A07D2B" w:rsidRPr="00DD6D67" w:rsidRDefault="00A07D2B" w:rsidP="00A07D2B">
                  <w:pPr>
                    <w:jc w:val="left"/>
                    <w:rPr>
                      <w:b/>
                      <w:bCs/>
                      <w:lang w:val="en-GB"/>
                    </w:rPr>
                  </w:pPr>
                  <w:r w:rsidRPr="00DD6D67">
                    <w:rPr>
                      <w:b/>
                      <w:bCs/>
                      <w:lang w:val="en-GB"/>
                    </w:rPr>
                    <w:t>A2</w:t>
                  </w:r>
                </w:p>
              </w:tc>
              <w:tc>
                <w:tcPr>
                  <w:tcW w:w="5647" w:type="dxa"/>
                  <w:vAlign w:val="center"/>
                </w:tcPr>
                <w:p w14:paraId="5885CA4F" w14:textId="29EFD1C1" w:rsidR="00A07D2B" w:rsidRPr="00DD6D67" w:rsidRDefault="00A07D2B" w:rsidP="00A07D2B">
                  <w:pPr>
                    <w:jc w:val="left"/>
                    <w:rPr>
                      <w:lang w:val="en-GB"/>
                    </w:rPr>
                  </w:pPr>
                  <w:r w:rsidRPr="00DD6D67">
                    <w:rPr>
                      <w:lang w:val="en-GB"/>
                    </w:rPr>
                    <w:t xml:space="preserve">2WD cars with equivalent displacement </w:t>
                  </w:r>
                  <w:r w:rsidR="00E35153">
                    <w:rPr>
                      <w:lang w:val="en-GB"/>
                    </w:rPr>
                    <w:t>over</w:t>
                  </w:r>
                  <w:r w:rsidRPr="00DD6D67">
                    <w:rPr>
                      <w:lang w:val="en-GB"/>
                    </w:rPr>
                    <w:t xml:space="preserve"> 1601 cm</w:t>
                  </w:r>
                  <w:r w:rsidRPr="00DD6D67">
                    <w:rPr>
                      <w:vertAlign w:val="superscript"/>
                      <w:lang w:val="en-GB"/>
                    </w:rPr>
                    <w:t>3</w:t>
                  </w:r>
                  <w:r w:rsidRPr="00DD6D67">
                    <w:rPr>
                      <w:lang w:val="en-GB"/>
                    </w:rPr>
                    <w:t xml:space="preserve"> and maximum </w:t>
                  </w:r>
                  <w:r w:rsidR="00E35153">
                    <w:rPr>
                      <w:lang w:val="en-GB"/>
                    </w:rPr>
                    <w:t>30</w:t>
                  </w:r>
                  <w:r w:rsidRPr="00DD6D67">
                    <w:rPr>
                      <w:lang w:val="en-GB"/>
                    </w:rPr>
                    <w:t>0 HP</w:t>
                  </w:r>
                </w:p>
              </w:tc>
            </w:tr>
            <w:tr w:rsidR="00A07D2B" w:rsidRPr="00DD6D67" w14:paraId="140C2839" w14:textId="77777777" w:rsidTr="00036581">
              <w:tc>
                <w:tcPr>
                  <w:tcW w:w="939" w:type="dxa"/>
                  <w:vAlign w:val="center"/>
                </w:tcPr>
                <w:p w14:paraId="1AAC06B4" w14:textId="77777777" w:rsidR="00A07D2B" w:rsidRPr="00DD6D67" w:rsidRDefault="00A07D2B" w:rsidP="00A07D2B">
                  <w:pPr>
                    <w:jc w:val="left"/>
                    <w:rPr>
                      <w:b/>
                      <w:bCs/>
                      <w:lang w:val="en-GB"/>
                    </w:rPr>
                  </w:pPr>
                  <w:r w:rsidRPr="00DD6D67">
                    <w:rPr>
                      <w:b/>
                      <w:bCs/>
                      <w:lang w:val="en-GB"/>
                    </w:rPr>
                    <w:t>B</w:t>
                  </w:r>
                </w:p>
              </w:tc>
              <w:tc>
                <w:tcPr>
                  <w:tcW w:w="882" w:type="dxa"/>
                  <w:vAlign w:val="center"/>
                </w:tcPr>
                <w:p w14:paraId="5489EA9A" w14:textId="77777777" w:rsidR="00A07D2B" w:rsidRPr="00DD6D67" w:rsidRDefault="00A07D2B" w:rsidP="00A07D2B">
                  <w:pPr>
                    <w:jc w:val="left"/>
                    <w:rPr>
                      <w:b/>
                      <w:bCs/>
                      <w:lang w:val="en-GB"/>
                    </w:rPr>
                  </w:pPr>
                  <w:r w:rsidRPr="00DD6D67">
                    <w:rPr>
                      <w:b/>
                      <w:bCs/>
                      <w:lang w:val="en-GB"/>
                    </w:rPr>
                    <w:t>-</w:t>
                  </w:r>
                </w:p>
              </w:tc>
              <w:tc>
                <w:tcPr>
                  <w:tcW w:w="5647" w:type="dxa"/>
                  <w:vAlign w:val="center"/>
                </w:tcPr>
                <w:p w14:paraId="49F9ED29" w14:textId="6F3B03E3" w:rsidR="00A07D2B" w:rsidRPr="00DD6D67" w:rsidRDefault="00A07D2B" w:rsidP="00A07D2B">
                  <w:pPr>
                    <w:jc w:val="left"/>
                    <w:rPr>
                      <w:lang w:val="en-GB"/>
                    </w:rPr>
                  </w:pPr>
                  <w:r w:rsidRPr="00DD6D67">
                    <w:rPr>
                      <w:lang w:val="en-GB"/>
                    </w:rPr>
                    <w:t>4WD cars</w:t>
                  </w:r>
                </w:p>
              </w:tc>
            </w:tr>
          </w:tbl>
          <w:p w14:paraId="2B7A82D9" w14:textId="77777777" w:rsidR="00A07D2B" w:rsidRPr="00DD6D67" w:rsidRDefault="00A07D2B" w:rsidP="00A17894">
            <w:pPr>
              <w:rPr>
                <w:lang w:val="en-GB"/>
              </w:rPr>
            </w:pPr>
          </w:p>
          <w:tbl>
            <w:tblPr>
              <w:tblStyle w:val="TableGrid"/>
              <w:tblW w:w="0" w:type="auto"/>
              <w:tblLook w:val="04A0" w:firstRow="1" w:lastRow="0" w:firstColumn="1" w:lastColumn="0" w:noHBand="0" w:noVBand="1"/>
            </w:tblPr>
            <w:tblGrid>
              <w:gridCol w:w="7468"/>
            </w:tblGrid>
            <w:tr w:rsidR="00BD037C" w:rsidRPr="00DD6D67" w14:paraId="49A31173" w14:textId="77777777" w:rsidTr="00036581">
              <w:tc>
                <w:tcPr>
                  <w:tcW w:w="7468" w:type="dxa"/>
                  <w:shd w:val="clear" w:color="auto" w:fill="D0CECE" w:themeFill="background2" w:themeFillShade="E6"/>
                </w:tcPr>
                <w:p w14:paraId="15FA97ED" w14:textId="03496929" w:rsidR="00BD037C" w:rsidRPr="00DD6D67" w:rsidRDefault="00BD037C" w:rsidP="00BD037C">
                  <w:pPr>
                    <w:jc w:val="center"/>
                    <w:rPr>
                      <w:b/>
                      <w:bCs/>
                      <w:lang w:val="en-GB"/>
                    </w:rPr>
                  </w:pPr>
                  <w:r w:rsidRPr="00DD6D67">
                    <w:rPr>
                      <w:b/>
                      <w:bCs/>
                      <w:lang w:val="en-GB"/>
                    </w:rPr>
                    <w:t>NATIONAL RALLY CHAMPIONSHIP FOR HISTORIC VEHICLES</w:t>
                  </w:r>
                </w:p>
              </w:tc>
            </w:tr>
            <w:tr w:rsidR="00BD037C" w:rsidRPr="00DD6D67" w14:paraId="502174EE" w14:textId="77777777" w:rsidTr="00036581">
              <w:tc>
                <w:tcPr>
                  <w:tcW w:w="7468" w:type="dxa"/>
                </w:tcPr>
                <w:p w14:paraId="0FE14504" w14:textId="39165E70" w:rsidR="00BD037C" w:rsidRPr="00DD6D67" w:rsidRDefault="00BD037C" w:rsidP="00BD037C">
                  <w:pPr>
                    <w:rPr>
                      <w:lang w:val="en-GB"/>
                    </w:rPr>
                  </w:pPr>
                  <w:r w:rsidRPr="00DD6D67">
                    <w:rPr>
                      <w:lang w:val="en-GB"/>
                    </w:rPr>
                    <w:t>According to the Technical Regulations for Historic Vehicles</w:t>
                  </w:r>
                </w:p>
              </w:tc>
            </w:tr>
          </w:tbl>
          <w:p w14:paraId="4051D83C" w14:textId="77777777" w:rsidR="00A17894" w:rsidRPr="00DD6D67" w:rsidRDefault="00A17894" w:rsidP="00A17894">
            <w:pPr>
              <w:rPr>
                <w:lang w:val="en-GB"/>
              </w:rPr>
            </w:pPr>
            <w:r w:rsidRPr="00DD6D67">
              <w:rPr>
                <w:lang w:val="en-GB"/>
              </w:rPr>
              <w:lastRenderedPageBreak/>
              <w:t>See also Art. 12.2 (Additional Provisions) of the CNRB Regulations and Art.</w:t>
            </w:r>
          </w:p>
          <w:p w14:paraId="53A47E05" w14:textId="77777777" w:rsidR="00A17894" w:rsidRPr="00DD6D67" w:rsidRDefault="00A17894" w:rsidP="00A17894">
            <w:pPr>
              <w:rPr>
                <w:lang w:val="en-GB"/>
              </w:rPr>
            </w:pPr>
            <w:r w:rsidRPr="00DD6D67">
              <w:rPr>
                <w:lang w:val="en-GB"/>
              </w:rPr>
              <w:t>12.2 (Additional Provisions) of the FIA RRSR.</w:t>
            </w:r>
          </w:p>
          <w:p w14:paraId="12FF4173" w14:textId="77777777" w:rsidR="00B36D66" w:rsidRPr="00DD6D67" w:rsidRDefault="00B36D66" w:rsidP="00A17894">
            <w:pPr>
              <w:rPr>
                <w:lang w:val="en-GB"/>
              </w:rPr>
            </w:pPr>
          </w:p>
          <w:p w14:paraId="6E7EEC29" w14:textId="11CE3C6C" w:rsidR="00B36D66" w:rsidRPr="0054097A" w:rsidRDefault="00B36D66" w:rsidP="0054097A">
            <w:pPr>
              <w:pStyle w:val="Heading2"/>
              <w:rPr>
                <w:rStyle w:val="SubtleEmphasis"/>
                <w:b/>
                <w:lang w:val="en-RO"/>
              </w:rPr>
            </w:pPr>
            <w:bookmarkStart w:id="19" w:name="_Toc132301348"/>
            <w:r w:rsidRPr="0054097A">
              <w:rPr>
                <w:rStyle w:val="SubtleEmphasis"/>
                <w:b/>
                <w:lang w:val="en-RO"/>
              </w:rPr>
              <w:t>4.4 Entry fees</w:t>
            </w:r>
            <w:bookmarkEnd w:id="19"/>
          </w:p>
          <w:p w14:paraId="1636E106" w14:textId="77777777" w:rsidR="00B36D66" w:rsidRPr="00DD6D67" w:rsidRDefault="00B36D66" w:rsidP="00B36D66">
            <w:pPr>
              <w:rPr>
                <w:lang w:val="en-GB"/>
              </w:rPr>
            </w:pPr>
          </w:p>
          <w:p w14:paraId="52636E08" w14:textId="77777777" w:rsidR="00B36D66" w:rsidRPr="00DD6D67" w:rsidRDefault="00B36D66" w:rsidP="00B36D66">
            <w:pPr>
              <w:rPr>
                <w:b/>
                <w:bCs/>
                <w:lang w:val="en-GB"/>
              </w:rPr>
            </w:pPr>
            <w:r w:rsidRPr="00DD6D67">
              <w:rPr>
                <w:b/>
                <w:bCs/>
                <w:lang w:val="en-GB"/>
              </w:rPr>
              <w:t>Crews:</w:t>
            </w:r>
          </w:p>
          <w:p w14:paraId="4B81145A" w14:textId="7D4BEB3D" w:rsidR="00B36D66" w:rsidRPr="00DD6D67" w:rsidRDefault="00B36D66" w:rsidP="00B36D66">
            <w:pPr>
              <w:pStyle w:val="ListParagraph"/>
              <w:numPr>
                <w:ilvl w:val="0"/>
                <w:numId w:val="14"/>
              </w:numPr>
              <w:ind w:left="312" w:hanging="312"/>
              <w:rPr>
                <w:lang w:val="en-GB"/>
              </w:rPr>
            </w:pPr>
            <w:r w:rsidRPr="00DD6D67">
              <w:rPr>
                <w:lang w:val="en-GB"/>
              </w:rPr>
              <w:t>2700 RON / stage for RC2, RC2N, RC3, RGT and NAT11 Classes</w:t>
            </w:r>
          </w:p>
          <w:p w14:paraId="31F6ACAB" w14:textId="7D2DFD63" w:rsidR="00B36D66" w:rsidRPr="00DD6D67" w:rsidRDefault="00B36D66" w:rsidP="00B36D66">
            <w:pPr>
              <w:pStyle w:val="ListParagraph"/>
              <w:numPr>
                <w:ilvl w:val="0"/>
                <w:numId w:val="14"/>
              </w:numPr>
              <w:ind w:left="312" w:hanging="312"/>
              <w:rPr>
                <w:lang w:val="en-GB"/>
              </w:rPr>
            </w:pPr>
            <w:r w:rsidRPr="00DD6D67">
              <w:rPr>
                <w:lang w:val="en-GB"/>
              </w:rPr>
              <w:t>2200 RON / stage for RC4 and RC5 Classes</w:t>
            </w:r>
          </w:p>
          <w:p w14:paraId="5F4AEC25" w14:textId="17B8B0D9" w:rsidR="00B36D66" w:rsidRPr="00DD6D67" w:rsidRDefault="00B36D66" w:rsidP="00B36D66">
            <w:pPr>
              <w:pStyle w:val="ListParagraph"/>
              <w:numPr>
                <w:ilvl w:val="0"/>
                <w:numId w:val="14"/>
              </w:numPr>
              <w:ind w:left="312" w:hanging="312"/>
              <w:rPr>
                <w:lang w:val="en-GB"/>
              </w:rPr>
            </w:pPr>
            <w:r w:rsidRPr="00DD6D67">
              <w:rPr>
                <w:lang w:val="en-GB"/>
              </w:rPr>
              <w:t>1700 RON / stage for RC5N, SSV and NAT Classes 12</w:t>
            </w:r>
          </w:p>
          <w:p w14:paraId="585220FB" w14:textId="7D26B514" w:rsidR="00B36D66" w:rsidRPr="00DD6D67" w:rsidRDefault="00B36D66" w:rsidP="00B36D66">
            <w:pPr>
              <w:pStyle w:val="ListParagraph"/>
              <w:numPr>
                <w:ilvl w:val="0"/>
                <w:numId w:val="14"/>
              </w:numPr>
              <w:ind w:left="312" w:hanging="312"/>
              <w:rPr>
                <w:lang w:val="en-GB"/>
              </w:rPr>
            </w:pPr>
            <w:r w:rsidRPr="00DD6D67">
              <w:rPr>
                <w:lang w:val="en-GB"/>
              </w:rPr>
              <w:t>1000 RON / stage for Juniors (between 16 and 18 years old who are entered in a Single Brand Cup)</w:t>
            </w:r>
          </w:p>
          <w:p w14:paraId="61C81958" w14:textId="33A7D7EE" w:rsidR="00B36D66" w:rsidRPr="00DD6D67" w:rsidRDefault="00B36D66" w:rsidP="00B36D66">
            <w:pPr>
              <w:pStyle w:val="ListParagraph"/>
              <w:numPr>
                <w:ilvl w:val="0"/>
                <w:numId w:val="14"/>
              </w:numPr>
              <w:ind w:left="312" w:hanging="312"/>
              <w:rPr>
                <w:lang w:val="en-GB"/>
              </w:rPr>
            </w:pPr>
            <w:r w:rsidRPr="00DD6D67">
              <w:rPr>
                <w:lang w:val="en-GB"/>
              </w:rPr>
              <w:t>1500 RON / stage for CNRVIB</w:t>
            </w:r>
          </w:p>
          <w:p w14:paraId="54812ED7" w14:textId="782D7CD6" w:rsidR="00B36D66" w:rsidRPr="00DD6D67" w:rsidRDefault="00B36D66" w:rsidP="00B36D66">
            <w:pPr>
              <w:pStyle w:val="ListParagraph"/>
              <w:numPr>
                <w:ilvl w:val="0"/>
                <w:numId w:val="14"/>
              </w:numPr>
              <w:ind w:left="312" w:hanging="312"/>
              <w:rPr>
                <w:lang w:val="en-GB"/>
              </w:rPr>
            </w:pPr>
            <w:r w:rsidRPr="00DD6D67">
              <w:rPr>
                <w:lang w:val="en-GB"/>
              </w:rPr>
              <w:t xml:space="preserve">1200 RON / stage for Group A - Rally </w:t>
            </w:r>
            <w:r w:rsidR="00E35153">
              <w:rPr>
                <w:lang w:val="en-GB"/>
              </w:rPr>
              <w:t>Start</w:t>
            </w:r>
            <w:r w:rsidRPr="00DD6D67">
              <w:rPr>
                <w:lang w:val="en-GB"/>
              </w:rPr>
              <w:t xml:space="preserve"> Trophy</w:t>
            </w:r>
          </w:p>
          <w:p w14:paraId="7AEEE131" w14:textId="37C32911" w:rsidR="00B36D66" w:rsidRPr="00DD6D67" w:rsidRDefault="00B36D66" w:rsidP="00B36D66">
            <w:pPr>
              <w:pStyle w:val="ListParagraph"/>
              <w:numPr>
                <w:ilvl w:val="0"/>
                <w:numId w:val="14"/>
              </w:numPr>
              <w:ind w:left="312" w:hanging="312"/>
              <w:rPr>
                <w:lang w:val="en-GB"/>
              </w:rPr>
            </w:pPr>
            <w:r w:rsidRPr="00DD6D67">
              <w:rPr>
                <w:lang w:val="en-GB"/>
              </w:rPr>
              <w:t xml:space="preserve">1800 RON / stage for Group B - Rally </w:t>
            </w:r>
            <w:r w:rsidR="00E35153">
              <w:rPr>
                <w:lang w:val="en-GB"/>
              </w:rPr>
              <w:t>Start</w:t>
            </w:r>
            <w:r w:rsidRPr="00DD6D67">
              <w:rPr>
                <w:lang w:val="en-GB"/>
              </w:rPr>
              <w:t xml:space="preserve"> Trophy</w:t>
            </w:r>
          </w:p>
          <w:p w14:paraId="39421501" w14:textId="0E63627B" w:rsidR="00B36D66" w:rsidRPr="00DD6D67" w:rsidRDefault="00B36D66" w:rsidP="00B36D66">
            <w:pPr>
              <w:pStyle w:val="ListParagraph"/>
              <w:numPr>
                <w:ilvl w:val="0"/>
                <w:numId w:val="14"/>
              </w:numPr>
              <w:ind w:left="312" w:hanging="312"/>
              <w:rPr>
                <w:lang w:val="en-GB"/>
              </w:rPr>
            </w:pPr>
            <w:r w:rsidRPr="00DD6D67">
              <w:rPr>
                <w:lang w:val="en-GB"/>
              </w:rPr>
              <w:t xml:space="preserve">750 RON / stage for Juniors (between 16 and 18 years old who are entered in Class A1 - Rally </w:t>
            </w:r>
            <w:r w:rsidR="00E35153">
              <w:rPr>
                <w:lang w:val="en-GB"/>
              </w:rPr>
              <w:t>Start</w:t>
            </w:r>
            <w:r w:rsidRPr="00DD6D67">
              <w:rPr>
                <w:lang w:val="en-GB"/>
              </w:rPr>
              <w:t xml:space="preserve"> Trophy)</w:t>
            </w:r>
          </w:p>
          <w:p w14:paraId="372C991C" w14:textId="77777777" w:rsidR="00B36D66" w:rsidRPr="00DD6D67" w:rsidRDefault="00B36D66" w:rsidP="00B36D66">
            <w:pPr>
              <w:rPr>
                <w:lang w:val="en-GB"/>
              </w:rPr>
            </w:pPr>
          </w:p>
          <w:p w14:paraId="44FAA788" w14:textId="77777777" w:rsidR="00B36D66" w:rsidRPr="00DD6D67" w:rsidRDefault="00B36D66" w:rsidP="00B36D66">
            <w:pPr>
              <w:rPr>
                <w:lang w:val="en-GB"/>
              </w:rPr>
            </w:pPr>
            <w:r w:rsidRPr="00DD6D67">
              <w:rPr>
                <w:lang w:val="en-GB"/>
              </w:rPr>
              <w:t>The entry fees for the Single Brand Cups are according to the Class in which the competition car is entered.</w:t>
            </w:r>
          </w:p>
          <w:p w14:paraId="5EF9D682" w14:textId="77777777" w:rsidR="00B36D66" w:rsidRPr="00DD6D67" w:rsidRDefault="00B36D66" w:rsidP="00B36D66">
            <w:pPr>
              <w:rPr>
                <w:lang w:val="en-GB"/>
              </w:rPr>
            </w:pPr>
          </w:p>
          <w:p w14:paraId="31A72BB8" w14:textId="5CC1EE67" w:rsidR="00B36D66" w:rsidRPr="00DD6D67" w:rsidRDefault="00B36D66" w:rsidP="00B36D66">
            <w:pPr>
              <w:rPr>
                <w:lang w:val="en-GB"/>
              </w:rPr>
            </w:pPr>
            <w:r w:rsidRPr="00DD6D67">
              <w:rPr>
                <w:lang w:val="en-GB"/>
              </w:rPr>
              <w:t xml:space="preserve">Crews participating in both CNRB and CNRB / </w:t>
            </w:r>
            <w:r w:rsidRPr="00DD6D67">
              <w:rPr>
                <w:highlight w:val="yellow"/>
                <w:lang w:val="en-GB"/>
              </w:rPr>
              <w:t>[T or G]</w:t>
            </w:r>
            <w:r w:rsidRPr="00DD6D67">
              <w:rPr>
                <w:lang w:val="en-GB"/>
              </w:rPr>
              <w:t xml:space="preserve"> will pay the entry fee according to the Class in which the rally car is entered plus 500 RON fee for CNRB / </w:t>
            </w:r>
            <w:r w:rsidRPr="00DD6D67">
              <w:rPr>
                <w:highlight w:val="yellow"/>
                <w:lang w:val="en-GB"/>
              </w:rPr>
              <w:t>[T or G]</w:t>
            </w:r>
            <w:r w:rsidRPr="00DD6D67">
              <w:rPr>
                <w:lang w:val="en-GB"/>
              </w:rPr>
              <w:t>.</w:t>
            </w:r>
          </w:p>
          <w:p w14:paraId="7243283F" w14:textId="77777777" w:rsidR="00B36D66" w:rsidRPr="00DD6D67" w:rsidRDefault="00B36D66" w:rsidP="00B36D66">
            <w:pPr>
              <w:rPr>
                <w:lang w:val="en-GB"/>
              </w:rPr>
            </w:pPr>
          </w:p>
          <w:p w14:paraId="12A9BB06" w14:textId="77777777" w:rsidR="00B36D66" w:rsidRPr="00DD6D67" w:rsidRDefault="00B36D66" w:rsidP="00B36D66">
            <w:pPr>
              <w:rPr>
                <w:lang w:val="en-GB"/>
              </w:rPr>
            </w:pPr>
          </w:p>
          <w:p w14:paraId="156BF5CC" w14:textId="77777777" w:rsidR="00B36D66" w:rsidRPr="00DD6D67" w:rsidRDefault="00B36D66" w:rsidP="00B36D66">
            <w:pPr>
              <w:rPr>
                <w:lang w:val="en-GB"/>
              </w:rPr>
            </w:pPr>
            <w:r w:rsidRPr="00DD6D67">
              <w:rPr>
                <w:lang w:val="en-GB"/>
              </w:rPr>
              <w:t>All these fees include the GPS fee of 300 RON retained by FRAS.</w:t>
            </w:r>
          </w:p>
          <w:p w14:paraId="69C13ECA" w14:textId="77777777" w:rsidR="00B36D66" w:rsidRPr="00DD6D67" w:rsidRDefault="00B36D66" w:rsidP="00B36D66">
            <w:pPr>
              <w:rPr>
                <w:lang w:val="en-GB"/>
              </w:rPr>
            </w:pPr>
          </w:p>
          <w:p w14:paraId="3592C79D" w14:textId="77777777" w:rsidR="00B36D66" w:rsidRPr="00DD6D67" w:rsidRDefault="00B36D66" w:rsidP="00B36D66">
            <w:pPr>
              <w:rPr>
                <w:b/>
                <w:bCs/>
                <w:lang w:val="en-GB"/>
              </w:rPr>
            </w:pPr>
            <w:r w:rsidRPr="00DD6D67">
              <w:rPr>
                <w:b/>
                <w:bCs/>
                <w:lang w:val="en-GB"/>
              </w:rPr>
              <w:t>Teams:</w:t>
            </w:r>
          </w:p>
          <w:p w14:paraId="5B00B204" w14:textId="6F5EA3DB" w:rsidR="00B36D66" w:rsidRPr="00DD6D67" w:rsidRDefault="00B36D66" w:rsidP="00B36D66">
            <w:pPr>
              <w:pStyle w:val="ListParagraph"/>
              <w:numPr>
                <w:ilvl w:val="0"/>
                <w:numId w:val="15"/>
              </w:numPr>
              <w:ind w:left="312" w:hanging="312"/>
              <w:rPr>
                <w:lang w:val="en-GB"/>
              </w:rPr>
            </w:pPr>
            <w:r w:rsidRPr="00DD6D67">
              <w:rPr>
                <w:lang w:val="en-GB"/>
              </w:rPr>
              <w:t>300 RON for a team of 2 crews</w:t>
            </w:r>
          </w:p>
          <w:p w14:paraId="44BA3771" w14:textId="4D9AB750" w:rsidR="00B36D66" w:rsidRPr="00DD6D67" w:rsidRDefault="00B36D66" w:rsidP="00B36D66">
            <w:pPr>
              <w:pStyle w:val="ListParagraph"/>
              <w:numPr>
                <w:ilvl w:val="0"/>
                <w:numId w:val="15"/>
              </w:numPr>
              <w:ind w:left="312" w:hanging="312"/>
              <w:rPr>
                <w:lang w:val="en-GB"/>
              </w:rPr>
            </w:pPr>
            <w:r w:rsidRPr="00DD6D67">
              <w:rPr>
                <w:lang w:val="en-GB"/>
              </w:rPr>
              <w:t>600 RON for a team of 3 crews</w:t>
            </w:r>
          </w:p>
          <w:p w14:paraId="36EDCAC9" w14:textId="43774F47" w:rsidR="00B36D66" w:rsidRPr="00DD6D67" w:rsidRDefault="00B36D66" w:rsidP="00B36D66">
            <w:pPr>
              <w:pStyle w:val="ListParagraph"/>
              <w:numPr>
                <w:ilvl w:val="0"/>
                <w:numId w:val="15"/>
              </w:numPr>
              <w:ind w:left="312" w:hanging="312"/>
              <w:rPr>
                <w:lang w:val="en-GB"/>
              </w:rPr>
            </w:pPr>
            <w:r w:rsidRPr="00DD6D67">
              <w:rPr>
                <w:lang w:val="en-GB"/>
              </w:rPr>
              <w:t>1200 RON for a team of 4 crews</w:t>
            </w:r>
          </w:p>
          <w:p w14:paraId="5B89479A" w14:textId="5329411E" w:rsidR="00B36D66" w:rsidRPr="00DD6D67" w:rsidRDefault="00B36D66" w:rsidP="00B36D66">
            <w:pPr>
              <w:pStyle w:val="ListParagraph"/>
              <w:numPr>
                <w:ilvl w:val="0"/>
                <w:numId w:val="15"/>
              </w:numPr>
              <w:ind w:left="312" w:hanging="312"/>
              <w:rPr>
                <w:lang w:val="en-GB"/>
              </w:rPr>
            </w:pPr>
            <w:r w:rsidRPr="00DD6D67">
              <w:rPr>
                <w:lang w:val="en-GB"/>
              </w:rPr>
              <w:t>1500 RON for a team of 5 crews</w:t>
            </w:r>
          </w:p>
          <w:p w14:paraId="3C8CBCD5" w14:textId="77777777" w:rsidR="00B36D66" w:rsidRPr="00DD6D67" w:rsidRDefault="00B36D66" w:rsidP="00B36D66">
            <w:pPr>
              <w:rPr>
                <w:lang w:val="en-GB"/>
              </w:rPr>
            </w:pPr>
          </w:p>
          <w:p w14:paraId="7E3501B4" w14:textId="77777777" w:rsidR="00B36D66" w:rsidRPr="00DD6D67" w:rsidRDefault="00B36D66" w:rsidP="00B36D66">
            <w:pPr>
              <w:rPr>
                <w:b/>
                <w:bCs/>
                <w:lang w:val="en-GB"/>
              </w:rPr>
            </w:pPr>
            <w:r w:rsidRPr="00DD6D67">
              <w:rPr>
                <w:b/>
                <w:bCs/>
                <w:lang w:val="en-GB"/>
              </w:rPr>
              <w:t>Shakedown:</w:t>
            </w:r>
          </w:p>
          <w:p w14:paraId="3F378FEF" w14:textId="77777777" w:rsidR="00B36D66" w:rsidRPr="00DD6D67" w:rsidRDefault="00B36D66" w:rsidP="00B36D66">
            <w:pPr>
              <w:pStyle w:val="ListParagraph"/>
              <w:numPr>
                <w:ilvl w:val="0"/>
                <w:numId w:val="16"/>
              </w:numPr>
              <w:ind w:left="312" w:hanging="284"/>
              <w:rPr>
                <w:lang w:val="en-GB"/>
              </w:rPr>
            </w:pPr>
            <w:r w:rsidRPr="00DD6D67">
              <w:rPr>
                <w:lang w:val="en-GB"/>
              </w:rPr>
              <w:t>400 RON / Shakedown Time Card for each crew</w:t>
            </w:r>
          </w:p>
          <w:p w14:paraId="10F31528" w14:textId="77777777" w:rsidR="008E441E" w:rsidRPr="00DD6D67" w:rsidRDefault="008E441E" w:rsidP="008E441E">
            <w:pPr>
              <w:rPr>
                <w:lang w:val="en-GB"/>
              </w:rPr>
            </w:pPr>
          </w:p>
          <w:p w14:paraId="17EC5407" w14:textId="70E922D5" w:rsidR="008E441E" w:rsidRPr="0054097A" w:rsidRDefault="008E441E" w:rsidP="0054097A">
            <w:pPr>
              <w:pStyle w:val="Heading2"/>
              <w:rPr>
                <w:rStyle w:val="SubtleEmphasis"/>
                <w:b/>
                <w:lang w:val="en-RO"/>
              </w:rPr>
            </w:pPr>
            <w:bookmarkStart w:id="20" w:name="_Toc132301349"/>
            <w:r w:rsidRPr="0054097A">
              <w:rPr>
                <w:rStyle w:val="SubtleEmphasis"/>
                <w:b/>
                <w:lang w:val="en-RO"/>
              </w:rPr>
              <w:t>4.5 Payment</w:t>
            </w:r>
            <w:bookmarkEnd w:id="20"/>
          </w:p>
          <w:p w14:paraId="385DB7DF" w14:textId="13B58F38" w:rsidR="008E441E" w:rsidRPr="00DD6D67" w:rsidRDefault="008E441E" w:rsidP="008E441E">
            <w:pPr>
              <w:rPr>
                <w:lang w:val="en-GB"/>
              </w:rPr>
            </w:pPr>
            <w:r w:rsidRPr="00DD6D67">
              <w:rPr>
                <w:lang w:val="en-GB"/>
              </w:rPr>
              <w:t xml:space="preserve">Upon submission of the Entry Form, competitors will receive a tax invoice for the entry fee. Competitors will pay the tax invoice received from the organizer and will send the proof of payment to the platform </w:t>
            </w:r>
            <w:hyperlink r:id="rId18" w:history="1">
              <w:r w:rsidR="00941C64" w:rsidRPr="00DD6D67">
                <w:rPr>
                  <w:rStyle w:val="Hyperlink"/>
                  <w:b/>
                  <w:bCs/>
                  <w:i/>
                  <w:iCs/>
                  <w:color w:val="000000" w:themeColor="text1"/>
                  <w:u w:val="none"/>
                  <w:lang w:val="en-GB"/>
                </w:rPr>
                <w:t>https://inscrieri.racing</w:t>
              </w:r>
            </w:hyperlink>
            <w:r w:rsidR="00941C64" w:rsidRPr="00DD6D67">
              <w:rPr>
                <w:b/>
                <w:bCs/>
                <w:i/>
                <w:iCs/>
                <w:color w:val="000000" w:themeColor="text1"/>
                <w:lang w:val="en-GB"/>
              </w:rPr>
              <w:t xml:space="preserve"> </w:t>
            </w:r>
            <w:r w:rsidRPr="00DD6D67">
              <w:rPr>
                <w:lang w:val="en-GB"/>
              </w:rPr>
              <w:t xml:space="preserve">by </w:t>
            </w:r>
            <w:r w:rsidR="00941C64" w:rsidRPr="00DD6D67">
              <w:rPr>
                <w:highlight w:val="yellow"/>
                <w:lang w:val="en-GB"/>
              </w:rPr>
              <w:t>[Date]</w:t>
            </w:r>
            <w:r w:rsidRPr="00DD6D67">
              <w:rPr>
                <w:highlight w:val="yellow"/>
                <w:lang w:val="en-GB"/>
              </w:rPr>
              <w:t>.</w:t>
            </w:r>
          </w:p>
          <w:p w14:paraId="4BA7DC74" w14:textId="77777777" w:rsidR="00941C64" w:rsidRPr="00DD6D67" w:rsidRDefault="00941C64" w:rsidP="008E441E">
            <w:pPr>
              <w:rPr>
                <w:lang w:val="en-GB"/>
              </w:rPr>
            </w:pPr>
          </w:p>
          <w:p w14:paraId="62A87EEC" w14:textId="174D630F" w:rsidR="008E441E" w:rsidRPr="0054097A" w:rsidRDefault="00941C64" w:rsidP="0054097A">
            <w:pPr>
              <w:pStyle w:val="Heading2"/>
              <w:rPr>
                <w:rStyle w:val="SubtleEmphasis"/>
                <w:b/>
                <w:lang w:val="en-RO"/>
              </w:rPr>
            </w:pPr>
            <w:bookmarkStart w:id="21" w:name="_Toc132301350"/>
            <w:r w:rsidRPr="0054097A">
              <w:rPr>
                <w:rStyle w:val="SubtleEmphasis"/>
                <w:b/>
                <w:lang w:val="en-RO"/>
              </w:rPr>
              <w:lastRenderedPageBreak/>
              <w:t xml:space="preserve">4.6 </w:t>
            </w:r>
            <w:r w:rsidR="008E441E" w:rsidRPr="0054097A">
              <w:rPr>
                <w:rStyle w:val="SubtleEmphasis"/>
                <w:b/>
                <w:lang w:val="en-RO"/>
              </w:rPr>
              <w:t>Entry fee refunds</w:t>
            </w:r>
            <w:bookmarkEnd w:id="21"/>
          </w:p>
          <w:p w14:paraId="751A012B" w14:textId="77777777" w:rsidR="008E441E" w:rsidRPr="00DD6D67" w:rsidRDefault="008E441E" w:rsidP="008E441E">
            <w:pPr>
              <w:rPr>
                <w:lang w:val="en-GB"/>
              </w:rPr>
            </w:pPr>
            <w:r w:rsidRPr="00DD6D67">
              <w:rPr>
                <w:lang w:val="en-GB"/>
              </w:rPr>
              <w:t>The entry fee shall be refunded in full:</w:t>
            </w:r>
          </w:p>
          <w:p w14:paraId="01ABBBDF" w14:textId="0EDE037B" w:rsidR="008E441E" w:rsidRPr="00DD6D67" w:rsidRDefault="008E441E" w:rsidP="00941C64">
            <w:pPr>
              <w:pStyle w:val="ListParagraph"/>
              <w:numPr>
                <w:ilvl w:val="0"/>
                <w:numId w:val="16"/>
              </w:numPr>
              <w:ind w:left="312" w:hanging="312"/>
              <w:rPr>
                <w:lang w:val="en-GB"/>
              </w:rPr>
            </w:pPr>
            <w:r w:rsidRPr="00DD6D67">
              <w:rPr>
                <w:lang w:val="en-GB"/>
              </w:rPr>
              <w:t>If the event does not take place;</w:t>
            </w:r>
          </w:p>
          <w:p w14:paraId="34530732" w14:textId="76382EAB" w:rsidR="008E441E" w:rsidRPr="00DD6D67" w:rsidRDefault="008E441E" w:rsidP="00941C64">
            <w:pPr>
              <w:pStyle w:val="ListParagraph"/>
              <w:numPr>
                <w:ilvl w:val="0"/>
                <w:numId w:val="16"/>
              </w:numPr>
              <w:ind w:left="312" w:hanging="312"/>
              <w:rPr>
                <w:lang w:val="en-GB"/>
              </w:rPr>
            </w:pPr>
            <w:r w:rsidRPr="00DD6D67">
              <w:rPr>
                <w:lang w:val="en-GB"/>
              </w:rPr>
              <w:t>To crews whose Entry Form is rejected.</w:t>
            </w:r>
          </w:p>
          <w:p w14:paraId="04A549C1" w14:textId="77777777" w:rsidR="008E441E" w:rsidRPr="00DD6D67" w:rsidRDefault="008E441E" w:rsidP="008E441E">
            <w:pPr>
              <w:rPr>
                <w:lang w:val="en-GB"/>
              </w:rPr>
            </w:pPr>
            <w:r w:rsidRPr="00DD6D67">
              <w:rPr>
                <w:lang w:val="en-GB"/>
              </w:rPr>
              <w:t>The organiser may partially refund entry fees, if a competitor cannot take part in the event due to a duly proved case of force majeure.</w:t>
            </w:r>
          </w:p>
          <w:p w14:paraId="486DFEB6" w14:textId="77777777" w:rsidR="00941C64" w:rsidRPr="00DD6D67" w:rsidRDefault="00941C64" w:rsidP="0071517F">
            <w:pPr>
              <w:rPr>
                <w:lang w:val="en-GB"/>
              </w:rPr>
            </w:pPr>
          </w:p>
          <w:p w14:paraId="02B154A3" w14:textId="77777777" w:rsidR="00941C64" w:rsidRPr="00DD6D67" w:rsidRDefault="00941C64" w:rsidP="0071517F">
            <w:pPr>
              <w:rPr>
                <w:lang w:val="en-GB"/>
              </w:rPr>
            </w:pPr>
          </w:p>
          <w:p w14:paraId="1DD9B25C" w14:textId="298C85D4" w:rsidR="00941C64" w:rsidRPr="00DD6D67" w:rsidRDefault="00941C64" w:rsidP="0071517F">
            <w:pPr>
              <w:pStyle w:val="Title"/>
              <w:rPr>
                <w:lang w:val="en-GB"/>
              </w:rPr>
            </w:pPr>
            <w:bookmarkStart w:id="22" w:name="_Toc132301351"/>
            <w:r w:rsidRPr="00DD6D67">
              <w:rPr>
                <w:lang w:val="en-GB"/>
              </w:rPr>
              <w:t>5. INSURANCE COVER</w:t>
            </w:r>
            <w:bookmarkEnd w:id="22"/>
          </w:p>
          <w:p w14:paraId="439C3E46" w14:textId="77777777" w:rsidR="00941C64" w:rsidRPr="00DD6D67" w:rsidRDefault="00941C64" w:rsidP="0071517F">
            <w:pPr>
              <w:rPr>
                <w:lang w:val="en-GB"/>
              </w:rPr>
            </w:pPr>
          </w:p>
          <w:p w14:paraId="5C0DEEE0" w14:textId="77777777" w:rsidR="00941C64" w:rsidRPr="00DD6D67" w:rsidRDefault="00941C64" w:rsidP="00941C64">
            <w:pPr>
              <w:rPr>
                <w:lang w:val="en-GB"/>
              </w:rPr>
            </w:pPr>
            <w:r w:rsidRPr="00DD6D67">
              <w:rPr>
                <w:lang w:val="en-GB"/>
              </w:rPr>
              <w:t>According to Art. 21 of the CNRB Regulations.</w:t>
            </w:r>
          </w:p>
          <w:p w14:paraId="1D91F359" w14:textId="77777777" w:rsidR="00941C64" w:rsidRPr="00DD6D67" w:rsidRDefault="00941C64" w:rsidP="00941C64">
            <w:pPr>
              <w:rPr>
                <w:lang w:val="en-GB"/>
              </w:rPr>
            </w:pPr>
          </w:p>
          <w:p w14:paraId="516CCC3E" w14:textId="77777777" w:rsidR="00941C64" w:rsidRPr="00DD6D67" w:rsidRDefault="00941C64" w:rsidP="00941C64">
            <w:pPr>
              <w:rPr>
                <w:lang w:val="en-GB"/>
              </w:rPr>
            </w:pPr>
            <w:r w:rsidRPr="00DD6D67">
              <w:rPr>
                <w:lang w:val="en-GB"/>
              </w:rPr>
              <w:t>The insurance premium, paid by the organizer, guarantees the competitors coverage of any civil damage to third parties. The compensation premium is 130000 RON.</w:t>
            </w:r>
          </w:p>
          <w:p w14:paraId="52DC527A" w14:textId="77777777" w:rsidR="0071517F" w:rsidRPr="00DD6D67" w:rsidRDefault="0071517F" w:rsidP="00941C64">
            <w:pPr>
              <w:rPr>
                <w:lang w:val="en-GB"/>
              </w:rPr>
            </w:pPr>
          </w:p>
          <w:p w14:paraId="2FB42AE6" w14:textId="77777777" w:rsidR="00941C64" w:rsidRPr="00DD6D67" w:rsidRDefault="00941C64" w:rsidP="0071517F">
            <w:pPr>
              <w:rPr>
                <w:lang w:val="en-GB"/>
              </w:rPr>
            </w:pPr>
          </w:p>
          <w:p w14:paraId="6F8BB255" w14:textId="1CE23D56" w:rsidR="00941C64" w:rsidRPr="00DD6D67" w:rsidRDefault="0071517F" w:rsidP="0071517F">
            <w:pPr>
              <w:pStyle w:val="Title"/>
              <w:rPr>
                <w:lang w:val="en-GB"/>
              </w:rPr>
            </w:pPr>
            <w:bookmarkStart w:id="23" w:name="_Toc132301352"/>
            <w:r w:rsidRPr="00DD6D67">
              <w:rPr>
                <w:lang w:val="en-GB"/>
              </w:rPr>
              <w:t xml:space="preserve">6. </w:t>
            </w:r>
            <w:r w:rsidR="00941C64" w:rsidRPr="00DD6D67">
              <w:rPr>
                <w:lang w:val="en-GB"/>
              </w:rPr>
              <w:t>ADVERTISING AND IDENTIFICATION</w:t>
            </w:r>
            <w:bookmarkEnd w:id="23"/>
          </w:p>
          <w:p w14:paraId="5D455639" w14:textId="77777777" w:rsidR="00941C64" w:rsidRPr="00DD6D67" w:rsidRDefault="00941C64" w:rsidP="00941C64">
            <w:pPr>
              <w:rPr>
                <w:lang w:val="en-GB"/>
              </w:rPr>
            </w:pPr>
          </w:p>
          <w:p w14:paraId="48099F8C" w14:textId="77777777" w:rsidR="00941C64" w:rsidRPr="00DD6D67" w:rsidRDefault="00941C64" w:rsidP="00941C64">
            <w:pPr>
              <w:rPr>
                <w:lang w:val="en-GB"/>
              </w:rPr>
            </w:pPr>
            <w:r w:rsidRPr="00DD6D67">
              <w:rPr>
                <w:lang w:val="en-GB"/>
              </w:rPr>
              <w:t>See Appendix 4 of the SR.</w:t>
            </w:r>
          </w:p>
          <w:p w14:paraId="343AABB5" w14:textId="77777777" w:rsidR="00941C64" w:rsidRPr="00DD6D67" w:rsidRDefault="00941C64" w:rsidP="00941C64">
            <w:pPr>
              <w:rPr>
                <w:lang w:val="en-GB"/>
              </w:rPr>
            </w:pPr>
          </w:p>
          <w:p w14:paraId="3C3BF144" w14:textId="77777777" w:rsidR="0071517F" w:rsidRPr="0054097A" w:rsidRDefault="0071517F" w:rsidP="0054097A">
            <w:pPr>
              <w:pStyle w:val="Heading2"/>
              <w:rPr>
                <w:rStyle w:val="SubtleEmphasis"/>
                <w:b/>
                <w:lang w:val="en-RO"/>
              </w:rPr>
            </w:pPr>
            <w:bookmarkStart w:id="24" w:name="_Toc132301353"/>
            <w:r w:rsidRPr="0054097A">
              <w:rPr>
                <w:rStyle w:val="SubtleEmphasis"/>
                <w:b/>
                <w:lang w:val="en-RO"/>
              </w:rPr>
              <w:t xml:space="preserve">6.1 </w:t>
            </w:r>
            <w:r w:rsidR="00941C64" w:rsidRPr="0054097A">
              <w:rPr>
                <w:rStyle w:val="SubtleEmphasis"/>
                <w:b/>
                <w:lang w:val="en-RO"/>
              </w:rPr>
              <w:t>Obligatory organiser’s advertising</w:t>
            </w:r>
            <w:bookmarkEnd w:id="24"/>
          </w:p>
          <w:p w14:paraId="49D9FD2B" w14:textId="655885AC" w:rsidR="00941C64" w:rsidRPr="00DD6D67" w:rsidRDefault="0071517F" w:rsidP="00941C64">
            <w:pPr>
              <w:rPr>
                <w:b/>
                <w:bCs/>
                <w:lang w:val="en-GB"/>
              </w:rPr>
            </w:pPr>
            <w:r w:rsidRPr="00DD6D67">
              <w:rPr>
                <w:b/>
                <w:bCs/>
                <w:highlight w:val="yellow"/>
                <w:lang w:val="en-GB"/>
              </w:rPr>
              <w:t>[ADVERTISING]</w:t>
            </w:r>
          </w:p>
          <w:p w14:paraId="4AD24039" w14:textId="77777777" w:rsidR="00941C64" w:rsidRPr="00DD6D67" w:rsidRDefault="00941C64" w:rsidP="00941C64">
            <w:pPr>
              <w:rPr>
                <w:lang w:val="en-GB"/>
              </w:rPr>
            </w:pPr>
          </w:p>
          <w:p w14:paraId="7EF6B03B" w14:textId="2FF8620C" w:rsidR="00941C64" w:rsidRPr="0054097A" w:rsidRDefault="0071517F" w:rsidP="0054097A">
            <w:pPr>
              <w:pStyle w:val="Heading2"/>
              <w:rPr>
                <w:rStyle w:val="SubtleEmphasis"/>
                <w:b/>
                <w:lang w:val="en-RO"/>
              </w:rPr>
            </w:pPr>
            <w:bookmarkStart w:id="25" w:name="_Toc132301354"/>
            <w:r w:rsidRPr="0054097A">
              <w:rPr>
                <w:rStyle w:val="SubtleEmphasis"/>
                <w:b/>
                <w:lang w:val="en-RO"/>
              </w:rPr>
              <w:t xml:space="preserve">6.2 </w:t>
            </w:r>
            <w:r w:rsidR="00941C64" w:rsidRPr="0054097A">
              <w:rPr>
                <w:rStyle w:val="SubtleEmphasis"/>
                <w:b/>
                <w:lang w:val="en-RO"/>
              </w:rPr>
              <w:t>FRAS obligatory advertising</w:t>
            </w:r>
            <w:bookmarkEnd w:id="25"/>
          </w:p>
          <w:p w14:paraId="58D3CC5B" w14:textId="77777777" w:rsidR="00941C64" w:rsidRPr="00DD6D67" w:rsidRDefault="00941C64" w:rsidP="00941C64">
            <w:pPr>
              <w:rPr>
                <w:lang w:val="en-GB"/>
              </w:rPr>
            </w:pPr>
            <w:r w:rsidRPr="00DD6D67">
              <w:rPr>
                <w:lang w:val="en-GB"/>
              </w:rPr>
              <w:t>According to Art. 29.5 of the CNRB Regulations.</w:t>
            </w:r>
          </w:p>
          <w:p w14:paraId="5053A1E3" w14:textId="77777777" w:rsidR="00941C64" w:rsidRPr="00DD6D67" w:rsidRDefault="00941C64" w:rsidP="00941C64">
            <w:pPr>
              <w:rPr>
                <w:lang w:val="en-GB"/>
              </w:rPr>
            </w:pPr>
          </w:p>
          <w:p w14:paraId="337671B5" w14:textId="02BEEBCC" w:rsidR="00941C64" w:rsidRPr="0054097A" w:rsidRDefault="0071517F" w:rsidP="0054097A">
            <w:pPr>
              <w:pStyle w:val="Heading2"/>
              <w:rPr>
                <w:rStyle w:val="SubtleEmphasis"/>
                <w:b/>
                <w:lang w:val="en-RO"/>
              </w:rPr>
            </w:pPr>
            <w:bookmarkStart w:id="26" w:name="_Toc132301355"/>
            <w:r w:rsidRPr="0054097A">
              <w:rPr>
                <w:rStyle w:val="SubtleEmphasis"/>
                <w:b/>
                <w:lang w:val="en-RO"/>
              </w:rPr>
              <w:t xml:space="preserve">6.3 </w:t>
            </w:r>
            <w:r w:rsidR="00941C64" w:rsidRPr="0054097A">
              <w:rPr>
                <w:rStyle w:val="SubtleEmphasis"/>
                <w:b/>
                <w:lang w:val="en-RO"/>
              </w:rPr>
              <w:t>Advertising for the partners of the participating</w:t>
            </w:r>
            <w:bookmarkEnd w:id="26"/>
          </w:p>
          <w:p w14:paraId="61F50A56" w14:textId="77777777" w:rsidR="00941C64" w:rsidRPr="00DD6D67" w:rsidRDefault="00941C64" w:rsidP="00941C64">
            <w:pPr>
              <w:rPr>
                <w:lang w:val="en-GB"/>
              </w:rPr>
            </w:pPr>
            <w:r w:rsidRPr="00DD6D67">
              <w:rPr>
                <w:lang w:val="en-GB"/>
              </w:rPr>
              <w:t>All crews registered at the event will be able to organize sports advertising activities (tents, branding, sampling, hostess, autograph sessions, etc.) only in the area allocated within the Service Park.</w:t>
            </w:r>
          </w:p>
          <w:p w14:paraId="109A806D" w14:textId="77777777" w:rsidR="00941C64" w:rsidRPr="00DD6D67" w:rsidRDefault="00941C64" w:rsidP="00941C64">
            <w:pPr>
              <w:rPr>
                <w:lang w:val="en-GB"/>
              </w:rPr>
            </w:pPr>
          </w:p>
          <w:p w14:paraId="123DA0C1" w14:textId="77777777" w:rsidR="00941C64" w:rsidRPr="00DD6D67" w:rsidRDefault="00941C64" w:rsidP="00941C64">
            <w:pPr>
              <w:rPr>
                <w:lang w:val="en-GB"/>
              </w:rPr>
            </w:pPr>
            <w:r w:rsidRPr="00DD6D67">
              <w:rPr>
                <w:lang w:val="en-GB"/>
              </w:rPr>
              <w:t>Rally locations: Start / Finish area, Prize Giving Ceremony, Press Conference Room, VIP area, Super Special Stage Start are exclusive locations for the organizer’s partners. Crews may organize sports advertising activities in these areas only with the written consent of the organizer (by contract). Otherwise, the organizer will sanction the crew with a fine of 2500 RON.</w:t>
            </w:r>
          </w:p>
          <w:p w14:paraId="614CC6B5" w14:textId="77777777" w:rsidR="00941C64" w:rsidRPr="00DD6D67" w:rsidRDefault="00941C64" w:rsidP="00941C64">
            <w:pPr>
              <w:rPr>
                <w:lang w:val="en-GB"/>
              </w:rPr>
            </w:pPr>
          </w:p>
          <w:p w14:paraId="596FE93D" w14:textId="2500C8AB" w:rsidR="00941C64" w:rsidRPr="00DD6D67" w:rsidRDefault="00941C64" w:rsidP="00941C64">
            <w:pPr>
              <w:rPr>
                <w:lang w:val="en-GB"/>
              </w:rPr>
            </w:pPr>
            <w:r w:rsidRPr="00DD6D67">
              <w:rPr>
                <w:lang w:val="en-GB"/>
              </w:rPr>
              <w:t>The promotion of the crew partner in the form of commercial advertising (direct promotion of product, services, offers) without the written consent of the organizer (by contract), is interpreted as prohibited advertising and will be sanctioned by the organizer with a fine of 5000 RON.</w:t>
            </w:r>
          </w:p>
          <w:p w14:paraId="3553C10C" w14:textId="77777777" w:rsidR="00941C64" w:rsidRPr="00DD6D67" w:rsidRDefault="00941C64" w:rsidP="00941C64">
            <w:pPr>
              <w:rPr>
                <w:lang w:val="en-GB"/>
              </w:rPr>
            </w:pPr>
            <w:r w:rsidRPr="00DD6D67">
              <w:rPr>
                <w:lang w:val="en-GB"/>
              </w:rPr>
              <w:lastRenderedPageBreak/>
              <w:t xml:space="preserve"> </w:t>
            </w:r>
          </w:p>
          <w:p w14:paraId="6B4787C7" w14:textId="6DAD8480" w:rsidR="0071517F" w:rsidRPr="00DD6D67" w:rsidRDefault="00833F8B" w:rsidP="00833F8B">
            <w:pPr>
              <w:pStyle w:val="Title"/>
              <w:rPr>
                <w:lang w:val="en-GB"/>
              </w:rPr>
            </w:pPr>
            <w:bookmarkStart w:id="27" w:name="_Toc132301356"/>
            <w:r w:rsidRPr="00DD6D67">
              <w:rPr>
                <w:lang w:val="en-GB"/>
              </w:rPr>
              <w:t xml:space="preserve">7. </w:t>
            </w:r>
            <w:r w:rsidR="0071517F" w:rsidRPr="00DD6D67">
              <w:rPr>
                <w:lang w:val="en-GB"/>
              </w:rPr>
              <w:t>TYRES</w:t>
            </w:r>
            <w:bookmarkEnd w:id="27"/>
          </w:p>
          <w:p w14:paraId="3230BCE7" w14:textId="77777777" w:rsidR="0071517F" w:rsidRPr="00DD6D67" w:rsidRDefault="0071517F" w:rsidP="0071517F">
            <w:pPr>
              <w:rPr>
                <w:lang w:val="en-GB"/>
              </w:rPr>
            </w:pPr>
          </w:p>
          <w:p w14:paraId="12CBBB12" w14:textId="1DE84284" w:rsidR="0071517F" w:rsidRPr="0054097A" w:rsidRDefault="00833F8B" w:rsidP="0054097A">
            <w:pPr>
              <w:pStyle w:val="Heading2"/>
              <w:rPr>
                <w:rStyle w:val="SubtleEmphasis"/>
                <w:b/>
                <w:lang w:val="en-RO"/>
              </w:rPr>
            </w:pPr>
            <w:bookmarkStart w:id="28" w:name="_Toc132301357"/>
            <w:r w:rsidRPr="0054097A">
              <w:rPr>
                <w:rStyle w:val="SubtleEmphasis"/>
                <w:b/>
                <w:lang w:val="en-RO"/>
              </w:rPr>
              <w:t xml:space="preserve">7.1 </w:t>
            </w:r>
            <w:r w:rsidR="0071517F" w:rsidRPr="0054097A">
              <w:rPr>
                <w:rStyle w:val="SubtleEmphasis"/>
                <w:b/>
                <w:lang w:val="en-RO"/>
              </w:rPr>
              <w:t>Regulations regarding tyres which may be used during the rally</w:t>
            </w:r>
            <w:bookmarkEnd w:id="28"/>
          </w:p>
          <w:p w14:paraId="2CD44A27" w14:textId="05467710" w:rsidR="0071517F" w:rsidRPr="00DD6D67" w:rsidRDefault="0071517F" w:rsidP="00833F8B">
            <w:pPr>
              <w:pStyle w:val="ListParagraph"/>
              <w:numPr>
                <w:ilvl w:val="0"/>
                <w:numId w:val="18"/>
              </w:numPr>
              <w:ind w:left="312" w:hanging="312"/>
              <w:rPr>
                <w:lang w:val="en-GB"/>
              </w:rPr>
            </w:pPr>
            <w:r w:rsidRPr="00DD6D67">
              <w:rPr>
                <w:lang w:val="en-GB"/>
              </w:rPr>
              <w:t xml:space="preserve">CNRB, CNRB / </w:t>
            </w:r>
            <w:r w:rsidR="00833F8B" w:rsidRPr="00DD6D67">
              <w:rPr>
                <w:highlight w:val="yellow"/>
                <w:lang w:val="en-GB"/>
              </w:rPr>
              <w:t>[</w:t>
            </w:r>
            <w:r w:rsidRPr="00DD6D67">
              <w:rPr>
                <w:highlight w:val="yellow"/>
                <w:lang w:val="en-GB"/>
              </w:rPr>
              <w:t>T</w:t>
            </w:r>
            <w:r w:rsidR="00833F8B" w:rsidRPr="00DD6D67">
              <w:rPr>
                <w:highlight w:val="yellow"/>
                <w:lang w:val="en-GB"/>
              </w:rPr>
              <w:t xml:space="preserve"> or G]</w:t>
            </w:r>
            <w:r w:rsidRPr="00DD6D67">
              <w:rPr>
                <w:lang w:val="en-GB"/>
              </w:rPr>
              <w:t>: According to Art. 13, Art. 14 and Art. 15 of the CNRB Regulations;</w:t>
            </w:r>
          </w:p>
          <w:p w14:paraId="672D7EE0" w14:textId="08E88AD8" w:rsidR="0071517F" w:rsidRPr="00DD6D67" w:rsidRDefault="0071517F" w:rsidP="00833F8B">
            <w:pPr>
              <w:pStyle w:val="ListParagraph"/>
              <w:numPr>
                <w:ilvl w:val="0"/>
                <w:numId w:val="18"/>
              </w:numPr>
              <w:ind w:left="312" w:hanging="312"/>
              <w:rPr>
                <w:lang w:val="en-GB"/>
              </w:rPr>
            </w:pPr>
            <w:r w:rsidRPr="00DD6D67">
              <w:rPr>
                <w:lang w:val="en-GB"/>
              </w:rPr>
              <w:t>CNRVIB: According to Art. 8.4 of the Technical Regulations for Historic Vehicles.</w:t>
            </w:r>
          </w:p>
          <w:p w14:paraId="576946DE" w14:textId="77777777" w:rsidR="0071517F" w:rsidRPr="00DD6D67" w:rsidRDefault="0071517F" w:rsidP="0071517F">
            <w:pPr>
              <w:rPr>
                <w:lang w:val="en-GB"/>
              </w:rPr>
            </w:pPr>
          </w:p>
          <w:p w14:paraId="7CD09746" w14:textId="3B4CF59A" w:rsidR="0071517F" w:rsidRPr="0054097A" w:rsidRDefault="00833F8B" w:rsidP="0054097A">
            <w:pPr>
              <w:pStyle w:val="Heading2"/>
              <w:rPr>
                <w:rStyle w:val="SubtleEmphasis"/>
                <w:b/>
                <w:lang w:val="en-RO"/>
              </w:rPr>
            </w:pPr>
            <w:bookmarkStart w:id="29" w:name="_Toc132301358"/>
            <w:r w:rsidRPr="0054097A">
              <w:rPr>
                <w:rStyle w:val="SubtleEmphasis"/>
                <w:b/>
                <w:lang w:val="en-RO"/>
              </w:rPr>
              <w:t xml:space="preserve">7.2 </w:t>
            </w:r>
            <w:r w:rsidR="0071517F" w:rsidRPr="0054097A">
              <w:rPr>
                <w:rStyle w:val="SubtleEmphasis"/>
                <w:b/>
                <w:lang w:val="en-RO"/>
              </w:rPr>
              <w:t>Tyres for use on reconnaissance</w:t>
            </w:r>
            <w:bookmarkEnd w:id="29"/>
          </w:p>
          <w:p w14:paraId="1729B46D" w14:textId="5740A510" w:rsidR="0071517F" w:rsidRPr="00DD6D67" w:rsidRDefault="00833F8B" w:rsidP="0071517F">
            <w:pPr>
              <w:rPr>
                <w:lang w:val="en-GB"/>
              </w:rPr>
            </w:pPr>
            <w:r w:rsidRPr="00DD6D67">
              <w:rPr>
                <w:highlight w:val="yellow"/>
                <w:lang w:val="en-GB"/>
              </w:rPr>
              <w:t>[You may complete "No restrictions." or may be regulations if necessary]</w:t>
            </w:r>
          </w:p>
          <w:p w14:paraId="36F892E3" w14:textId="77777777" w:rsidR="00833F8B" w:rsidRPr="00DD6D67" w:rsidRDefault="00833F8B" w:rsidP="0071517F">
            <w:pPr>
              <w:rPr>
                <w:lang w:val="en-GB"/>
              </w:rPr>
            </w:pPr>
          </w:p>
          <w:p w14:paraId="35FB7EFB" w14:textId="42A7FBED" w:rsidR="0071517F" w:rsidRPr="00DD6D67" w:rsidRDefault="00833F8B" w:rsidP="0054097A">
            <w:pPr>
              <w:pStyle w:val="Heading2"/>
              <w:rPr>
                <w:rStyle w:val="SubtleEmphasis"/>
              </w:rPr>
            </w:pPr>
            <w:bookmarkStart w:id="30" w:name="_Toc132301359"/>
            <w:r w:rsidRPr="00DD6D67">
              <w:rPr>
                <w:rStyle w:val="SubtleEmphasis"/>
              </w:rPr>
              <w:t xml:space="preserve">7.3 </w:t>
            </w:r>
            <w:r w:rsidR="0071517F" w:rsidRPr="00DD6D67">
              <w:rPr>
                <w:rStyle w:val="SubtleEmphasis"/>
              </w:rPr>
              <w:t>Special requirements</w:t>
            </w:r>
            <w:bookmarkEnd w:id="30"/>
          </w:p>
          <w:p w14:paraId="56B63B55" w14:textId="336C27D3" w:rsidR="00833F8B" w:rsidRPr="00DD6D67" w:rsidRDefault="00833F8B" w:rsidP="00833F8B">
            <w:pPr>
              <w:rPr>
                <w:lang w:val="en-GB"/>
              </w:rPr>
            </w:pPr>
            <w:r w:rsidRPr="00DD6D67">
              <w:rPr>
                <w:highlight w:val="yellow"/>
                <w:lang w:val="en-GB"/>
              </w:rPr>
              <w:t>[You may complete "No restrictions." or may be regulations if necessary]</w:t>
            </w:r>
          </w:p>
          <w:p w14:paraId="0BAE13AA" w14:textId="77777777" w:rsidR="0071517F" w:rsidRPr="00DD6D67" w:rsidRDefault="0071517F" w:rsidP="0071517F">
            <w:pPr>
              <w:rPr>
                <w:lang w:val="en-GB"/>
              </w:rPr>
            </w:pPr>
          </w:p>
          <w:p w14:paraId="3035156F" w14:textId="55596729" w:rsidR="0071517F" w:rsidRPr="0054097A" w:rsidRDefault="00833F8B" w:rsidP="0054097A">
            <w:pPr>
              <w:pStyle w:val="Heading2"/>
              <w:rPr>
                <w:rStyle w:val="SubtleEmphasis"/>
                <w:b/>
                <w:lang w:val="en-RO"/>
              </w:rPr>
            </w:pPr>
            <w:bookmarkStart w:id="31" w:name="_Toc132301360"/>
            <w:r w:rsidRPr="0054097A">
              <w:rPr>
                <w:rStyle w:val="SubtleEmphasis"/>
                <w:b/>
                <w:lang w:val="en-RO"/>
              </w:rPr>
              <w:t>7.4</w:t>
            </w:r>
            <w:r w:rsidR="0071517F" w:rsidRPr="0054097A">
              <w:rPr>
                <w:rStyle w:val="SubtleEmphasis"/>
                <w:b/>
                <w:lang w:val="en-RO"/>
              </w:rPr>
              <w:t xml:space="preserve"> Tyre quantities</w:t>
            </w:r>
            <w:bookmarkEnd w:id="31"/>
          </w:p>
          <w:p w14:paraId="7F841165" w14:textId="77777777" w:rsidR="0071517F" w:rsidRPr="00DD6D67" w:rsidRDefault="0071517F" w:rsidP="0071517F">
            <w:pPr>
              <w:rPr>
                <w:lang w:val="en-GB"/>
              </w:rPr>
            </w:pPr>
            <w:r w:rsidRPr="00DD6D67">
              <w:rPr>
                <w:lang w:val="en-GB"/>
              </w:rPr>
              <w:t>According to Art. 15 of the CNRB Regulations.</w:t>
            </w:r>
          </w:p>
          <w:p w14:paraId="792E1539" w14:textId="77777777" w:rsidR="00941C64" w:rsidRPr="00DD6D67" w:rsidRDefault="00941C64" w:rsidP="0071517F">
            <w:pPr>
              <w:rPr>
                <w:lang w:val="en-GB"/>
              </w:rPr>
            </w:pPr>
          </w:p>
          <w:p w14:paraId="4F2656B0" w14:textId="2DB4FFD7" w:rsidR="00833F8B" w:rsidRPr="00DD6D67" w:rsidRDefault="004D3C83" w:rsidP="000A5CD0">
            <w:pPr>
              <w:pStyle w:val="Title"/>
              <w:rPr>
                <w:lang w:val="en-GB"/>
              </w:rPr>
            </w:pPr>
            <w:bookmarkStart w:id="32" w:name="_Toc132301361"/>
            <w:r w:rsidRPr="00DD6D67">
              <w:rPr>
                <w:lang w:val="en-GB"/>
              </w:rPr>
              <w:t xml:space="preserve">8. </w:t>
            </w:r>
            <w:r w:rsidR="00833F8B" w:rsidRPr="00DD6D67">
              <w:rPr>
                <w:lang w:val="en-GB"/>
              </w:rPr>
              <w:t>FUEL AND REFFUELING</w:t>
            </w:r>
            <w:bookmarkEnd w:id="32"/>
          </w:p>
          <w:p w14:paraId="0CD87755" w14:textId="77777777" w:rsidR="00833F8B" w:rsidRPr="00DD6D67" w:rsidRDefault="00833F8B" w:rsidP="00833F8B">
            <w:pPr>
              <w:rPr>
                <w:lang w:val="en-GB"/>
              </w:rPr>
            </w:pPr>
          </w:p>
          <w:p w14:paraId="67669FBD" w14:textId="2C5CCF9A" w:rsidR="00833F8B" w:rsidRPr="0054097A" w:rsidRDefault="004D3C83" w:rsidP="0054097A">
            <w:pPr>
              <w:pStyle w:val="Heading2"/>
              <w:rPr>
                <w:rStyle w:val="SubtleEmphasis"/>
                <w:b/>
                <w:lang w:val="en-RO"/>
              </w:rPr>
            </w:pPr>
            <w:bookmarkStart w:id="33" w:name="_Toc132301362"/>
            <w:r w:rsidRPr="0054097A">
              <w:rPr>
                <w:rStyle w:val="SubtleEmphasis"/>
                <w:b/>
                <w:lang w:val="en-RO"/>
              </w:rPr>
              <w:t xml:space="preserve">8.1 </w:t>
            </w:r>
            <w:r w:rsidR="00833F8B" w:rsidRPr="0054097A">
              <w:rPr>
                <w:rStyle w:val="SubtleEmphasis"/>
                <w:b/>
                <w:lang w:val="en-RO"/>
              </w:rPr>
              <w:t>Regulations regarding fuel and refuelling during the rally</w:t>
            </w:r>
            <w:bookmarkEnd w:id="33"/>
          </w:p>
          <w:p w14:paraId="670B07C6" w14:textId="6495140B" w:rsidR="00833F8B" w:rsidRPr="00DD6D67" w:rsidRDefault="00833F8B" w:rsidP="004D3C83">
            <w:pPr>
              <w:pStyle w:val="ListParagraph"/>
              <w:numPr>
                <w:ilvl w:val="0"/>
                <w:numId w:val="20"/>
              </w:numPr>
              <w:ind w:left="312" w:hanging="312"/>
              <w:rPr>
                <w:lang w:val="en-GB"/>
              </w:rPr>
            </w:pPr>
            <w:r w:rsidRPr="00DD6D67">
              <w:rPr>
                <w:lang w:val="en-GB"/>
              </w:rPr>
              <w:t xml:space="preserve">CNRB, CNRB / </w:t>
            </w:r>
            <w:r w:rsidR="004D3C83" w:rsidRPr="00DD6D67">
              <w:rPr>
                <w:highlight w:val="yellow"/>
                <w:lang w:val="en-GB"/>
              </w:rPr>
              <w:t>[T or G]</w:t>
            </w:r>
            <w:r w:rsidRPr="00DD6D67">
              <w:rPr>
                <w:lang w:val="en-GB"/>
              </w:rPr>
              <w:t>: According to Art. 61 and Art. 62 of the CNRB Regulations;</w:t>
            </w:r>
          </w:p>
          <w:p w14:paraId="2D362946" w14:textId="0DEC8202" w:rsidR="00833F8B" w:rsidRPr="00DD6D67" w:rsidRDefault="00833F8B" w:rsidP="004D3C83">
            <w:pPr>
              <w:pStyle w:val="ListParagraph"/>
              <w:numPr>
                <w:ilvl w:val="0"/>
                <w:numId w:val="20"/>
              </w:numPr>
              <w:ind w:left="312" w:hanging="312"/>
              <w:rPr>
                <w:lang w:val="en-GB"/>
              </w:rPr>
            </w:pPr>
            <w:r w:rsidRPr="00DD6D67">
              <w:rPr>
                <w:lang w:val="en-GB"/>
              </w:rPr>
              <w:t>CNRVIB: According to Art. 3.6 of the Technical Regulations for Historic Vehicles.</w:t>
            </w:r>
          </w:p>
          <w:p w14:paraId="11DA1CF4" w14:textId="77777777" w:rsidR="00833F8B" w:rsidRPr="00DD6D67" w:rsidRDefault="00833F8B" w:rsidP="00833F8B">
            <w:pPr>
              <w:rPr>
                <w:lang w:val="en-GB"/>
              </w:rPr>
            </w:pPr>
          </w:p>
          <w:p w14:paraId="77956ACB" w14:textId="557A0CB5" w:rsidR="00833F8B" w:rsidRPr="00DD6D67" w:rsidRDefault="004D3C83" w:rsidP="00833F8B">
            <w:pPr>
              <w:rPr>
                <w:lang w:val="en-GB"/>
              </w:rPr>
            </w:pPr>
            <w:r w:rsidRPr="0054097A">
              <w:rPr>
                <w:b/>
                <w:bCs/>
                <w:lang w:val="en-GB"/>
              </w:rPr>
              <w:t>8.2</w:t>
            </w:r>
            <w:r w:rsidRPr="00DD6D67">
              <w:rPr>
                <w:lang w:val="en-GB"/>
              </w:rPr>
              <w:t xml:space="preserve"> </w:t>
            </w:r>
            <w:r w:rsidR="00833F8B" w:rsidRPr="00DD6D67">
              <w:rPr>
                <w:lang w:val="en-GB"/>
              </w:rPr>
              <w:t>Competitors may refuel only in the designated Refuelling Areas (RA) or at commercial fuel stations indicated in the Road Book.</w:t>
            </w:r>
          </w:p>
          <w:p w14:paraId="3A2EE9C1" w14:textId="77777777" w:rsidR="00833F8B" w:rsidRPr="00DD6D67" w:rsidRDefault="00833F8B" w:rsidP="00833F8B">
            <w:pPr>
              <w:rPr>
                <w:lang w:val="en-GB"/>
              </w:rPr>
            </w:pPr>
          </w:p>
          <w:p w14:paraId="46885024" w14:textId="148B7AD0" w:rsidR="00833F8B" w:rsidRPr="00DD6D67" w:rsidRDefault="004D3C83" w:rsidP="00833F8B">
            <w:pPr>
              <w:rPr>
                <w:lang w:val="en-GB"/>
              </w:rPr>
            </w:pPr>
            <w:r w:rsidRPr="0054097A">
              <w:rPr>
                <w:b/>
                <w:bCs/>
                <w:lang w:val="en-GB"/>
              </w:rPr>
              <w:t>8.3</w:t>
            </w:r>
            <w:r w:rsidRPr="00DD6D67">
              <w:rPr>
                <w:lang w:val="en-GB"/>
              </w:rPr>
              <w:t xml:space="preserve"> </w:t>
            </w:r>
            <w:r w:rsidR="00833F8B" w:rsidRPr="00DD6D67">
              <w:rPr>
                <w:lang w:val="en-GB"/>
              </w:rPr>
              <w:t>In order to access the Refuelling Area, all personnel involved in refuelling operations must wear clothing that provides adequate protection against fire and includes at least: long trousers, long-sleeved top, closed shoes, gloves and a balaclava.</w:t>
            </w:r>
          </w:p>
          <w:p w14:paraId="58C82E4D" w14:textId="77777777" w:rsidR="00833F8B" w:rsidRPr="00DD6D67" w:rsidRDefault="00833F8B" w:rsidP="00833F8B">
            <w:pPr>
              <w:rPr>
                <w:lang w:val="en-GB"/>
              </w:rPr>
            </w:pPr>
          </w:p>
          <w:p w14:paraId="0E378ABC" w14:textId="5A21D83F" w:rsidR="00833F8B" w:rsidRPr="0054097A" w:rsidRDefault="004D3C83" w:rsidP="0054097A">
            <w:pPr>
              <w:pStyle w:val="Heading2"/>
              <w:rPr>
                <w:rStyle w:val="SubtleEmphasis"/>
                <w:b/>
                <w:lang w:val="en-RO"/>
              </w:rPr>
            </w:pPr>
            <w:bookmarkStart w:id="34" w:name="_Toc132301363"/>
            <w:r w:rsidRPr="0054097A">
              <w:rPr>
                <w:rStyle w:val="SubtleEmphasis"/>
                <w:b/>
                <w:lang w:val="en-RO"/>
              </w:rPr>
              <w:t xml:space="preserve">8.4 </w:t>
            </w:r>
            <w:r w:rsidR="00833F8B" w:rsidRPr="0054097A">
              <w:rPr>
                <w:rStyle w:val="SubtleEmphasis"/>
                <w:b/>
                <w:lang w:val="en-RO"/>
              </w:rPr>
              <w:t>Environmental Mat</w:t>
            </w:r>
            <w:bookmarkEnd w:id="34"/>
          </w:p>
          <w:p w14:paraId="03D1F6B0" w14:textId="2D954539" w:rsidR="00833F8B" w:rsidRPr="00DD6D67" w:rsidRDefault="00833F8B" w:rsidP="00833F8B">
            <w:pPr>
              <w:rPr>
                <w:lang w:val="en-GB"/>
              </w:rPr>
            </w:pPr>
            <w:r w:rsidRPr="00DD6D67">
              <w:rPr>
                <w:lang w:val="en-GB"/>
              </w:rPr>
              <w:t xml:space="preserve">The </w:t>
            </w:r>
            <w:r w:rsidR="004D3C83" w:rsidRPr="00DD6D67">
              <w:rPr>
                <w:highlight w:val="yellow"/>
                <w:lang w:val="en-GB"/>
              </w:rPr>
              <w:t>[</w:t>
            </w:r>
            <w:r w:rsidRPr="00DD6D67">
              <w:rPr>
                <w:highlight w:val="yellow"/>
                <w:lang w:val="en-GB"/>
              </w:rPr>
              <w:t xml:space="preserve">organiser </w:t>
            </w:r>
            <w:r w:rsidR="004D3C83" w:rsidRPr="00DD6D67">
              <w:rPr>
                <w:highlight w:val="yellow"/>
                <w:lang w:val="en-GB"/>
              </w:rPr>
              <w:t>or crew]</w:t>
            </w:r>
            <w:r w:rsidR="004D3C83" w:rsidRPr="00DD6D67">
              <w:rPr>
                <w:lang w:val="en-GB"/>
              </w:rPr>
              <w:t xml:space="preserve"> </w:t>
            </w:r>
            <w:r w:rsidRPr="00DD6D67">
              <w:rPr>
                <w:lang w:val="en-GB"/>
              </w:rPr>
              <w:t>is responsible to protect the ground with an Environmental Mat which is composed of an absorbent upper part and an impermeable lower part.</w:t>
            </w:r>
          </w:p>
          <w:p w14:paraId="28F16DBE" w14:textId="77777777" w:rsidR="00833F8B" w:rsidRPr="00DD6D67" w:rsidRDefault="00833F8B" w:rsidP="00833F8B">
            <w:pPr>
              <w:rPr>
                <w:lang w:val="en-GB"/>
              </w:rPr>
            </w:pPr>
          </w:p>
          <w:p w14:paraId="510BE784" w14:textId="77777777" w:rsidR="00833F8B" w:rsidRPr="00DD6D67" w:rsidRDefault="00833F8B" w:rsidP="00833F8B">
            <w:pPr>
              <w:rPr>
                <w:lang w:val="en-GB"/>
              </w:rPr>
            </w:pPr>
          </w:p>
          <w:p w14:paraId="50BD9675" w14:textId="289CD9D2" w:rsidR="00833F8B" w:rsidRPr="0054097A" w:rsidRDefault="004D3C83" w:rsidP="0054097A">
            <w:pPr>
              <w:pStyle w:val="Heading2"/>
              <w:rPr>
                <w:rStyle w:val="SubtleEmphasis"/>
                <w:b/>
                <w:lang w:val="en-RO"/>
              </w:rPr>
            </w:pPr>
            <w:bookmarkStart w:id="35" w:name="_Toc132301364"/>
            <w:r w:rsidRPr="0054097A">
              <w:rPr>
                <w:rStyle w:val="SubtleEmphasis"/>
                <w:b/>
                <w:lang w:val="en-RO"/>
              </w:rPr>
              <w:t xml:space="preserve">8.5 </w:t>
            </w:r>
            <w:r w:rsidR="00833F8B" w:rsidRPr="0054097A">
              <w:rPr>
                <w:rStyle w:val="SubtleEmphasis"/>
                <w:b/>
                <w:lang w:val="en-RO"/>
              </w:rPr>
              <w:t>Fuel use</w:t>
            </w:r>
            <w:bookmarkEnd w:id="35"/>
          </w:p>
          <w:p w14:paraId="1441E8BD" w14:textId="77777777" w:rsidR="00833F8B" w:rsidRPr="00DD6D67" w:rsidRDefault="00833F8B" w:rsidP="00833F8B">
            <w:pPr>
              <w:rPr>
                <w:lang w:val="en-GB"/>
              </w:rPr>
            </w:pPr>
            <w:r w:rsidRPr="00DD6D67">
              <w:rPr>
                <w:lang w:val="en-GB"/>
              </w:rPr>
              <w:t>According to Art. 62 of the CNRB Regulations.</w:t>
            </w:r>
          </w:p>
          <w:p w14:paraId="658EC220" w14:textId="77777777" w:rsidR="004D3C83" w:rsidRPr="00DD6D67" w:rsidRDefault="004D3C83" w:rsidP="00833F8B">
            <w:pPr>
              <w:rPr>
                <w:lang w:val="en-GB"/>
              </w:rPr>
            </w:pPr>
          </w:p>
          <w:p w14:paraId="70D438B3" w14:textId="77777777" w:rsidR="004D3C83" w:rsidRDefault="004D3C83" w:rsidP="00833F8B">
            <w:pPr>
              <w:rPr>
                <w:lang w:val="en-GB"/>
              </w:rPr>
            </w:pPr>
          </w:p>
          <w:p w14:paraId="2B1ECF5C" w14:textId="77777777" w:rsidR="00CF1926" w:rsidRPr="00DD6D67" w:rsidRDefault="00CF1926" w:rsidP="00833F8B">
            <w:pPr>
              <w:rPr>
                <w:lang w:val="en-GB"/>
              </w:rPr>
            </w:pPr>
          </w:p>
          <w:p w14:paraId="38A4FDB9" w14:textId="697D8FA6" w:rsidR="00833F8B" w:rsidRPr="0054097A" w:rsidRDefault="004D3C83" w:rsidP="0054097A">
            <w:pPr>
              <w:pStyle w:val="Heading2"/>
              <w:rPr>
                <w:rStyle w:val="SubtleEmphasis"/>
                <w:b/>
                <w:lang w:val="en-RO"/>
              </w:rPr>
            </w:pPr>
            <w:bookmarkStart w:id="36" w:name="_Toc132301365"/>
            <w:r w:rsidRPr="0054097A">
              <w:rPr>
                <w:rStyle w:val="SubtleEmphasis"/>
                <w:b/>
                <w:lang w:val="en-RO"/>
              </w:rPr>
              <w:lastRenderedPageBreak/>
              <w:t xml:space="preserve">8.6 </w:t>
            </w:r>
            <w:r w:rsidR="00833F8B" w:rsidRPr="0054097A">
              <w:rPr>
                <w:rStyle w:val="SubtleEmphasis"/>
                <w:b/>
                <w:lang w:val="en-RO"/>
              </w:rPr>
              <w:t>Remote Refuel Areas</w:t>
            </w:r>
            <w:bookmarkEnd w:id="36"/>
          </w:p>
          <w:p w14:paraId="45F27B45" w14:textId="510343F8" w:rsidR="004D3C83" w:rsidRPr="00DD6D67" w:rsidRDefault="004D3C83" w:rsidP="00833F8B">
            <w:pPr>
              <w:rPr>
                <w:highlight w:val="yellow"/>
                <w:lang w:val="en-GB"/>
              </w:rPr>
            </w:pPr>
            <w:r w:rsidRPr="00DD6D67">
              <w:rPr>
                <w:highlight w:val="yellow"/>
                <w:lang w:val="en-GB"/>
              </w:rPr>
              <w:t>[There will be no Remote Refuel Areas]</w:t>
            </w:r>
          </w:p>
          <w:p w14:paraId="69D174A0" w14:textId="33896A11" w:rsidR="004D3C83" w:rsidRPr="00DD6D67" w:rsidRDefault="004D3C83" w:rsidP="00833F8B">
            <w:pPr>
              <w:rPr>
                <w:highlight w:val="yellow"/>
                <w:lang w:val="en-GB"/>
              </w:rPr>
            </w:pPr>
            <w:r w:rsidRPr="00DD6D67">
              <w:rPr>
                <w:highlight w:val="yellow"/>
                <w:lang w:val="en-GB"/>
              </w:rPr>
              <w:t>or</w:t>
            </w:r>
          </w:p>
          <w:p w14:paraId="2CA67408" w14:textId="55F729BE" w:rsidR="00833F8B" w:rsidRPr="00DD6D67" w:rsidRDefault="00833F8B" w:rsidP="00833F8B">
            <w:pPr>
              <w:rPr>
                <w:highlight w:val="yellow"/>
                <w:lang w:val="en-GB"/>
              </w:rPr>
            </w:pPr>
            <w:r w:rsidRPr="00DD6D67">
              <w:rPr>
                <w:highlight w:val="yellow"/>
                <w:lang w:val="en-GB"/>
              </w:rPr>
              <w:t xml:space="preserve">In Section </w:t>
            </w:r>
            <w:r w:rsidR="004D3C83" w:rsidRPr="00DD6D67">
              <w:rPr>
                <w:highlight w:val="yellow"/>
                <w:lang w:val="en-GB"/>
              </w:rPr>
              <w:t>[n</w:t>
            </w:r>
            <w:r w:rsidR="004D3C83" w:rsidRPr="00DD6D67">
              <w:rPr>
                <w:highlight w:val="yellow"/>
                <w:vertAlign w:val="superscript"/>
                <w:lang w:val="en-GB"/>
              </w:rPr>
              <w:t>o</w:t>
            </w:r>
            <w:r w:rsidR="004D3C83" w:rsidRPr="00DD6D67">
              <w:rPr>
                <w:highlight w:val="yellow"/>
                <w:lang w:val="en-GB"/>
              </w:rPr>
              <w:t>]</w:t>
            </w:r>
            <w:r w:rsidRPr="00DD6D67">
              <w:rPr>
                <w:highlight w:val="yellow"/>
                <w:lang w:val="en-GB"/>
              </w:rPr>
              <w:t xml:space="preserve"> (between </w:t>
            </w:r>
            <w:r w:rsidR="004D3C83" w:rsidRPr="00DD6D67">
              <w:rPr>
                <w:highlight w:val="yellow"/>
                <w:lang w:val="en-GB"/>
              </w:rPr>
              <w:t>[location]</w:t>
            </w:r>
            <w:r w:rsidRPr="00DD6D67">
              <w:rPr>
                <w:highlight w:val="yellow"/>
                <w:lang w:val="en-GB"/>
              </w:rPr>
              <w:t xml:space="preserve"> and </w:t>
            </w:r>
            <w:r w:rsidR="004D3C83" w:rsidRPr="00DD6D67">
              <w:rPr>
                <w:highlight w:val="yellow"/>
                <w:lang w:val="en-GB"/>
              </w:rPr>
              <w:t>[location]</w:t>
            </w:r>
            <w:r w:rsidRPr="00DD6D67">
              <w:rPr>
                <w:highlight w:val="yellow"/>
                <w:lang w:val="en-GB"/>
              </w:rPr>
              <w:t>) there will be a Remote Refuel Area.</w:t>
            </w:r>
          </w:p>
          <w:p w14:paraId="08BE17DF" w14:textId="621A1769" w:rsidR="00833F8B" w:rsidRPr="00DD6D67" w:rsidRDefault="00833F8B" w:rsidP="00833F8B">
            <w:pPr>
              <w:rPr>
                <w:highlight w:val="yellow"/>
                <w:lang w:val="en-GB"/>
              </w:rPr>
            </w:pPr>
            <w:r w:rsidRPr="00DD6D67">
              <w:rPr>
                <w:highlight w:val="yellow"/>
                <w:lang w:val="en-GB"/>
              </w:rPr>
              <w:t>Location:</w:t>
            </w:r>
            <w:r w:rsidR="004D3C83" w:rsidRPr="00DD6D67">
              <w:rPr>
                <w:highlight w:val="yellow"/>
                <w:lang w:val="en-GB"/>
              </w:rPr>
              <w:tab/>
              <w:t>[Location]</w:t>
            </w:r>
          </w:p>
          <w:p w14:paraId="6A4F469D" w14:textId="77777777" w:rsidR="00833F8B" w:rsidRPr="00DD6D67" w:rsidRDefault="00833F8B" w:rsidP="00833F8B">
            <w:pPr>
              <w:rPr>
                <w:lang w:val="en-GB"/>
              </w:rPr>
            </w:pPr>
            <w:r w:rsidRPr="00DD6D67">
              <w:rPr>
                <w:highlight w:val="yellow"/>
                <w:lang w:val="en-GB"/>
              </w:rPr>
              <w:t xml:space="preserve">GPS: </w:t>
            </w:r>
            <w:r w:rsidR="004D3C83" w:rsidRPr="00DD6D67">
              <w:rPr>
                <w:highlight w:val="yellow"/>
                <w:lang w:val="en-GB"/>
              </w:rPr>
              <w:tab/>
            </w:r>
            <w:r w:rsidR="004D3C83" w:rsidRPr="00DD6D67">
              <w:rPr>
                <w:highlight w:val="yellow"/>
                <w:lang w:val="en-GB"/>
              </w:rPr>
              <w:tab/>
              <w:t>[GPS]</w:t>
            </w:r>
          </w:p>
          <w:p w14:paraId="193D5A45" w14:textId="77777777" w:rsidR="000A5CD0" w:rsidRPr="00DD6D67" w:rsidRDefault="000A5CD0" w:rsidP="00833F8B">
            <w:pPr>
              <w:rPr>
                <w:lang w:val="en-GB"/>
              </w:rPr>
            </w:pPr>
          </w:p>
          <w:p w14:paraId="16F0A883" w14:textId="50DFC8C1" w:rsidR="000A5CD0" w:rsidRPr="00DD6D67" w:rsidRDefault="00C10B16" w:rsidP="00C10B16">
            <w:pPr>
              <w:pStyle w:val="Title"/>
              <w:rPr>
                <w:lang w:val="en-GB"/>
              </w:rPr>
            </w:pPr>
            <w:bookmarkStart w:id="37" w:name="_Toc132301366"/>
            <w:r w:rsidRPr="00DD6D67">
              <w:rPr>
                <w:lang w:val="en-GB"/>
              </w:rPr>
              <w:t xml:space="preserve">9. </w:t>
            </w:r>
            <w:r w:rsidR="000A5CD0" w:rsidRPr="00DD6D67">
              <w:rPr>
                <w:lang w:val="en-GB"/>
              </w:rPr>
              <w:t>RECONNAISANCE</w:t>
            </w:r>
            <w:bookmarkEnd w:id="37"/>
          </w:p>
          <w:p w14:paraId="297D5DD1" w14:textId="77777777" w:rsidR="000A5CD0" w:rsidRPr="00DD6D67" w:rsidRDefault="000A5CD0" w:rsidP="000A5CD0">
            <w:pPr>
              <w:rPr>
                <w:lang w:val="en-GB"/>
              </w:rPr>
            </w:pPr>
          </w:p>
          <w:p w14:paraId="4984E58E" w14:textId="77777777" w:rsidR="000A5CD0" w:rsidRPr="00DD6D67" w:rsidRDefault="000A5CD0" w:rsidP="000A5CD0">
            <w:pPr>
              <w:rPr>
                <w:lang w:val="en-GB"/>
              </w:rPr>
            </w:pPr>
            <w:r w:rsidRPr="00DD6D67">
              <w:rPr>
                <w:lang w:val="en-GB"/>
              </w:rPr>
              <w:t>Reconnaissance will be according to Art. 35 of the CNRB Regulations. The schedule for the reconnaissance is published in Appendix 2 of the SR.</w:t>
            </w:r>
          </w:p>
          <w:p w14:paraId="0A674F22" w14:textId="77777777" w:rsidR="000A5CD0" w:rsidRPr="00DD6D67" w:rsidRDefault="000A5CD0" w:rsidP="000A5CD0">
            <w:pPr>
              <w:rPr>
                <w:lang w:val="en-GB"/>
              </w:rPr>
            </w:pPr>
          </w:p>
          <w:p w14:paraId="385376F6" w14:textId="77777777" w:rsidR="000A5CD0" w:rsidRPr="00DD6D67" w:rsidRDefault="000A5CD0" w:rsidP="000A5CD0">
            <w:pPr>
              <w:rPr>
                <w:lang w:val="en-GB"/>
              </w:rPr>
            </w:pPr>
            <w:r w:rsidRPr="00DD6D67">
              <w:rPr>
                <w:lang w:val="en-GB"/>
              </w:rPr>
              <w:t>Competitors are required to use the monitoring system during reconnaissance. Failure to comply with the provisions of this paragraph shall be sanctioned in accordance with Annex VII of the CNRB Regulation.</w:t>
            </w:r>
          </w:p>
          <w:p w14:paraId="75078A44" w14:textId="77777777" w:rsidR="000A5CD0" w:rsidRPr="00DD6D67" w:rsidRDefault="000A5CD0" w:rsidP="000A5CD0">
            <w:pPr>
              <w:rPr>
                <w:lang w:val="en-GB"/>
              </w:rPr>
            </w:pPr>
          </w:p>
          <w:p w14:paraId="3D5036CF" w14:textId="77777777" w:rsidR="000A5CD0" w:rsidRPr="00DD6D67" w:rsidRDefault="000A5CD0" w:rsidP="000A5CD0">
            <w:pPr>
              <w:rPr>
                <w:lang w:val="en-GB"/>
              </w:rPr>
            </w:pPr>
            <w:r w:rsidRPr="00DD6D67">
              <w:rPr>
                <w:lang w:val="en-GB"/>
              </w:rPr>
              <w:t>Any involvement of a crew in a road event or accident during reconnaissance will be reported immediately to the Competitor’s Relations Officer or to the emergency phone and may be sanctioned by the Clerk of the Course with a fine, exclusion or proposal to suspend the license.</w:t>
            </w:r>
          </w:p>
          <w:p w14:paraId="49537073" w14:textId="77777777" w:rsidR="000A5CD0" w:rsidRPr="00DD6D67" w:rsidRDefault="000A5CD0" w:rsidP="000A5CD0">
            <w:pPr>
              <w:rPr>
                <w:lang w:val="en-GB"/>
              </w:rPr>
            </w:pPr>
          </w:p>
          <w:p w14:paraId="210DD009" w14:textId="132B94A9" w:rsidR="000A5CD0" w:rsidRPr="0054097A" w:rsidRDefault="00C10B16" w:rsidP="0054097A">
            <w:pPr>
              <w:pStyle w:val="Heading2"/>
              <w:rPr>
                <w:rStyle w:val="SubtleEmphasis"/>
                <w:b/>
                <w:lang w:val="en-RO"/>
              </w:rPr>
            </w:pPr>
            <w:bookmarkStart w:id="38" w:name="_Toc132301367"/>
            <w:r w:rsidRPr="0054097A">
              <w:rPr>
                <w:rStyle w:val="SubtleEmphasis"/>
                <w:b/>
                <w:lang w:val="en-RO"/>
              </w:rPr>
              <w:t xml:space="preserve">9.1 </w:t>
            </w:r>
            <w:r w:rsidR="000A5CD0" w:rsidRPr="0054097A">
              <w:rPr>
                <w:rStyle w:val="SubtleEmphasis"/>
                <w:b/>
                <w:lang w:val="en-RO"/>
              </w:rPr>
              <w:t>Registration procedure</w:t>
            </w:r>
            <w:bookmarkEnd w:id="38"/>
          </w:p>
          <w:p w14:paraId="29F29E18" w14:textId="7540F4E9" w:rsidR="000A5CD0" w:rsidRPr="00DD6D67" w:rsidRDefault="000A5CD0" w:rsidP="000A5CD0">
            <w:pPr>
              <w:rPr>
                <w:lang w:val="en-GB"/>
              </w:rPr>
            </w:pPr>
            <w:r w:rsidRPr="00DD6D67">
              <w:rPr>
                <w:lang w:val="en-GB"/>
              </w:rPr>
              <w:t>All the details for the reconnaissance car can be filled in on the</w:t>
            </w:r>
            <w:r w:rsidR="00C10B16" w:rsidRPr="00DD6D67">
              <w:rPr>
                <w:lang w:val="en-GB"/>
              </w:rPr>
              <w:t xml:space="preserve"> </w:t>
            </w:r>
            <w:hyperlink r:id="rId19" w:history="1">
              <w:r w:rsidR="00C10B16" w:rsidRPr="00DD6D67">
                <w:rPr>
                  <w:rStyle w:val="Hyperlink"/>
                  <w:b/>
                  <w:bCs/>
                  <w:i/>
                  <w:iCs/>
                  <w:color w:val="000000" w:themeColor="text1"/>
                  <w:u w:val="none"/>
                  <w:lang w:val="en-GB"/>
                </w:rPr>
                <w:t>https://inscrieri.racing</w:t>
              </w:r>
            </w:hyperlink>
            <w:r w:rsidR="00C10B16" w:rsidRPr="00DD6D67">
              <w:rPr>
                <w:b/>
                <w:bCs/>
                <w:i/>
                <w:iCs/>
                <w:color w:val="000000" w:themeColor="text1"/>
                <w:lang w:val="en-GB"/>
              </w:rPr>
              <w:t xml:space="preserve"> </w:t>
            </w:r>
            <w:r w:rsidRPr="00DD6D67">
              <w:rPr>
                <w:lang w:val="en-GB"/>
              </w:rPr>
              <w:t>platform. These details must be entered in the platform by the start of the reconnaissance at the latest.</w:t>
            </w:r>
          </w:p>
          <w:p w14:paraId="5BA7DABB" w14:textId="77777777" w:rsidR="000A5CD0" w:rsidRPr="00DD6D67" w:rsidRDefault="000A5CD0" w:rsidP="000A5CD0">
            <w:pPr>
              <w:rPr>
                <w:lang w:val="en-GB"/>
              </w:rPr>
            </w:pPr>
          </w:p>
          <w:p w14:paraId="53264446" w14:textId="77777777" w:rsidR="000A5CD0" w:rsidRPr="00DD6D67" w:rsidRDefault="000A5CD0" w:rsidP="000A5CD0">
            <w:pPr>
              <w:rPr>
                <w:lang w:val="en-GB"/>
              </w:rPr>
            </w:pPr>
            <w:r w:rsidRPr="00DD6D67">
              <w:rPr>
                <w:lang w:val="en-GB"/>
              </w:rPr>
              <w:t>Each car must be identified with a number of reconnaissance provided by the organizer. Cars used in the rally cannot be used for reconnaissance.</w:t>
            </w:r>
          </w:p>
          <w:p w14:paraId="2E9009AE" w14:textId="77777777" w:rsidR="000A5CD0" w:rsidRPr="00DD6D67" w:rsidRDefault="000A5CD0" w:rsidP="000A5CD0">
            <w:pPr>
              <w:rPr>
                <w:lang w:val="en-GB"/>
              </w:rPr>
            </w:pPr>
          </w:p>
          <w:p w14:paraId="39DD4C4E" w14:textId="77777777" w:rsidR="000A5CD0" w:rsidRPr="00DD6D67" w:rsidRDefault="000A5CD0" w:rsidP="000A5CD0">
            <w:pPr>
              <w:rPr>
                <w:lang w:val="en-GB"/>
              </w:rPr>
            </w:pPr>
            <w:r w:rsidRPr="00DD6D67">
              <w:rPr>
                <w:lang w:val="en-GB"/>
              </w:rPr>
              <w:t>Reconnaissance numbers to be fixed on the right side - front of the windshield and on the rear window. It is not allowed to detach these numbers during reconnaissance.</w:t>
            </w:r>
          </w:p>
          <w:p w14:paraId="79C52DBD" w14:textId="77777777" w:rsidR="000A5CD0" w:rsidRPr="00DD6D67" w:rsidRDefault="000A5CD0" w:rsidP="000A5CD0">
            <w:pPr>
              <w:rPr>
                <w:lang w:val="en-GB"/>
              </w:rPr>
            </w:pPr>
          </w:p>
          <w:p w14:paraId="1C78B0F6" w14:textId="77777777" w:rsidR="000A5CD0" w:rsidRPr="00DD6D67" w:rsidRDefault="000A5CD0" w:rsidP="000A5CD0">
            <w:pPr>
              <w:rPr>
                <w:lang w:val="en-GB"/>
              </w:rPr>
            </w:pPr>
            <w:r w:rsidRPr="00DD6D67">
              <w:rPr>
                <w:lang w:val="en-GB"/>
              </w:rPr>
              <w:t>Competitors are required to immediately notify the Rally Secretariat in case of change of the reconnaissance car. In this case, the platform must be updated with the new data.</w:t>
            </w:r>
          </w:p>
          <w:p w14:paraId="5D29863C" w14:textId="77777777" w:rsidR="000A5CD0" w:rsidRPr="00DD6D67" w:rsidRDefault="000A5CD0" w:rsidP="000A5CD0">
            <w:pPr>
              <w:rPr>
                <w:lang w:val="en-GB"/>
              </w:rPr>
            </w:pPr>
          </w:p>
          <w:p w14:paraId="1D0FA6D5" w14:textId="77983274" w:rsidR="000A5CD0" w:rsidRPr="0054097A" w:rsidRDefault="00C10B16" w:rsidP="0054097A">
            <w:pPr>
              <w:pStyle w:val="Heading2"/>
              <w:rPr>
                <w:rStyle w:val="SubtleEmphasis"/>
                <w:b/>
                <w:lang w:val="en-RO"/>
              </w:rPr>
            </w:pPr>
            <w:bookmarkStart w:id="39" w:name="_Toc132301368"/>
            <w:r w:rsidRPr="0054097A">
              <w:rPr>
                <w:rStyle w:val="SubtleEmphasis"/>
                <w:b/>
                <w:lang w:val="en-RO"/>
              </w:rPr>
              <w:t xml:space="preserve">9.2 </w:t>
            </w:r>
            <w:r w:rsidR="000A5CD0" w:rsidRPr="0054097A">
              <w:rPr>
                <w:rStyle w:val="SubtleEmphasis"/>
                <w:b/>
                <w:lang w:val="en-RO"/>
              </w:rPr>
              <w:t>Specific regulations</w:t>
            </w:r>
            <w:bookmarkEnd w:id="39"/>
          </w:p>
          <w:p w14:paraId="7C7FF698" w14:textId="77777777" w:rsidR="000A5CD0" w:rsidRPr="00DD6D67" w:rsidRDefault="000A5CD0" w:rsidP="000A5CD0">
            <w:pPr>
              <w:rPr>
                <w:lang w:val="en-GB"/>
              </w:rPr>
            </w:pPr>
            <w:r w:rsidRPr="00DD6D67">
              <w:rPr>
                <w:lang w:val="en-GB"/>
              </w:rPr>
              <w:t>During reconnaissance, the Romanian Road Traffic Regulations must be followed, including but not limited to speed limits. Please note that Special Stages will not be closed to traffic during reconnaissance.</w:t>
            </w:r>
          </w:p>
          <w:p w14:paraId="54240E6B" w14:textId="77777777" w:rsidR="000A5CD0" w:rsidRPr="00DD6D67" w:rsidRDefault="000A5CD0" w:rsidP="000A5CD0">
            <w:pPr>
              <w:rPr>
                <w:lang w:val="en-GB"/>
              </w:rPr>
            </w:pPr>
          </w:p>
          <w:p w14:paraId="0649F99D" w14:textId="77777777" w:rsidR="000A5CD0" w:rsidRPr="00DD6D67" w:rsidRDefault="000A5CD0" w:rsidP="000A5CD0">
            <w:pPr>
              <w:rPr>
                <w:lang w:val="en-GB"/>
              </w:rPr>
            </w:pPr>
            <w:r w:rsidRPr="00DD6D67">
              <w:rPr>
                <w:lang w:val="en-GB"/>
              </w:rPr>
              <w:lastRenderedPageBreak/>
              <w:t>The maximum speed allowed for the reconnaissance of Special Stages and Shakedown are as follows:</w:t>
            </w:r>
          </w:p>
          <w:p w14:paraId="7A8AB898" w14:textId="256B2219" w:rsidR="00C10B16" w:rsidRPr="00DD6D67" w:rsidRDefault="00C10B16" w:rsidP="000A5CD0">
            <w:pPr>
              <w:rPr>
                <w:lang w:val="en-GB"/>
              </w:rPr>
            </w:pPr>
            <w:r w:rsidRPr="00DD6D67">
              <w:rPr>
                <w:highlight w:val="yellow"/>
                <w:lang w:val="en-GB"/>
              </w:rPr>
              <w:t>[speed limits - these may be in accordance with the Romanian Road Traffic Regulations or limitations imposed by the organiser; there may be different speed limits on individual Special Stages]</w:t>
            </w:r>
          </w:p>
          <w:p w14:paraId="6D830996" w14:textId="7C16320B" w:rsidR="000A5CD0" w:rsidRPr="00DD6D67" w:rsidRDefault="000A5CD0" w:rsidP="000A5CD0">
            <w:pPr>
              <w:rPr>
                <w:lang w:val="en-GB"/>
              </w:rPr>
            </w:pPr>
            <w:r w:rsidRPr="00DD6D67">
              <w:rPr>
                <w:lang w:val="en-GB"/>
              </w:rPr>
              <w:t>These speed limits apply if no other speed restrictions are imposed on the road. These restrictions determine the maximum speed allowed. Additional limitations may be marked in the Road Book.</w:t>
            </w:r>
          </w:p>
          <w:p w14:paraId="5713ADB6" w14:textId="77777777" w:rsidR="000A5CD0" w:rsidRPr="00DD6D67" w:rsidRDefault="000A5CD0" w:rsidP="000A5CD0">
            <w:pPr>
              <w:rPr>
                <w:lang w:val="en-GB"/>
              </w:rPr>
            </w:pPr>
          </w:p>
          <w:p w14:paraId="28FC0073" w14:textId="77777777" w:rsidR="000A5CD0" w:rsidRPr="00DD6D67" w:rsidRDefault="000A5CD0" w:rsidP="000A5CD0">
            <w:pPr>
              <w:rPr>
                <w:lang w:val="en-GB"/>
              </w:rPr>
            </w:pPr>
            <w:r w:rsidRPr="00DD6D67">
              <w:rPr>
                <w:lang w:val="en-GB"/>
              </w:rPr>
              <w:t>Exceeding the speed limit during the reconnaissance for the Special Stages and for Shakedown will result in a penalty according to Art. 34.2 of the CNRB Regulations. The fine applies when the speeding has been for more than 10 seconds (in the case of tracking system measurements). Penalties are payable to FRAS until the publication of Leg 1 Start Order, under penalty of refusal to start.</w:t>
            </w:r>
          </w:p>
          <w:p w14:paraId="66AA13BE" w14:textId="77777777" w:rsidR="000A5CD0" w:rsidRPr="00DD6D67" w:rsidRDefault="000A5CD0" w:rsidP="000A5CD0">
            <w:pPr>
              <w:rPr>
                <w:lang w:val="en-GB"/>
              </w:rPr>
            </w:pPr>
          </w:p>
          <w:p w14:paraId="25C4434E" w14:textId="77777777" w:rsidR="000A5CD0" w:rsidRPr="00DD6D67" w:rsidRDefault="000A5CD0" w:rsidP="000A5CD0">
            <w:pPr>
              <w:rPr>
                <w:lang w:val="en-GB"/>
              </w:rPr>
            </w:pPr>
          </w:p>
          <w:p w14:paraId="7556D4A9" w14:textId="77777777" w:rsidR="000A5CD0" w:rsidRPr="00DD6D67" w:rsidRDefault="000A5CD0" w:rsidP="000A5CD0">
            <w:pPr>
              <w:rPr>
                <w:lang w:val="en-GB"/>
              </w:rPr>
            </w:pPr>
            <w:r w:rsidRPr="00DD6D67">
              <w:rPr>
                <w:lang w:val="en-GB"/>
              </w:rPr>
              <w:t>Other Romanian Road Traffic Regulations infringements during reconnaissance will incur a penalty applied by the Stewards according to Art. 34.3.4 of the CNRB Regulations.</w:t>
            </w:r>
          </w:p>
          <w:p w14:paraId="1F29429F" w14:textId="77777777" w:rsidR="000A5CD0" w:rsidRPr="00DD6D67" w:rsidRDefault="000A5CD0" w:rsidP="000A5CD0">
            <w:pPr>
              <w:rPr>
                <w:lang w:val="en-GB"/>
              </w:rPr>
            </w:pPr>
          </w:p>
          <w:p w14:paraId="0CED7E8B" w14:textId="77777777" w:rsidR="000A5CD0" w:rsidRPr="00DD6D67" w:rsidRDefault="000A5CD0" w:rsidP="000A5CD0">
            <w:pPr>
              <w:rPr>
                <w:lang w:val="en-GB"/>
              </w:rPr>
            </w:pPr>
            <w:r w:rsidRPr="00DD6D67">
              <w:rPr>
                <w:lang w:val="en-GB"/>
              </w:rPr>
              <w:t>The amount of the fines will be unaltered by any fine imposed by the police. The fine will be doubled in case of a second offence committed during reconnaissance in the same rally.</w:t>
            </w:r>
          </w:p>
          <w:p w14:paraId="0E1C577E" w14:textId="77777777" w:rsidR="000A5CD0" w:rsidRPr="00DD6D67" w:rsidRDefault="000A5CD0" w:rsidP="000A5CD0">
            <w:pPr>
              <w:rPr>
                <w:lang w:val="en-GB"/>
              </w:rPr>
            </w:pPr>
          </w:p>
          <w:p w14:paraId="08CAB044" w14:textId="4562CA55" w:rsidR="000A5CD0" w:rsidRPr="00DD6D67" w:rsidRDefault="000A5CD0" w:rsidP="000A5CD0">
            <w:pPr>
              <w:rPr>
                <w:lang w:val="en-GB"/>
              </w:rPr>
            </w:pPr>
            <w:r w:rsidRPr="00DD6D67">
              <w:rPr>
                <w:lang w:val="en-GB"/>
              </w:rPr>
              <w:t>In the case of an infringement of the Romanian Road Traffic Regulations committed by a crew participating in the rally, the police officers or officials having noted the infringement</w:t>
            </w:r>
            <w:r w:rsidR="002D3153" w:rsidRPr="00DD6D67">
              <w:rPr>
                <w:lang w:val="en-GB"/>
              </w:rPr>
              <w:t xml:space="preserve"> </w:t>
            </w:r>
            <w:proofErr w:type="gramStart"/>
            <w:r w:rsidRPr="00DD6D67">
              <w:rPr>
                <w:lang w:val="en-GB"/>
              </w:rPr>
              <w:t>should</w:t>
            </w:r>
            <w:proofErr w:type="gramEnd"/>
            <w:r w:rsidRPr="00DD6D67">
              <w:rPr>
                <w:lang w:val="en-GB"/>
              </w:rPr>
              <w:t xml:space="preserve"> if possible, inform the offender thereof, in the same way as for normal road users.</w:t>
            </w:r>
          </w:p>
          <w:p w14:paraId="62D8DEAB" w14:textId="77777777" w:rsidR="000A5CD0" w:rsidRPr="00DD6D67" w:rsidRDefault="000A5CD0" w:rsidP="000A5CD0">
            <w:pPr>
              <w:rPr>
                <w:lang w:val="en-GB"/>
              </w:rPr>
            </w:pPr>
          </w:p>
          <w:p w14:paraId="34E32847" w14:textId="77777777" w:rsidR="000A5CD0" w:rsidRPr="00DD6D67" w:rsidRDefault="000A5CD0" w:rsidP="000A5CD0">
            <w:pPr>
              <w:rPr>
                <w:lang w:val="en-GB"/>
              </w:rPr>
            </w:pPr>
            <w:r w:rsidRPr="00DD6D67">
              <w:rPr>
                <w:lang w:val="en-GB"/>
              </w:rPr>
              <w:t>Should the police or the officials decide against stopping the driver in the wrong, they may nevertheless request the application of any penalties set out in the Romanian Road Traffic Regulations, subject to the following:</w:t>
            </w:r>
          </w:p>
          <w:p w14:paraId="098D03B0" w14:textId="0C6736C1" w:rsidR="000A5CD0" w:rsidRPr="00DD6D67" w:rsidRDefault="000A5CD0" w:rsidP="00C10B16">
            <w:pPr>
              <w:pStyle w:val="ListParagraph"/>
              <w:numPr>
                <w:ilvl w:val="0"/>
                <w:numId w:val="22"/>
              </w:numPr>
              <w:ind w:left="312" w:hanging="312"/>
              <w:rPr>
                <w:lang w:val="en-GB"/>
              </w:rPr>
            </w:pPr>
            <w:r w:rsidRPr="00DD6D67">
              <w:rPr>
                <w:lang w:val="en-GB"/>
              </w:rPr>
              <w:t>That the notification of the infringement is made through official channels and in writing, before the posting of the Provisional Classification;</w:t>
            </w:r>
          </w:p>
          <w:p w14:paraId="01D32CE4" w14:textId="6EAC4F0B" w:rsidR="000A5CD0" w:rsidRPr="00DD6D67" w:rsidRDefault="000A5CD0" w:rsidP="00C10B16">
            <w:pPr>
              <w:pStyle w:val="ListParagraph"/>
              <w:numPr>
                <w:ilvl w:val="0"/>
                <w:numId w:val="22"/>
              </w:numPr>
              <w:ind w:left="312" w:hanging="312"/>
              <w:rPr>
                <w:lang w:val="en-GB"/>
              </w:rPr>
            </w:pPr>
            <w:r w:rsidRPr="00DD6D67">
              <w:rPr>
                <w:lang w:val="en-GB"/>
              </w:rPr>
              <w:t>That the statements are sufficiently detailed for the identity of the offending driver to be established beyond all doubt, and that the place and time of the offence are precise;</w:t>
            </w:r>
          </w:p>
          <w:p w14:paraId="1D6DD1EA" w14:textId="63615D64" w:rsidR="000A5CD0" w:rsidRPr="00DD6D67" w:rsidRDefault="000A5CD0" w:rsidP="00C10B16">
            <w:pPr>
              <w:pStyle w:val="ListParagraph"/>
              <w:numPr>
                <w:ilvl w:val="0"/>
                <w:numId w:val="22"/>
              </w:numPr>
              <w:ind w:left="312" w:hanging="312"/>
              <w:rPr>
                <w:lang w:val="en-GB"/>
              </w:rPr>
            </w:pPr>
            <w:r w:rsidRPr="00DD6D67">
              <w:rPr>
                <w:lang w:val="en-GB"/>
              </w:rPr>
              <w:t>That the facts are not open to various interpretations.</w:t>
            </w:r>
          </w:p>
          <w:p w14:paraId="191AC27F" w14:textId="77777777" w:rsidR="000A5CD0" w:rsidRPr="00DD6D67" w:rsidRDefault="000A5CD0" w:rsidP="000A5CD0">
            <w:pPr>
              <w:rPr>
                <w:lang w:val="en-GB"/>
              </w:rPr>
            </w:pPr>
          </w:p>
          <w:p w14:paraId="7C1D6CC2" w14:textId="77777777" w:rsidR="00C10B16" w:rsidRPr="00DD6D67" w:rsidRDefault="00C10B16" w:rsidP="000A5CD0">
            <w:pPr>
              <w:rPr>
                <w:lang w:val="en-GB"/>
              </w:rPr>
            </w:pPr>
          </w:p>
          <w:p w14:paraId="76648CCD" w14:textId="77777777" w:rsidR="00C10B16" w:rsidRPr="00DD6D67" w:rsidRDefault="00C10B16" w:rsidP="000A5CD0">
            <w:pPr>
              <w:rPr>
                <w:lang w:val="en-GB"/>
              </w:rPr>
            </w:pPr>
          </w:p>
          <w:p w14:paraId="32A44D5E" w14:textId="1076C4D5" w:rsidR="000A5CD0" w:rsidRPr="0054097A" w:rsidRDefault="00C10B16" w:rsidP="0054097A">
            <w:pPr>
              <w:pStyle w:val="Heading2"/>
              <w:rPr>
                <w:rStyle w:val="SubtleEmphasis"/>
                <w:b/>
                <w:lang w:val="en-RO"/>
              </w:rPr>
            </w:pPr>
            <w:bookmarkStart w:id="40" w:name="_Toc132301369"/>
            <w:r w:rsidRPr="0054097A">
              <w:rPr>
                <w:rStyle w:val="SubtleEmphasis"/>
                <w:b/>
                <w:lang w:val="en-RO"/>
              </w:rPr>
              <w:lastRenderedPageBreak/>
              <w:t xml:space="preserve">9.3 </w:t>
            </w:r>
            <w:r w:rsidR="000A5CD0" w:rsidRPr="0054097A">
              <w:rPr>
                <w:rStyle w:val="SubtleEmphasis"/>
                <w:b/>
                <w:lang w:val="en-RO"/>
              </w:rPr>
              <w:t>Collection of tracking system</w:t>
            </w:r>
            <w:bookmarkEnd w:id="40"/>
          </w:p>
          <w:p w14:paraId="6438D0B5" w14:textId="77777777" w:rsidR="000A5CD0" w:rsidRPr="00DD6D67" w:rsidRDefault="000A5CD0" w:rsidP="000A5CD0">
            <w:pPr>
              <w:rPr>
                <w:lang w:val="en-GB"/>
              </w:rPr>
            </w:pPr>
            <w:r w:rsidRPr="00DD6D67">
              <w:rPr>
                <w:lang w:val="en-GB"/>
              </w:rPr>
              <w:t>All reconnaissance cars must be equipped with a tracking system. These systems will be collected according to Art. 3 of the SR (Schedule and locations).</w:t>
            </w:r>
          </w:p>
          <w:p w14:paraId="72ABAD7B" w14:textId="77777777" w:rsidR="000A5CD0" w:rsidRPr="00DD6D67" w:rsidRDefault="000A5CD0" w:rsidP="000A5CD0">
            <w:pPr>
              <w:rPr>
                <w:lang w:val="en-GB"/>
              </w:rPr>
            </w:pPr>
          </w:p>
          <w:p w14:paraId="44EE77C0" w14:textId="00E51B71" w:rsidR="00C10B16" w:rsidRPr="0054097A" w:rsidRDefault="00C10B16" w:rsidP="0054097A">
            <w:pPr>
              <w:pStyle w:val="Heading2"/>
              <w:rPr>
                <w:rStyle w:val="SubtleEmphasis"/>
                <w:b/>
                <w:lang w:val="en-RO"/>
              </w:rPr>
            </w:pPr>
            <w:bookmarkStart w:id="41" w:name="_Toc132301370"/>
            <w:r w:rsidRPr="0054097A">
              <w:rPr>
                <w:rStyle w:val="SubtleEmphasis"/>
                <w:b/>
                <w:lang w:val="en-RO"/>
              </w:rPr>
              <w:t>9.4 Return on Special Stages</w:t>
            </w:r>
            <w:bookmarkEnd w:id="41"/>
          </w:p>
          <w:p w14:paraId="59773191" w14:textId="645F1E45" w:rsidR="00C10B16" w:rsidRPr="00DD6D67" w:rsidRDefault="00C10B16" w:rsidP="000A5CD0">
            <w:pPr>
              <w:rPr>
                <w:highlight w:val="yellow"/>
                <w:lang w:val="en-GB"/>
              </w:rPr>
            </w:pPr>
            <w:r w:rsidRPr="00DD6D67">
              <w:rPr>
                <w:highlight w:val="yellow"/>
                <w:lang w:val="en-GB"/>
              </w:rPr>
              <w:t>[It is strictly forbidden to return on Special Stages on the same road sector!]</w:t>
            </w:r>
          </w:p>
          <w:p w14:paraId="4DAD52A9" w14:textId="42C31029" w:rsidR="00C10B16" w:rsidRPr="00DD6D67" w:rsidRDefault="00C10B16" w:rsidP="000A5CD0">
            <w:pPr>
              <w:rPr>
                <w:highlight w:val="yellow"/>
                <w:lang w:val="en-GB"/>
              </w:rPr>
            </w:pPr>
            <w:r w:rsidRPr="00DD6D67">
              <w:rPr>
                <w:highlight w:val="yellow"/>
                <w:lang w:val="en-GB"/>
              </w:rPr>
              <w:t>or</w:t>
            </w:r>
          </w:p>
          <w:p w14:paraId="34E8EF71" w14:textId="5E3727A0" w:rsidR="000A5CD0" w:rsidRPr="00DD6D67" w:rsidRDefault="000A5CD0" w:rsidP="000A5CD0">
            <w:pPr>
              <w:rPr>
                <w:lang w:val="en-GB"/>
              </w:rPr>
            </w:pPr>
            <w:r w:rsidRPr="00DD6D67">
              <w:rPr>
                <w:highlight w:val="yellow"/>
                <w:lang w:val="en-GB"/>
              </w:rPr>
              <w:t xml:space="preserve">After the first pass on </w:t>
            </w:r>
            <w:r w:rsidR="00C10B16" w:rsidRPr="00DD6D67">
              <w:rPr>
                <w:highlight w:val="yellow"/>
                <w:lang w:val="en-GB"/>
              </w:rPr>
              <w:t>[Special Stage]</w:t>
            </w:r>
            <w:r w:rsidRPr="00DD6D67">
              <w:rPr>
                <w:highlight w:val="yellow"/>
                <w:lang w:val="en-GB"/>
              </w:rPr>
              <w:t xml:space="preserve">, subject to strict observance of the rules imposed by the Romanian Road Traffic Regulations and strict monitoring by the monitoring system, it is approved to return to the same sector of the road at the start of </w:t>
            </w:r>
            <w:r w:rsidR="00C10B16" w:rsidRPr="00DD6D67">
              <w:rPr>
                <w:highlight w:val="yellow"/>
                <w:lang w:val="en-GB"/>
              </w:rPr>
              <w:t>Special Stage</w:t>
            </w:r>
            <w:r w:rsidRPr="00DD6D67">
              <w:rPr>
                <w:highlight w:val="yellow"/>
                <w:lang w:val="en-GB"/>
              </w:rPr>
              <w:t xml:space="preserve"> for the second reconnaissance pass (and the third in the case of Rally </w:t>
            </w:r>
            <w:r w:rsidR="00E35153">
              <w:rPr>
                <w:highlight w:val="yellow"/>
                <w:lang w:val="en-GB"/>
              </w:rPr>
              <w:t xml:space="preserve">Start </w:t>
            </w:r>
            <w:r w:rsidRPr="00DD6D67">
              <w:rPr>
                <w:highlight w:val="yellow"/>
                <w:lang w:val="en-GB"/>
              </w:rPr>
              <w:t>Trophy).</w:t>
            </w:r>
          </w:p>
          <w:p w14:paraId="32A0272D" w14:textId="77777777" w:rsidR="00C10B16" w:rsidRPr="00DD6D67" w:rsidRDefault="00C10B16" w:rsidP="000A5CD0">
            <w:pPr>
              <w:rPr>
                <w:lang w:val="en-GB"/>
              </w:rPr>
            </w:pPr>
          </w:p>
          <w:p w14:paraId="1CCC7314" w14:textId="3EB99A1A" w:rsidR="00C10B16" w:rsidRPr="00DD6D67" w:rsidRDefault="00DD30AA" w:rsidP="00DD30AA">
            <w:pPr>
              <w:pStyle w:val="Title"/>
              <w:rPr>
                <w:lang w:val="en-GB"/>
              </w:rPr>
            </w:pPr>
            <w:bookmarkStart w:id="42" w:name="_Toc132301371"/>
            <w:r w:rsidRPr="00DD6D67">
              <w:rPr>
                <w:lang w:val="en-GB"/>
              </w:rPr>
              <w:t xml:space="preserve">10. </w:t>
            </w:r>
            <w:r w:rsidR="00C10B16" w:rsidRPr="00DD6D67">
              <w:rPr>
                <w:lang w:val="en-GB"/>
              </w:rPr>
              <w:t>ADMINISTRATIVE CHECKS</w:t>
            </w:r>
            <w:bookmarkEnd w:id="42"/>
          </w:p>
          <w:p w14:paraId="6A6783C8" w14:textId="77777777" w:rsidR="00C10B16" w:rsidRPr="00DD6D67" w:rsidRDefault="00C10B16" w:rsidP="00C10B16">
            <w:pPr>
              <w:rPr>
                <w:lang w:val="en-GB"/>
              </w:rPr>
            </w:pPr>
          </w:p>
          <w:p w14:paraId="20376E5E" w14:textId="672331DB" w:rsidR="00C10B16" w:rsidRPr="0054097A" w:rsidRDefault="00DD30AA" w:rsidP="0054097A">
            <w:pPr>
              <w:pStyle w:val="Heading2"/>
              <w:rPr>
                <w:rStyle w:val="SubtleEmphasis"/>
                <w:b/>
                <w:lang w:val="en-RO"/>
              </w:rPr>
            </w:pPr>
            <w:bookmarkStart w:id="43" w:name="_Toc132301372"/>
            <w:r w:rsidRPr="0054097A">
              <w:rPr>
                <w:rStyle w:val="SubtleEmphasis"/>
                <w:b/>
                <w:lang w:val="en-RO"/>
              </w:rPr>
              <w:t xml:space="preserve">10.1 </w:t>
            </w:r>
            <w:r w:rsidR="00C10B16" w:rsidRPr="0054097A">
              <w:rPr>
                <w:rStyle w:val="SubtleEmphasis"/>
                <w:b/>
                <w:lang w:val="en-RO"/>
              </w:rPr>
              <w:t>Documents to be presented</w:t>
            </w:r>
            <w:bookmarkEnd w:id="43"/>
          </w:p>
          <w:p w14:paraId="0991D668" w14:textId="1413A987" w:rsidR="00C10B16" w:rsidRPr="00DD6D67" w:rsidRDefault="00C10B16" w:rsidP="00C10B16">
            <w:pPr>
              <w:rPr>
                <w:lang w:val="en-GB"/>
              </w:rPr>
            </w:pPr>
            <w:r w:rsidRPr="00DD6D67">
              <w:rPr>
                <w:lang w:val="en-GB"/>
              </w:rPr>
              <w:t>In the entry platform (</w:t>
            </w:r>
            <w:hyperlink r:id="rId20" w:history="1">
              <w:r w:rsidR="00DD30AA" w:rsidRPr="00DD6D67">
                <w:rPr>
                  <w:rStyle w:val="Hyperlink"/>
                  <w:b/>
                  <w:bCs/>
                  <w:i/>
                  <w:iCs/>
                  <w:color w:val="000000" w:themeColor="text1"/>
                  <w:u w:val="none"/>
                  <w:lang w:val="en-GB"/>
                </w:rPr>
                <w:t>https://inscrieri.racing</w:t>
              </w:r>
            </w:hyperlink>
            <w:r w:rsidRPr="00DD6D67">
              <w:rPr>
                <w:lang w:val="en-GB"/>
              </w:rPr>
              <w:t>), each driver and co-driver must electronically upload the following original and valid documents:</w:t>
            </w:r>
          </w:p>
          <w:p w14:paraId="3ADB077B" w14:textId="4C3C8F8C" w:rsidR="00C10B16" w:rsidRPr="00DD6D67" w:rsidRDefault="00C10B16" w:rsidP="00DD30AA">
            <w:pPr>
              <w:pStyle w:val="ListParagraph"/>
              <w:numPr>
                <w:ilvl w:val="0"/>
                <w:numId w:val="24"/>
              </w:numPr>
              <w:ind w:left="312" w:hanging="312"/>
              <w:rPr>
                <w:lang w:val="en-GB"/>
              </w:rPr>
            </w:pPr>
            <w:r w:rsidRPr="00DD6D67">
              <w:rPr>
                <w:lang w:val="en-GB"/>
              </w:rPr>
              <w:t>Driver’s and co-driver’s competition license issued by FRAS and valid for the 2023 season;</w:t>
            </w:r>
          </w:p>
          <w:p w14:paraId="7FBAE042" w14:textId="4A5BBCC2" w:rsidR="00C10B16" w:rsidRPr="00DD6D67" w:rsidRDefault="00C10B16" w:rsidP="00DD30AA">
            <w:pPr>
              <w:pStyle w:val="ListParagraph"/>
              <w:numPr>
                <w:ilvl w:val="0"/>
                <w:numId w:val="24"/>
              </w:numPr>
              <w:ind w:left="312" w:hanging="312"/>
              <w:rPr>
                <w:lang w:val="en-GB"/>
              </w:rPr>
            </w:pPr>
            <w:r w:rsidRPr="00DD6D67">
              <w:rPr>
                <w:lang w:val="en-GB"/>
              </w:rPr>
              <w:t>Driver’s and co-driver’s valid driver’s license (or proof of driving permit);</w:t>
            </w:r>
          </w:p>
          <w:p w14:paraId="3F3A375E" w14:textId="3C654295" w:rsidR="00C10B16" w:rsidRPr="00DD6D67" w:rsidRDefault="00C10B16" w:rsidP="00DD30AA">
            <w:pPr>
              <w:pStyle w:val="ListParagraph"/>
              <w:numPr>
                <w:ilvl w:val="0"/>
                <w:numId w:val="24"/>
              </w:numPr>
              <w:ind w:left="312" w:hanging="312"/>
              <w:rPr>
                <w:lang w:val="en-GB"/>
              </w:rPr>
            </w:pPr>
            <w:r w:rsidRPr="00DD6D67">
              <w:rPr>
                <w:lang w:val="en-GB"/>
              </w:rPr>
              <w:t>Driver’s and co-driver’s Passport or Identity Card;</w:t>
            </w:r>
          </w:p>
          <w:p w14:paraId="376AE080" w14:textId="13B81B62" w:rsidR="00C10B16" w:rsidRPr="00DD6D67" w:rsidRDefault="00C10B16" w:rsidP="00DD30AA">
            <w:pPr>
              <w:pStyle w:val="ListParagraph"/>
              <w:numPr>
                <w:ilvl w:val="0"/>
                <w:numId w:val="24"/>
              </w:numPr>
              <w:ind w:left="312" w:hanging="312"/>
              <w:rPr>
                <w:lang w:val="en-GB"/>
              </w:rPr>
            </w:pPr>
            <w:r w:rsidRPr="00DD6D67">
              <w:rPr>
                <w:lang w:val="en-GB"/>
              </w:rPr>
              <w:t>ASN authorisation, for all foreign competitors;</w:t>
            </w:r>
          </w:p>
          <w:p w14:paraId="1A334FB1" w14:textId="18FF3C7F" w:rsidR="00C10B16" w:rsidRPr="00DD6D67" w:rsidRDefault="00C10B16" w:rsidP="00DD30AA">
            <w:pPr>
              <w:pStyle w:val="ListParagraph"/>
              <w:numPr>
                <w:ilvl w:val="0"/>
                <w:numId w:val="24"/>
              </w:numPr>
              <w:ind w:left="312" w:hanging="312"/>
              <w:rPr>
                <w:lang w:val="en-GB"/>
              </w:rPr>
            </w:pPr>
            <w:r w:rsidRPr="00DD6D67">
              <w:rPr>
                <w:lang w:val="en-GB"/>
              </w:rPr>
              <w:t>Completion of all details on the entry platform;</w:t>
            </w:r>
          </w:p>
          <w:p w14:paraId="3D84EDD3" w14:textId="12C088F7" w:rsidR="00C10B16" w:rsidRPr="00DD6D67" w:rsidRDefault="00C10B16" w:rsidP="00DD30AA">
            <w:pPr>
              <w:pStyle w:val="ListParagraph"/>
              <w:numPr>
                <w:ilvl w:val="0"/>
                <w:numId w:val="24"/>
              </w:numPr>
              <w:ind w:left="312" w:hanging="312"/>
              <w:rPr>
                <w:lang w:val="en-GB"/>
              </w:rPr>
            </w:pPr>
            <w:r w:rsidRPr="00DD6D67">
              <w:rPr>
                <w:lang w:val="en-GB"/>
              </w:rPr>
              <w:t>Car registration papers: Vehicle Registration Certificate with valid Technical Inspection (PTI), valid Civil Auto Liability (CAL) policy;</w:t>
            </w:r>
          </w:p>
          <w:p w14:paraId="4D5B81C0" w14:textId="7F532160" w:rsidR="00C10B16" w:rsidRPr="00DD6D67" w:rsidRDefault="00C10B16" w:rsidP="00DD30AA">
            <w:pPr>
              <w:pStyle w:val="ListParagraph"/>
              <w:numPr>
                <w:ilvl w:val="0"/>
                <w:numId w:val="24"/>
              </w:numPr>
              <w:ind w:left="312" w:hanging="312"/>
              <w:rPr>
                <w:lang w:val="en-GB"/>
              </w:rPr>
            </w:pPr>
            <w:r w:rsidRPr="00DD6D67">
              <w:rPr>
                <w:lang w:val="en-GB"/>
              </w:rPr>
              <w:t>Self-declaration / rental contract, if the rally car is not personal property;</w:t>
            </w:r>
          </w:p>
          <w:p w14:paraId="4A8D77A5" w14:textId="3334622D" w:rsidR="00C10B16" w:rsidRPr="00DD6D67" w:rsidRDefault="00C10B16" w:rsidP="00DD30AA">
            <w:pPr>
              <w:pStyle w:val="ListParagraph"/>
              <w:numPr>
                <w:ilvl w:val="0"/>
                <w:numId w:val="24"/>
              </w:numPr>
              <w:ind w:left="312" w:hanging="312"/>
              <w:rPr>
                <w:lang w:val="en-GB"/>
              </w:rPr>
            </w:pPr>
            <w:r w:rsidRPr="00DD6D67">
              <w:rPr>
                <w:lang w:val="en-GB"/>
              </w:rPr>
              <w:t>Notarized statement from parents or legal guardians in the case of minor driver.</w:t>
            </w:r>
          </w:p>
          <w:p w14:paraId="3F0EF52B" w14:textId="77777777" w:rsidR="00C10B16" w:rsidRPr="00DD6D67" w:rsidRDefault="00C10B16" w:rsidP="00C10B16">
            <w:pPr>
              <w:rPr>
                <w:lang w:val="en-GB"/>
              </w:rPr>
            </w:pPr>
          </w:p>
          <w:p w14:paraId="3BE0409F" w14:textId="77777777" w:rsidR="00C10B16" w:rsidRPr="00DD6D67" w:rsidRDefault="00C10B16" w:rsidP="00C10B16">
            <w:pPr>
              <w:rPr>
                <w:lang w:val="en-GB"/>
              </w:rPr>
            </w:pPr>
          </w:p>
          <w:p w14:paraId="251BF0F9" w14:textId="2D96B456" w:rsidR="00C10B16" w:rsidRPr="0054097A" w:rsidRDefault="00DD30AA" w:rsidP="0054097A">
            <w:pPr>
              <w:pStyle w:val="Heading2"/>
              <w:rPr>
                <w:rStyle w:val="SubtleEmphasis"/>
                <w:b/>
                <w:lang w:val="en-RO"/>
              </w:rPr>
            </w:pPr>
            <w:bookmarkStart w:id="44" w:name="_Toc132301373"/>
            <w:r w:rsidRPr="0054097A">
              <w:rPr>
                <w:rStyle w:val="SubtleEmphasis"/>
                <w:b/>
                <w:lang w:val="en-RO"/>
              </w:rPr>
              <w:t xml:space="preserve">10.2 </w:t>
            </w:r>
            <w:r w:rsidR="00C10B16" w:rsidRPr="0054097A">
              <w:rPr>
                <w:rStyle w:val="SubtleEmphasis"/>
                <w:b/>
                <w:lang w:val="en-RO"/>
              </w:rPr>
              <w:t>Timetable</w:t>
            </w:r>
            <w:bookmarkEnd w:id="44"/>
          </w:p>
          <w:p w14:paraId="3BF858CC" w14:textId="77777777" w:rsidR="00C10B16" w:rsidRPr="00DD6D67" w:rsidRDefault="00C10B16" w:rsidP="00C10B16">
            <w:pPr>
              <w:rPr>
                <w:lang w:val="en-GB"/>
              </w:rPr>
            </w:pPr>
            <w:r w:rsidRPr="00DD6D67">
              <w:rPr>
                <w:lang w:val="en-GB"/>
              </w:rPr>
              <w:t>Drivers and co-drivers who registered for a rally through the https://inscrieri. racing platform must report to the Administrative Checks according to the schedule published at Art. 3 of the SR, in order to present their valid driving licenses and sign the Entry Form in person.</w:t>
            </w:r>
          </w:p>
          <w:p w14:paraId="417369DE" w14:textId="77777777" w:rsidR="00C10B16" w:rsidRPr="00DD6D67" w:rsidRDefault="00C10B16" w:rsidP="00C10B16">
            <w:pPr>
              <w:rPr>
                <w:lang w:val="en-GB"/>
              </w:rPr>
            </w:pPr>
          </w:p>
          <w:p w14:paraId="636A475A" w14:textId="77777777" w:rsidR="00C10B16" w:rsidRPr="00DD6D67" w:rsidRDefault="00C10B16" w:rsidP="00C10B16">
            <w:pPr>
              <w:rPr>
                <w:lang w:val="en-GB"/>
              </w:rPr>
            </w:pPr>
            <w:r w:rsidRPr="00DD6D67">
              <w:rPr>
                <w:lang w:val="en-GB"/>
              </w:rPr>
              <w:t>Fines for lateness to Administrative Checks are in accordance with Appendix VII of the CNRB Regulations.</w:t>
            </w:r>
          </w:p>
          <w:p w14:paraId="5C13C244" w14:textId="77777777" w:rsidR="00DD30AA" w:rsidRPr="00DD6D67" w:rsidRDefault="00DD30AA" w:rsidP="00C10B16">
            <w:pPr>
              <w:rPr>
                <w:lang w:val="en-GB"/>
              </w:rPr>
            </w:pPr>
          </w:p>
          <w:p w14:paraId="7F128AA5" w14:textId="77777777" w:rsidR="00DD30AA" w:rsidRPr="00DD6D67" w:rsidRDefault="00DD30AA" w:rsidP="00C10B16">
            <w:pPr>
              <w:rPr>
                <w:lang w:val="en-GB"/>
              </w:rPr>
            </w:pPr>
          </w:p>
          <w:p w14:paraId="43A82931" w14:textId="066F40BF" w:rsidR="00DD30AA" w:rsidRPr="00DD6D67" w:rsidRDefault="002A0970" w:rsidP="002A0970">
            <w:pPr>
              <w:pStyle w:val="Title"/>
              <w:rPr>
                <w:lang w:val="en-GB"/>
              </w:rPr>
            </w:pPr>
            <w:bookmarkStart w:id="45" w:name="_Toc132301374"/>
            <w:r w:rsidRPr="00DD6D67">
              <w:rPr>
                <w:lang w:val="en-GB"/>
              </w:rPr>
              <w:lastRenderedPageBreak/>
              <w:t xml:space="preserve">11. </w:t>
            </w:r>
            <w:r w:rsidR="00DD30AA" w:rsidRPr="00DD6D67">
              <w:rPr>
                <w:lang w:val="en-GB"/>
              </w:rPr>
              <w:t>SCRUTINEERING, SEALING AND MARKING</w:t>
            </w:r>
            <w:bookmarkEnd w:id="45"/>
          </w:p>
          <w:p w14:paraId="254125A1" w14:textId="77777777" w:rsidR="00DD30AA" w:rsidRPr="00DD6D67" w:rsidRDefault="00DD30AA" w:rsidP="00DD30AA">
            <w:pPr>
              <w:rPr>
                <w:lang w:val="en-GB"/>
              </w:rPr>
            </w:pPr>
          </w:p>
          <w:p w14:paraId="4F4D4962" w14:textId="04655966" w:rsidR="00DD30AA" w:rsidRPr="0054097A" w:rsidRDefault="002A0970" w:rsidP="0054097A">
            <w:pPr>
              <w:pStyle w:val="Heading2"/>
              <w:rPr>
                <w:rStyle w:val="SubtleEmphasis"/>
                <w:b/>
                <w:lang w:val="en-RO"/>
              </w:rPr>
            </w:pPr>
            <w:bookmarkStart w:id="46" w:name="_Toc132301375"/>
            <w:r w:rsidRPr="0054097A">
              <w:rPr>
                <w:rStyle w:val="SubtleEmphasis"/>
                <w:b/>
                <w:lang w:val="en-RO"/>
              </w:rPr>
              <w:t xml:space="preserve">11.1 </w:t>
            </w:r>
            <w:r w:rsidR="00DD30AA" w:rsidRPr="0054097A">
              <w:rPr>
                <w:rStyle w:val="SubtleEmphasis"/>
                <w:b/>
                <w:lang w:val="en-RO"/>
              </w:rPr>
              <w:t>Schedule and location</w:t>
            </w:r>
            <w:bookmarkEnd w:id="46"/>
          </w:p>
          <w:p w14:paraId="630521C5" w14:textId="77777777" w:rsidR="00DD30AA" w:rsidRPr="00DD6D67" w:rsidRDefault="00DD30AA" w:rsidP="00DD30AA">
            <w:pPr>
              <w:rPr>
                <w:lang w:val="en-GB"/>
              </w:rPr>
            </w:pPr>
            <w:r w:rsidRPr="00DD6D67">
              <w:rPr>
                <w:lang w:val="en-GB"/>
              </w:rPr>
              <w:t>See Art. 3 of the SR (Schedule and locations). A detailed schedule will be published separately after the close of entries.</w:t>
            </w:r>
          </w:p>
          <w:p w14:paraId="56ED755B" w14:textId="77777777" w:rsidR="00DD30AA" w:rsidRPr="00DD6D67" w:rsidRDefault="00DD30AA" w:rsidP="00DD30AA">
            <w:pPr>
              <w:rPr>
                <w:lang w:val="en-GB"/>
              </w:rPr>
            </w:pPr>
          </w:p>
          <w:p w14:paraId="6EBC0863" w14:textId="77777777" w:rsidR="00DD30AA" w:rsidRPr="00DD6D67" w:rsidRDefault="00DD30AA" w:rsidP="00DD30AA">
            <w:pPr>
              <w:rPr>
                <w:lang w:val="en-GB"/>
              </w:rPr>
            </w:pPr>
            <w:r w:rsidRPr="00DD6D67">
              <w:rPr>
                <w:lang w:val="en-GB"/>
              </w:rPr>
              <w:t>The cars can be presented at the Pre-Rally Scrutineering by a representative of a team.</w:t>
            </w:r>
          </w:p>
          <w:p w14:paraId="3E9AA01F" w14:textId="77777777" w:rsidR="00DD30AA" w:rsidRPr="00DD6D67" w:rsidRDefault="00DD30AA" w:rsidP="00DD30AA">
            <w:pPr>
              <w:rPr>
                <w:lang w:val="en-GB"/>
              </w:rPr>
            </w:pPr>
          </w:p>
          <w:p w14:paraId="4CFD9D4D" w14:textId="77777777" w:rsidR="00DD30AA" w:rsidRPr="00DD6D67" w:rsidRDefault="00DD30AA" w:rsidP="00DD30AA">
            <w:pPr>
              <w:rPr>
                <w:lang w:val="en-GB"/>
              </w:rPr>
            </w:pPr>
            <w:r w:rsidRPr="00DD6D67">
              <w:rPr>
                <w:lang w:val="en-GB"/>
              </w:rPr>
              <w:t>The installation of the tracking system will be checked at the Pre-Rally Scrutineering.</w:t>
            </w:r>
          </w:p>
          <w:p w14:paraId="38887D39" w14:textId="77777777" w:rsidR="00DD30AA" w:rsidRPr="00DD6D67" w:rsidRDefault="00DD30AA" w:rsidP="00DD30AA">
            <w:pPr>
              <w:rPr>
                <w:lang w:val="en-GB"/>
              </w:rPr>
            </w:pPr>
          </w:p>
          <w:p w14:paraId="6738BCE9" w14:textId="1C2D9B99" w:rsidR="00DD30AA" w:rsidRPr="0054097A" w:rsidRDefault="002A0970" w:rsidP="0054097A">
            <w:pPr>
              <w:pStyle w:val="Heading2"/>
              <w:rPr>
                <w:rStyle w:val="SubtleEmphasis"/>
                <w:b/>
                <w:lang w:val="en-RO"/>
              </w:rPr>
            </w:pPr>
            <w:bookmarkStart w:id="47" w:name="_Toc132301376"/>
            <w:r w:rsidRPr="0054097A">
              <w:rPr>
                <w:rStyle w:val="SubtleEmphasis"/>
                <w:b/>
                <w:lang w:val="en-RO"/>
              </w:rPr>
              <w:t xml:space="preserve">11.2 </w:t>
            </w:r>
            <w:r w:rsidR="00DD30AA" w:rsidRPr="0054097A">
              <w:rPr>
                <w:rStyle w:val="SubtleEmphasis"/>
                <w:b/>
                <w:lang w:val="en-RO"/>
              </w:rPr>
              <w:t>Mandatory documents</w:t>
            </w:r>
            <w:bookmarkEnd w:id="47"/>
          </w:p>
          <w:p w14:paraId="06B4223F" w14:textId="349DE919" w:rsidR="00DD30AA" w:rsidRPr="00DD6D67" w:rsidRDefault="00DD30AA" w:rsidP="002A0970">
            <w:pPr>
              <w:pStyle w:val="ListParagraph"/>
              <w:numPr>
                <w:ilvl w:val="0"/>
                <w:numId w:val="26"/>
              </w:numPr>
              <w:ind w:left="312" w:hanging="312"/>
              <w:rPr>
                <w:lang w:val="en-GB"/>
              </w:rPr>
            </w:pPr>
            <w:r w:rsidRPr="00DD6D67">
              <w:rPr>
                <w:lang w:val="en-GB"/>
              </w:rPr>
              <w:t>Homologation sheet;</w:t>
            </w:r>
          </w:p>
          <w:p w14:paraId="47927811" w14:textId="1E6B9AA7" w:rsidR="00DD30AA" w:rsidRPr="00DD6D67" w:rsidRDefault="00DD30AA" w:rsidP="002A0970">
            <w:pPr>
              <w:pStyle w:val="ListParagraph"/>
              <w:numPr>
                <w:ilvl w:val="0"/>
                <w:numId w:val="26"/>
              </w:numPr>
              <w:ind w:left="312" w:hanging="312"/>
              <w:rPr>
                <w:lang w:val="en-GB"/>
              </w:rPr>
            </w:pPr>
            <w:r w:rsidRPr="00DD6D67">
              <w:rPr>
                <w:lang w:val="en-GB"/>
              </w:rPr>
              <w:t>SOS / OK panels in A3 format;</w:t>
            </w:r>
          </w:p>
          <w:p w14:paraId="59151252" w14:textId="4BD71A6F" w:rsidR="00DD30AA" w:rsidRPr="00DD6D67" w:rsidRDefault="00DD30AA" w:rsidP="002A0970">
            <w:pPr>
              <w:pStyle w:val="ListParagraph"/>
              <w:numPr>
                <w:ilvl w:val="0"/>
                <w:numId w:val="26"/>
              </w:numPr>
              <w:ind w:left="312" w:hanging="312"/>
              <w:rPr>
                <w:lang w:val="en-GB"/>
              </w:rPr>
            </w:pPr>
            <w:r w:rsidRPr="00DD6D67">
              <w:rPr>
                <w:lang w:val="en-GB"/>
              </w:rPr>
              <w:t>FRAS Technical Passport;</w:t>
            </w:r>
          </w:p>
          <w:p w14:paraId="186CAE15" w14:textId="16FA0F61" w:rsidR="00DD30AA" w:rsidRPr="00DD6D67" w:rsidRDefault="00DD30AA" w:rsidP="002A0970">
            <w:pPr>
              <w:pStyle w:val="ListParagraph"/>
              <w:numPr>
                <w:ilvl w:val="0"/>
                <w:numId w:val="26"/>
              </w:numPr>
              <w:ind w:left="312" w:hanging="312"/>
              <w:rPr>
                <w:lang w:val="en-GB"/>
              </w:rPr>
            </w:pPr>
            <w:r w:rsidRPr="00DD6D67">
              <w:rPr>
                <w:lang w:val="en-GB"/>
              </w:rPr>
              <w:t>Fuel tank and roll cage declaration of conformity.</w:t>
            </w:r>
          </w:p>
          <w:p w14:paraId="1C5F0A63" w14:textId="77777777" w:rsidR="00DD30AA" w:rsidRPr="00DD6D67" w:rsidRDefault="00DD30AA" w:rsidP="00DD30AA">
            <w:pPr>
              <w:rPr>
                <w:lang w:val="en-GB"/>
              </w:rPr>
            </w:pPr>
          </w:p>
          <w:p w14:paraId="051E38A2" w14:textId="601E3606" w:rsidR="00DD30AA" w:rsidRPr="0054097A" w:rsidRDefault="002A0970" w:rsidP="0054097A">
            <w:pPr>
              <w:pStyle w:val="Heading2"/>
              <w:rPr>
                <w:rStyle w:val="SubtleEmphasis"/>
                <w:b/>
                <w:lang w:val="en-RO"/>
              </w:rPr>
            </w:pPr>
            <w:bookmarkStart w:id="48" w:name="_Toc132301377"/>
            <w:r w:rsidRPr="0054097A">
              <w:rPr>
                <w:rStyle w:val="SubtleEmphasis"/>
                <w:b/>
                <w:lang w:val="en-RO"/>
              </w:rPr>
              <w:t xml:space="preserve">11.3 </w:t>
            </w:r>
            <w:r w:rsidR="00DD30AA" w:rsidRPr="0054097A">
              <w:rPr>
                <w:rStyle w:val="SubtleEmphasis"/>
                <w:b/>
                <w:lang w:val="en-RO"/>
              </w:rPr>
              <w:t>Mud flaps</w:t>
            </w:r>
            <w:bookmarkEnd w:id="48"/>
          </w:p>
          <w:p w14:paraId="736F48F5" w14:textId="782EBEA4" w:rsidR="00DD30AA" w:rsidRPr="00DD6D67" w:rsidRDefault="00DD30AA" w:rsidP="00DD30AA">
            <w:pPr>
              <w:rPr>
                <w:lang w:val="en-GB"/>
              </w:rPr>
            </w:pPr>
            <w:r w:rsidRPr="00DD6D67">
              <w:rPr>
                <w:lang w:val="en-GB"/>
              </w:rPr>
              <w:t xml:space="preserve">It is </w:t>
            </w:r>
            <w:r w:rsidR="002A0970" w:rsidRPr="00DD6D67">
              <w:rPr>
                <w:highlight w:val="yellow"/>
                <w:lang w:val="en-GB"/>
              </w:rPr>
              <w:t>[optional - for stages on tarmac or mandatory - for stages on tarmac or snow]</w:t>
            </w:r>
            <w:r w:rsidRPr="00DD6D67">
              <w:rPr>
                <w:lang w:val="en-GB"/>
              </w:rPr>
              <w:t xml:space="preserve"> to fit transverse mud flaps in conformity with the Art. 252.7.7of the ISC Appendix J.</w:t>
            </w:r>
          </w:p>
          <w:p w14:paraId="0F4EE25B" w14:textId="77777777" w:rsidR="00DD30AA" w:rsidRPr="00DD6D67" w:rsidRDefault="00DD30AA" w:rsidP="00DD30AA">
            <w:pPr>
              <w:rPr>
                <w:lang w:val="en-GB"/>
              </w:rPr>
            </w:pPr>
          </w:p>
          <w:p w14:paraId="28314CCE" w14:textId="6F06DF2A" w:rsidR="00DD30AA" w:rsidRPr="0054097A" w:rsidRDefault="002A0970" w:rsidP="0054097A">
            <w:pPr>
              <w:pStyle w:val="Heading2"/>
              <w:rPr>
                <w:rStyle w:val="SubtleEmphasis"/>
                <w:b/>
                <w:lang w:val="en-RO"/>
              </w:rPr>
            </w:pPr>
            <w:bookmarkStart w:id="49" w:name="_Toc132301378"/>
            <w:r w:rsidRPr="0054097A">
              <w:rPr>
                <w:rStyle w:val="SubtleEmphasis"/>
                <w:b/>
                <w:lang w:val="en-RO"/>
              </w:rPr>
              <w:t xml:space="preserve">11.4 </w:t>
            </w:r>
            <w:r w:rsidR="00DD30AA" w:rsidRPr="0054097A">
              <w:rPr>
                <w:rStyle w:val="SubtleEmphasis"/>
                <w:b/>
                <w:lang w:val="en-RO"/>
              </w:rPr>
              <w:t>Windows</w:t>
            </w:r>
            <w:bookmarkEnd w:id="49"/>
          </w:p>
          <w:p w14:paraId="5C7B62BE" w14:textId="77777777" w:rsidR="00DD30AA" w:rsidRPr="00DD6D67" w:rsidRDefault="00DD30AA" w:rsidP="00DD30AA">
            <w:pPr>
              <w:rPr>
                <w:lang w:val="en-GB"/>
              </w:rPr>
            </w:pPr>
            <w:r w:rsidRPr="00DD6D67">
              <w:rPr>
                <w:lang w:val="en-GB"/>
              </w:rPr>
              <w:t>Use of tinted windows is not authorized in accordance with Art. 253.11 of the ISC Appendix J.</w:t>
            </w:r>
          </w:p>
          <w:p w14:paraId="0488030C" w14:textId="77777777" w:rsidR="00DD30AA" w:rsidRPr="00DD6D67" w:rsidRDefault="00DD30AA" w:rsidP="00DD30AA">
            <w:pPr>
              <w:rPr>
                <w:lang w:val="en-GB"/>
              </w:rPr>
            </w:pPr>
          </w:p>
          <w:p w14:paraId="798DE86E" w14:textId="77777777" w:rsidR="002A0970" w:rsidRPr="00DD6D67" w:rsidRDefault="002A0970" w:rsidP="00DD30AA">
            <w:pPr>
              <w:rPr>
                <w:lang w:val="en-GB"/>
              </w:rPr>
            </w:pPr>
          </w:p>
          <w:p w14:paraId="70E985AD" w14:textId="3D18E6FD" w:rsidR="00DD30AA" w:rsidRPr="0054097A" w:rsidRDefault="002A0970" w:rsidP="0054097A">
            <w:pPr>
              <w:pStyle w:val="Heading2"/>
              <w:rPr>
                <w:rStyle w:val="SubtleEmphasis"/>
                <w:b/>
                <w:lang w:val="en-RO"/>
              </w:rPr>
            </w:pPr>
            <w:bookmarkStart w:id="50" w:name="_Toc132301379"/>
            <w:r w:rsidRPr="0054097A">
              <w:rPr>
                <w:rStyle w:val="SubtleEmphasis"/>
                <w:b/>
                <w:lang w:val="en-RO"/>
              </w:rPr>
              <w:t xml:space="preserve">11.5 </w:t>
            </w:r>
            <w:r w:rsidR="00DD30AA" w:rsidRPr="0054097A">
              <w:rPr>
                <w:rStyle w:val="SubtleEmphasis"/>
                <w:b/>
                <w:lang w:val="en-RO"/>
              </w:rPr>
              <w:t>Competitors safety equipment</w:t>
            </w:r>
            <w:bookmarkEnd w:id="50"/>
          </w:p>
          <w:p w14:paraId="49BA1F08" w14:textId="77777777" w:rsidR="00DD30AA" w:rsidRPr="00DD6D67" w:rsidRDefault="00DD30AA" w:rsidP="00DD30AA">
            <w:pPr>
              <w:rPr>
                <w:lang w:val="en-GB"/>
              </w:rPr>
            </w:pPr>
            <w:r w:rsidRPr="00DD6D67">
              <w:rPr>
                <w:lang w:val="en-GB"/>
              </w:rPr>
              <w:t>All items of clothing including helmets and FHR (Front Head Restraint) intended to be used, e.g., HANS devices, must be presented for scrutineering. They shall be checked for compliance with Appendix L, Chapter III.</w:t>
            </w:r>
          </w:p>
          <w:p w14:paraId="04454004" w14:textId="77777777" w:rsidR="00DD30AA" w:rsidRPr="00DD6D67" w:rsidRDefault="00DD30AA" w:rsidP="00DD30AA">
            <w:pPr>
              <w:rPr>
                <w:lang w:val="en-GB"/>
              </w:rPr>
            </w:pPr>
          </w:p>
          <w:p w14:paraId="6FB57F37" w14:textId="77777777" w:rsidR="00DD30AA" w:rsidRPr="00DD6D67" w:rsidRDefault="00DD30AA" w:rsidP="00DD30AA">
            <w:pPr>
              <w:rPr>
                <w:lang w:val="en-GB"/>
              </w:rPr>
            </w:pPr>
          </w:p>
          <w:p w14:paraId="20DE4FCD" w14:textId="7C5C4BD0" w:rsidR="00DD30AA" w:rsidRPr="0054097A" w:rsidRDefault="002A0970" w:rsidP="0054097A">
            <w:pPr>
              <w:pStyle w:val="Heading2"/>
              <w:rPr>
                <w:rStyle w:val="SubtleEmphasis"/>
                <w:b/>
                <w:lang w:val="en-RO"/>
              </w:rPr>
            </w:pPr>
            <w:bookmarkStart w:id="51" w:name="_Toc132301380"/>
            <w:r w:rsidRPr="0054097A">
              <w:rPr>
                <w:rStyle w:val="SubtleEmphasis"/>
                <w:b/>
                <w:lang w:val="en-RO"/>
              </w:rPr>
              <w:t xml:space="preserve">11.6 </w:t>
            </w:r>
            <w:r w:rsidR="00DD30AA" w:rsidRPr="0054097A">
              <w:rPr>
                <w:rStyle w:val="SubtleEmphasis"/>
                <w:b/>
                <w:lang w:val="en-RO"/>
              </w:rPr>
              <w:t>Noise level</w:t>
            </w:r>
            <w:bookmarkEnd w:id="51"/>
          </w:p>
          <w:p w14:paraId="0BA837D4" w14:textId="77777777" w:rsidR="00DD30AA" w:rsidRPr="00DD6D67" w:rsidRDefault="00DD30AA" w:rsidP="00DD30AA">
            <w:pPr>
              <w:rPr>
                <w:lang w:val="en-GB"/>
              </w:rPr>
            </w:pPr>
            <w:r w:rsidRPr="00DD6D67">
              <w:rPr>
                <w:lang w:val="en-GB"/>
              </w:rPr>
              <w:t>According to Art. 18.3 of the CNRB Regulations.</w:t>
            </w:r>
          </w:p>
          <w:p w14:paraId="4F727703" w14:textId="77777777" w:rsidR="00DD30AA" w:rsidRPr="00DD6D67" w:rsidRDefault="00DD30AA" w:rsidP="00DD30AA">
            <w:pPr>
              <w:rPr>
                <w:lang w:val="en-GB"/>
              </w:rPr>
            </w:pPr>
          </w:p>
          <w:p w14:paraId="754C945D" w14:textId="136978F6" w:rsidR="00DD30AA" w:rsidRPr="0054097A" w:rsidRDefault="002A0970" w:rsidP="0054097A">
            <w:pPr>
              <w:pStyle w:val="Heading2"/>
              <w:rPr>
                <w:rStyle w:val="SubtleEmphasis"/>
                <w:b/>
                <w:lang w:val="en-RO"/>
              </w:rPr>
            </w:pPr>
            <w:bookmarkStart w:id="52" w:name="_Toc132301381"/>
            <w:r w:rsidRPr="0054097A">
              <w:rPr>
                <w:rStyle w:val="SubtleEmphasis"/>
                <w:b/>
                <w:lang w:val="en-RO"/>
              </w:rPr>
              <w:t xml:space="preserve">11.7 </w:t>
            </w:r>
            <w:r w:rsidR="00DD30AA" w:rsidRPr="0054097A">
              <w:rPr>
                <w:rStyle w:val="SubtleEmphasis"/>
                <w:b/>
                <w:lang w:val="en-RO"/>
              </w:rPr>
              <w:t>Installing the tracking system for rally cars</w:t>
            </w:r>
            <w:bookmarkEnd w:id="52"/>
          </w:p>
          <w:p w14:paraId="15E4B1AB" w14:textId="77777777" w:rsidR="00DD30AA" w:rsidRPr="00DD6D67" w:rsidRDefault="00DD30AA" w:rsidP="00DD30AA">
            <w:pPr>
              <w:rPr>
                <w:lang w:val="en-GB"/>
              </w:rPr>
            </w:pPr>
            <w:r w:rsidRPr="00DD6D67">
              <w:rPr>
                <w:lang w:val="en-GB"/>
              </w:rPr>
              <w:t>The monitoring system used in the rally cars will be installed, according to the instructions received from the GPS representative, before the Initial Technical Check (see Art. 3 of the RP). Once the tracking system is fully installed, the antenna and the cable between the antenna and the tracking system become the property of the driver and will not be uninstalled at each stage.</w:t>
            </w:r>
          </w:p>
          <w:p w14:paraId="0180A698" w14:textId="77777777" w:rsidR="00DD30AA" w:rsidRPr="00DD6D67" w:rsidRDefault="00DD30AA" w:rsidP="00DD30AA">
            <w:pPr>
              <w:rPr>
                <w:lang w:val="en-GB"/>
              </w:rPr>
            </w:pPr>
          </w:p>
          <w:p w14:paraId="3F83D4E8" w14:textId="77777777" w:rsidR="00DD30AA" w:rsidRPr="00DD6D67" w:rsidRDefault="00DD30AA" w:rsidP="00DD30AA">
            <w:pPr>
              <w:rPr>
                <w:lang w:val="en-GB"/>
              </w:rPr>
            </w:pPr>
            <w:r w:rsidRPr="00DD6D67">
              <w:rPr>
                <w:lang w:val="en-GB"/>
              </w:rPr>
              <w:t>For competitors participating under a One-Event license and whose rally car is not equipped with antenna and cable, the whole system will be installed before the Pre-Rally Scrutineering and will be returned at the end of the stage.</w:t>
            </w:r>
          </w:p>
          <w:p w14:paraId="3F8BB142" w14:textId="77777777" w:rsidR="00DD30AA" w:rsidRPr="00DD6D67" w:rsidRDefault="00DD30AA" w:rsidP="00DD30AA">
            <w:pPr>
              <w:rPr>
                <w:lang w:val="en-GB"/>
              </w:rPr>
            </w:pPr>
          </w:p>
          <w:p w14:paraId="6D1C0245" w14:textId="189E30B7" w:rsidR="00DD30AA" w:rsidRPr="00DD6D67" w:rsidRDefault="00DD30AA" w:rsidP="00DD30AA">
            <w:pPr>
              <w:rPr>
                <w:lang w:val="en-GB"/>
              </w:rPr>
            </w:pPr>
            <w:r w:rsidRPr="00DD6D67">
              <w:rPr>
                <w:lang w:val="en-GB"/>
              </w:rPr>
              <w:t xml:space="preserve">Uninstalling of the monitoring systems, with the exception of the antenna and the cable between the antenna and the monitoring system, which belong to the driver, will be made in the </w:t>
            </w:r>
            <w:r w:rsidR="002A0970" w:rsidRPr="00DD6D67">
              <w:rPr>
                <w:highlight w:val="yellow"/>
                <w:lang w:val="en-GB"/>
              </w:rPr>
              <w:t>[location]</w:t>
            </w:r>
            <w:r w:rsidRPr="00DD6D67">
              <w:rPr>
                <w:lang w:val="en-GB"/>
              </w:rPr>
              <w:t xml:space="preserve"> by the GPS representative.</w:t>
            </w:r>
          </w:p>
          <w:p w14:paraId="66901457" w14:textId="77777777" w:rsidR="00DD30AA" w:rsidRPr="00DD6D67" w:rsidRDefault="00DD30AA" w:rsidP="00DD30AA">
            <w:pPr>
              <w:rPr>
                <w:lang w:val="en-GB"/>
              </w:rPr>
            </w:pPr>
          </w:p>
          <w:p w14:paraId="40693070" w14:textId="118E733F" w:rsidR="00DD30AA" w:rsidRPr="00DD6D67" w:rsidRDefault="00DD30AA" w:rsidP="00DD30AA">
            <w:pPr>
              <w:rPr>
                <w:lang w:val="en-GB"/>
              </w:rPr>
            </w:pPr>
            <w:r w:rsidRPr="00DD6D67">
              <w:rPr>
                <w:lang w:val="en-GB"/>
              </w:rPr>
              <w:t xml:space="preserve">Both One Event licensed crews and annually licensed crews who do not finish the rally must return the monitoring system to the Rally HQ no later than </w:t>
            </w:r>
            <w:r w:rsidR="002A0970" w:rsidRPr="00DD6D67">
              <w:rPr>
                <w:highlight w:val="yellow"/>
                <w:lang w:val="en-GB"/>
              </w:rPr>
              <w:t>[date]</w:t>
            </w:r>
            <w:r w:rsidRPr="00DD6D67">
              <w:rPr>
                <w:lang w:val="en-GB"/>
              </w:rPr>
              <w:t xml:space="preserve"> at </w:t>
            </w:r>
            <w:r w:rsidR="002A0970" w:rsidRPr="00DD6D67">
              <w:rPr>
                <w:highlight w:val="yellow"/>
                <w:lang w:val="en-GB"/>
              </w:rPr>
              <w:t>[hour]</w:t>
            </w:r>
            <w:r w:rsidRPr="00DD6D67">
              <w:rPr>
                <w:lang w:val="en-GB"/>
              </w:rPr>
              <w:t>. Loss, non-delivery or damage to equipment will incur a fine of 2500 RON, payable to FRAS.</w:t>
            </w:r>
          </w:p>
          <w:p w14:paraId="1E740292" w14:textId="77777777" w:rsidR="00DD30AA" w:rsidRPr="00DD6D67" w:rsidRDefault="00DD30AA" w:rsidP="00DD30AA">
            <w:pPr>
              <w:rPr>
                <w:lang w:val="en-GB"/>
              </w:rPr>
            </w:pPr>
          </w:p>
          <w:p w14:paraId="6DF873F3" w14:textId="77777777" w:rsidR="00DD30AA" w:rsidRPr="00DD6D67" w:rsidRDefault="00DD30AA" w:rsidP="00DD30AA">
            <w:pPr>
              <w:rPr>
                <w:lang w:val="en-GB"/>
              </w:rPr>
            </w:pPr>
            <w:r w:rsidRPr="00DD6D67">
              <w:rPr>
                <w:b/>
                <w:bCs/>
                <w:lang w:val="en-GB"/>
              </w:rPr>
              <w:t>Note:</w:t>
            </w:r>
            <w:r w:rsidRPr="00DD6D67">
              <w:rPr>
                <w:lang w:val="en-GB"/>
              </w:rPr>
              <w:t xml:space="preserve"> Inside each competition car, in the co-driver’s area, 2 +/- cables (wires) must be prepared for powering the monitoring system. On these wires, Scrutineer will mount a plug to which the monitoring system will be connected. The power supply to the monitoring system </w:t>
            </w:r>
            <w:r w:rsidRPr="00DD6D67">
              <w:rPr>
                <w:b/>
                <w:bCs/>
                <w:lang w:val="en-GB"/>
              </w:rPr>
              <w:t>does NOT</w:t>
            </w:r>
            <w:r w:rsidRPr="00DD6D67">
              <w:rPr>
                <w:lang w:val="en-GB"/>
              </w:rPr>
              <w:t xml:space="preserve"> have to be permanent, if the main contact is switched to the OFF position, the monitoring system will run on its own batteries.</w:t>
            </w:r>
          </w:p>
          <w:p w14:paraId="647D255B" w14:textId="77777777" w:rsidR="001531E4" w:rsidRPr="00DD6D67" w:rsidRDefault="001531E4" w:rsidP="00DD30AA">
            <w:pPr>
              <w:rPr>
                <w:lang w:val="en-GB"/>
              </w:rPr>
            </w:pPr>
          </w:p>
          <w:p w14:paraId="4B27BB6E" w14:textId="77777777" w:rsidR="001531E4" w:rsidRPr="00DD6D67" w:rsidRDefault="001531E4" w:rsidP="00DD30AA">
            <w:pPr>
              <w:rPr>
                <w:lang w:val="en-GB"/>
              </w:rPr>
            </w:pPr>
          </w:p>
          <w:p w14:paraId="2E564B30" w14:textId="46E6A446" w:rsidR="001531E4" w:rsidRPr="00DD6D67" w:rsidRDefault="001B4F58" w:rsidP="007C2734">
            <w:pPr>
              <w:pStyle w:val="Title"/>
              <w:rPr>
                <w:lang w:val="en-GB"/>
              </w:rPr>
            </w:pPr>
            <w:bookmarkStart w:id="53" w:name="_Toc132301382"/>
            <w:r w:rsidRPr="00DD6D67">
              <w:rPr>
                <w:lang w:val="en-GB"/>
              </w:rPr>
              <w:t xml:space="preserve">12. </w:t>
            </w:r>
            <w:r w:rsidR="001531E4" w:rsidRPr="00DD6D67">
              <w:rPr>
                <w:lang w:val="en-GB"/>
              </w:rPr>
              <w:t>OTHER PROCEDURES</w:t>
            </w:r>
            <w:bookmarkEnd w:id="53"/>
          </w:p>
          <w:p w14:paraId="3F8F4C26" w14:textId="77777777" w:rsidR="001531E4" w:rsidRPr="00DD6D67" w:rsidRDefault="001531E4" w:rsidP="001531E4">
            <w:pPr>
              <w:rPr>
                <w:lang w:val="en-GB"/>
              </w:rPr>
            </w:pPr>
          </w:p>
          <w:p w14:paraId="7769343B" w14:textId="1532025F" w:rsidR="001531E4" w:rsidRPr="0054097A" w:rsidRDefault="001B4F58" w:rsidP="0054097A">
            <w:pPr>
              <w:pStyle w:val="Heading2"/>
              <w:rPr>
                <w:rStyle w:val="SubtleEmphasis"/>
                <w:b/>
                <w:lang w:val="en-RO"/>
              </w:rPr>
            </w:pPr>
            <w:bookmarkStart w:id="54" w:name="_Toc132301383"/>
            <w:r w:rsidRPr="0054097A">
              <w:rPr>
                <w:rStyle w:val="SubtleEmphasis"/>
                <w:b/>
                <w:lang w:val="en-RO"/>
              </w:rPr>
              <w:t xml:space="preserve">12.1 </w:t>
            </w:r>
            <w:r w:rsidR="001531E4" w:rsidRPr="0054097A">
              <w:rPr>
                <w:rStyle w:val="SubtleEmphasis"/>
                <w:b/>
                <w:lang w:val="en-RO"/>
              </w:rPr>
              <w:t>Medical and safety briefing</w:t>
            </w:r>
            <w:bookmarkEnd w:id="54"/>
          </w:p>
          <w:p w14:paraId="615B392D" w14:textId="61BF821C" w:rsidR="001531E4" w:rsidRPr="00DD6D67" w:rsidRDefault="007C2734" w:rsidP="001531E4">
            <w:pPr>
              <w:rPr>
                <w:lang w:val="en-GB"/>
              </w:rPr>
            </w:pPr>
            <w:r w:rsidRPr="00DD6D67">
              <w:rPr>
                <w:highlight w:val="yellow"/>
                <w:lang w:val="en-GB"/>
              </w:rPr>
              <w:t>[</w:t>
            </w:r>
            <w:r w:rsidR="00DF1DE6" w:rsidRPr="00DD6D67">
              <w:rPr>
                <w:highlight w:val="yellow"/>
                <w:lang w:val="en-GB"/>
              </w:rPr>
              <w:t>R</w:t>
            </w:r>
            <w:r w:rsidRPr="00DD6D67">
              <w:rPr>
                <w:highlight w:val="yellow"/>
                <w:lang w:val="en-GB"/>
              </w:rPr>
              <w:t>egulations and details - obligation, location, time]</w:t>
            </w:r>
          </w:p>
          <w:p w14:paraId="57C70EFA" w14:textId="77777777" w:rsidR="007C2734" w:rsidRPr="00DD6D67" w:rsidRDefault="007C2734" w:rsidP="001531E4">
            <w:pPr>
              <w:rPr>
                <w:lang w:val="en-GB"/>
              </w:rPr>
            </w:pPr>
          </w:p>
          <w:p w14:paraId="03AD5D73" w14:textId="29A1AE27" w:rsidR="001531E4" w:rsidRPr="0054097A" w:rsidRDefault="007C2734" w:rsidP="0054097A">
            <w:pPr>
              <w:pStyle w:val="Heading2"/>
              <w:rPr>
                <w:rStyle w:val="SubtleEmphasis"/>
                <w:b/>
                <w:lang w:val="en-RO"/>
              </w:rPr>
            </w:pPr>
            <w:bookmarkStart w:id="55" w:name="_Toc132301384"/>
            <w:r w:rsidRPr="0054097A">
              <w:rPr>
                <w:rStyle w:val="SubtleEmphasis"/>
                <w:b/>
                <w:lang w:val="en-RO"/>
              </w:rPr>
              <w:t xml:space="preserve">12.2 </w:t>
            </w:r>
            <w:r w:rsidR="001531E4" w:rsidRPr="0054097A">
              <w:rPr>
                <w:rStyle w:val="SubtleEmphasis"/>
                <w:b/>
                <w:lang w:val="en-RO"/>
              </w:rPr>
              <w:t>Shakedown</w:t>
            </w:r>
            <w:bookmarkEnd w:id="55"/>
          </w:p>
          <w:p w14:paraId="2CE6C00C" w14:textId="77777777" w:rsidR="001531E4" w:rsidRPr="00DD6D67" w:rsidRDefault="001531E4" w:rsidP="001531E4">
            <w:pPr>
              <w:rPr>
                <w:lang w:val="en-GB"/>
              </w:rPr>
            </w:pPr>
          </w:p>
          <w:p w14:paraId="2B6259D6" w14:textId="4D47A1F8" w:rsidR="001531E4" w:rsidRPr="00DD6D67" w:rsidRDefault="007C2734" w:rsidP="002E6AC8">
            <w:pPr>
              <w:rPr>
                <w:b/>
                <w:bCs/>
                <w:lang w:val="en-GB"/>
              </w:rPr>
            </w:pPr>
            <w:r w:rsidRPr="00DD6D67">
              <w:rPr>
                <w:b/>
                <w:bCs/>
                <w:lang w:val="en-GB"/>
              </w:rPr>
              <w:t xml:space="preserve">12.2.1 </w:t>
            </w:r>
            <w:r w:rsidR="001531E4" w:rsidRPr="00DD6D67">
              <w:rPr>
                <w:b/>
                <w:bCs/>
                <w:lang w:val="en-GB"/>
              </w:rPr>
              <w:t>Participants</w:t>
            </w:r>
          </w:p>
          <w:p w14:paraId="771D3989" w14:textId="77777777" w:rsidR="001531E4" w:rsidRPr="00DD6D67" w:rsidRDefault="001531E4" w:rsidP="001531E4">
            <w:pPr>
              <w:rPr>
                <w:lang w:val="en-GB"/>
              </w:rPr>
            </w:pPr>
            <w:r w:rsidRPr="00DD6D67">
              <w:rPr>
                <w:lang w:val="en-GB"/>
              </w:rPr>
              <w:t>Only crews that have been admitted following Administrative Checks and Pre- Rally Scrutineering are allowed.</w:t>
            </w:r>
          </w:p>
          <w:p w14:paraId="373531F5" w14:textId="77777777" w:rsidR="001531E4" w:rsidRPr="00DD6D67" w:rsidRDefault="001531E4" w:rsidP="001531E4">
            <w:pPr>
              <w:rPr>
                <w:lang w:val="en-GB"/>
              </w:rPr>
            </w:pPr>
          </w:p>
          <w:p w14:paraId="0ECA6125" w14:textId="77777777" w:rsidR="001531E4" w:rsidRPr="00DD6D67" w:rsidRDefault="001531E4" w:rsidP="001531E4">
            <w:pPr>
              <w:rPr>
                <w:lang w:val="en-GB"/>
              </w:rPr>
            </w:pPr>
            <w:r w:rsidRPr="00DD6D67">
              <w:rPr>
                <w:lang w:val="en-GB"/>
              </w:rPr>
              <w:t>Participation is possible only if all the regulations laid down for the Special Stages are respected (full advertising and identification, all approved clothing, etc.).</w:t>
            </w:r>
          </w:p>
          <w:p w14:paraId="27769AAF" w14:textId="77777777" w:rsidR="002D3153" w:rsidRPr="00DD6D67" w:rsidRDefault="002D3153" w:rsidP="002D3153">
            <w:pPr>
              <w:rPr>
                <w:lang w:val="en-GB"/>
              </w:rPr>
            </w:pPr>
          </w:p>
          <w:p w14:paraId="31B8E151" w14:textId="77777777" w:rsidR="002D3153" w:rsidRPr="00DD6D67" w:rsidRDefault="002D3153" w:rsidP="002D3153">
            <w:pPr>
              <w:rPr>
                <w:lang w:val="en-GB"/>
              </w:rPr>
            </w:pPr>
          </w:p>
          <w:p w14:paraId="04FD7374" w14:textId="5DC9F2DB" w:rsidR="001531E4" w:rsidRPr="00DD6D67" w:rsidRDefault="002D3153" w:rsidP="002D3153">
            <w:pPr>
              <w:rPr>
                <w:b/>
                <w:bCs/>
                <w:lang w:val="en-GB"/>
              </w:rPr>
            </w:pPr>
            <w:r w:rsidRPr="00DD6D67">
              <w:rPr>
                <w:b/>
                <w:bCs/>
                <w:lang w:val="en-GB"/>
              </w:rPr>
              <w:t>12.2.2 Passes</w:t>
            </w:r>
          </w:p>
          <w:p w14:paraId="29F1D847" w14:textId="5E27C736" w:rsidR="001531E4" w:rsidRPr="00DD6D67" w:rsidRDefault="001531E4" w:rsidP="002D3153">
            <w:pPr>
              <w:rPr>
                <w:lang w:val="en-GB"/>
              </w:rPr>
            </w:pPr>
            <w:r w:rsidRPr="00DD6D67">
              <w:rPr>
                <w:lang w:val="en-GB"/>
              </w:rPr>
              <w:t xml:space="preserve">A maximum of </w:t>
            </w:r>
            <w:r w:rsidR="007C2734" w:rsidRPr="00DD6D67">
              <w:rPr>
                <w:highlight w:val="yellow"/>
                <w:lang w:val="en-GB"/>
              </w:rPr>
              <w:t>[n</w:t>
            </w:r>
            <w:r w:rsidR="007C2734" w:rsidRPr="00DD6D67">
              <w:rPr>
                <w:highlight w:val="yellow"/>
                <w:vertAlign w:val="superscript"/>
                <w:lang w:val="en-GB"/>
              </w:rPr>
              <w:t>o</w:t>
            </w:r>
            <w:r w:rsidR="007C2734" w:rsidRPr="00DD6D67">
              <w:rPr>
                <w:highlight w:val="yellow"/>
                <w:lang w:val="en-GB"/>
              </w:rPr>
              <w:t>]</w:t>
            </w:r>
            <w:r w:rsidRPr="00DD6D67">
              <w:rPr>
                <w:lang w:val="en-GB"/>
              </w:rPr>
              <w:t xml:space="preserve"> passes is allowed. </w:t>
            </w:r>
            <w:r w:rsidR="007C2734" w:rsidRPr="00DD6D67">
              <w:rPr>
                <w:highlight w:val="yellow"/>
                <w:lang w:val="en-GB"/>
              </w:rPr>
              <w:t>[</w:t>
            </w:r>
            <w:r w:rsidRPr="00DD6D67">
              <w:rPr>
                <w:highlight w:val="yellow"/>
                <w:lang w:val="en-GB"/>
              </w:rPr>
              <w:t xml:space="preserve">Crews wishing more than </w:t>
            </w:r>
            <w:r w:rsidR="007C2734" w:rsidRPr="00DD6D67">
              <w:rPr>
                <w:highlight w:val="yellow"/>
                <w:lang w:val="en-GB"/>
              </w:rPr>
              <w:t>[n</w:t>
            </w:r>
            <w:r w:rsidR="007C2734" w:rsidRPr="00DD6D67">
              <w:rPr>
                <w:highlight w:val="yellow"/>
                <w:vertAlign w:val="superscript"/>
                <w:lang w:val="en-GB"/>
              </w:rPr>
              <w:t>o</w:t>
            </w:r>
            <w:r w:rsidR="007C2734" w:rsidRPr="00DD6D67">
              <w:rPr>
                <w:highlight w:val="yellow"/>
                <w:lang w:val="en-GB"/>
              </w:rPr>
              <w:t>]</w:t>
            </w:r>
            <w:r w:rsidRPr="00DD6D67">
              <w:rPr>
                <w:highlight w:val="yellow"/>
                <w:lang w:val="en-GB"/>
              </w:rPr>
              <w:t xml:space="preserve"> passes will have to pay an additional Shakedown Time Card.</w:t>
            </w:r>
            <w:r w:rsidR="007C2734" w:rsidRPr="00DD6D67">
              <w:rPr>
                <w:highlight w:val="yellow"/>
                <w:lang w:val="en-GB"/>
              </w:rPr>
              <w:t>]</w:t>
            </w:r>
          </w:p>
          <w:p w14:paraId="3E02F5DB" w14:textId="06CC48A5" w:rsidR="001531E4" w:rsidRPr="00DD6D67" w:rsidRDefault="001531E4" w:rsidP="001531E4">
            <w:pPr>
              <w:rPr>
                <w:lang w:val="en-GB"/>
              </w:rPr>
            </w:pPr>
          </w:p>
          <w:p w14:paraId="3EC62724" w14:textId="77777777" w:rsidR="002D3153" w:rsidRPr="00DD6D67" w:rsidRDefault="002D3153" w:rsidP="001531E4">
            <w:pPr>
              <w:rPr>
                <w:lang w:val="en-GB"/>
              </w:rPr>
            </w:pPr>
          </w:p>
          <w:p w14:paraId="065EADC6" w14:textId="793D467D" w:rsidR="002D3153" w:rsidRPr="00DD6D67" w:rsidRDefault="002D3153" w:rsidP="001531E4">
            <w:pPr>
              <w:rPr>
                <w:b/>
                <w:bCs/>
                <w:lang w:val="en-GB"/>
              </w:rPr>
            </w:pPr>
            <w:r w:rsidRPr="00DD6D67">
              <w:rPr>
                <w:b/>
                <w:bCs/>
                <w:lang w:val="en-GB"/>
              </w:rPr>
              <w:lastRenderedPageBreak/>
              <w:t>12.2.3 Location and date:</w:t>
            </w:r>
          </w:p>
          <w:p w14:paraId="6E4FF36E" w14:textId="6FF0DD17" w:rsidR="007C2734" w:rsidRPr="00DD6D67" w:rsidRDefault="001531E4" w:rsidP="001531E4">
            <w:pPr>
              <w:rPr>
                <w:lang w:val="en-GB"/>
              </w:rPr>
            </w:pPr>
            <w:r w:rsidRPr="00DD6D67">
              <w:rPr>
                <w:lang w:val="en-GB"/>
              </w:rPr>
              <w:t>Location:</w:t>
            </w:r>
            <w:r w:rsidR="007C2734" w:rsidRPr="00DD6D67">
              <w:rPr>
                <w:lang w:val="en-GB"/>
              </w:rPr>
              <w:tab/>
            </w:r>
            <w:r w:rsidR="007C2734" w:rsidRPr="00DD6D67">
              <w:rPr>
                <w:highlight w:val="yellow"/>
                <w:lang w:val="en-GB"/>
              </w:rPr>
              <w:t>[Location]</w:t>
            </w:r>
          </w:p>
          <w:p w14:paraId="6E3140BD" w14:textId="04A0B801" w:rsidR="001531E4" w:rsidRPr="00DD6D67" w:rsidRDefault="001531E4" w:rsidP="001531E4">
            <w:pPr>
              <w:rPr>
                <w:lang w:val="en-GB"/>
              </w:rPr>
            </w:pPr>
            <w:r w:rsidRPr="00DD6D67">
              <w:rPr>
                <w:lang w:val="en-GB"/>
              </w:rPr>
              <w:t>Date:</w:t>
            </w:r>
            <w:r w:rsidR="007C2734" w:rsidRPr="00DD6D67">
              <w:rPr>
                <w:lang w:val="en-GB"/>
              </w:rPr>
              <w:tab/>
            </w:r>
            <w:r w:rsidR="007C2734" w:rsidRPr="00DD6D67">
              <w:rPr>
                <w:lang w:val="en-GB"/>
              </w:rPr>
              <w:tab/>
            </w:r>
            <w:r w:rsidR="007C2734" w:rsidRPr="00DD6D67">
              <w:rPr>
                <w:highlight w:val="yellow"/>
                <w:lang w:val="en-GB"/>
              </w:rPr>
              <w:t>[Date]</w:t>
            </w:r>
          </w:p>
          <w:p w14:paraId="593C5C10" w14:textId="60B1096B" w:rsidR="007C2734" w:rsidRPr="00DD6D67" w:rsidRDefault="001531E4" w:rsidP="001531E4">
            <w:pPr>
              <w:rPr>
                <w:lang w:val="en-GB"/>
              </w:rPr>
            </w:pPr>
            <w:r w:rsidRPr="00DD6D67">
              <w:rPr>
                <w:lang w:val="en-GB"/>
              </w:rPr>
              <w:t>Time:</w:t>
            </w:r>
            <w:r w:rsidR="007C2734" w:rsidRPr="00DD6D67">
              <w:rPr>
                <w:lang w:val="en-GB"/>
              </w:rPr>
              <w:tab/>
            </w:r>
            <w:r w:rsidR="007C2734" w:rsidRPr="00DD6D67">
              <w:rPr>
                <w:lang w:val="en-GB"/>
              </w:rPr>
              <w:tab/>
            </w:r>
            <w:r w:rsidR="007C2734" w:rsidRPr="00DD6D67">
              <w:rPr>
                <w:highlight w:val="yellow"/>
                <w:lang w:val="en-GB"/>
              </w:rPr>
              <w:t>[Time - common or divided]</w:t>
            </w:r>
          </w:p>
          <w:p w14:paraId="4851E458" w14:textId="77777777" w:rsidR="002D3153" w:rsidRPr="00DD6D67" w:rsidRDefault="002D3153" w:rsidP="00DD30AA">
            <w:pPr>
              <w:rPr>
                <w:lang w:val="en-GB"/>
              </w:rPr>
            </w:pPr>
          </w:p>
          <w:p w14:paraId="61CDFCA5" w14:textId="785AA3FC" w:rsidR="001531E4" w:rsidRPr="00DD6D67" w:rsidRDefault="002D3153" w:rsidP="00DD30AA">
            <w:pPr>
              <w:rPr>
                <w:b/>
                <w:bCs/>
                <w:lang w:val="en-GB"/>
              </w:rPr>
            </w:pPr>
            <w:r w:rsidRPr="00DD6D67">
              <w:rPr>
                <w:b/>
                <w:bCs/>
                <w:lang w:val="en-GB"/>
              </w:rPr>
              <w:t>12.2.4 Shakedown Service Park</w:t>
            </w:r>
          </w:p>
          <w:p w14:paraId="6CC1B5E7" w14:textId="5C7EB36C" w:rsidR="001531E4" w:rsidRPr="00DD6D67" w:rsidRDefault="007C2734" w:rsidP="001531E4">
            <w:pPr>
              <w:rPr>
                <w:highlight w:val="yellow"/>
                <w:lang w:val="en-GB"/>
              </w:rPr>
            </w:pPr>
            <w:r w:rsidRPr="00DD6D67">
              <w:rPr>
                <w:highlight w:val="yellow"/>
                <w:lang w:val="en-GB"/>
              </w:rPr>
              <w:t>[</w:t>
            </w:r>
            <w:r w:rsidR="001531E4" w:rsidRPr="00DD6D67">
              <w:rPr>
                <w:highlight w:val="yellow"/>
                <w:lang w:val="en-GB"/>
              </w:rPr>
              <w:t>No separate Service Park will be set up for the Shakedown.</w:t>
            </w:r>
            <w:r w:rsidRPr="00DD6D67">
              <w:rPr>
                <w:highlight w:val="yellow"/>
                <w:lang w:val="en-GB"/>
              </w:rPr>
              <w:t>]</w:t>
            </w:r>
          </w:p>
          <w:p w14:paraId="7EA12BE2" w14:textId="6F907D51" w:rsidR="007C2734" w:rsidRPr="00DD6D67" w:rsidRDefault="007C2734" w:rsidP="001531E4">
            <w:pPr>
              <w:rPr>
                <w:highlight w:val="yellow"/>
                <w:lang w:val="en-GB"/>
              </w:rPr>
            </w:pPr>
            <w:r w:rsidRPr="00DD6D67">
              <w:rPr>
                <w:highlight w:val="yellow"/>
                <w:lang w:val="en-GB"/>
              </w:rPr>
              <w:t>or</w:t>
            </w:r>
          </w:p>
          <w:p w14:paraId="5E6C5321" w14:textId="79C33373" w:rsidR="001531E4" w:rsidRPr="00DD6D67" w:rsidRDefault="002E6AC8" w:rsidP="001531E4">
            <w:pPr>
              <w:rPr>
                <w:lang w:val="en-GB"/>
              </w:rPr>
            </w:pPr>
            <w:r w:rsidRPr="00DD6D67">
              <w:rPr>
                <w:highlight w:val="yellow"/>
                <w:lang w:val="en-GB"/>
              </w:rPr>
              <w:t>[A separate Service Park will be set up for Shakedown, location, GPS, other requirements]</w:t>
            </w:r>
          </w:p>
          <w:p w14:paraId="1A1BB219" w14:textId="77777777" w:rsidR="002D3153" w:rsidRPr="00DD6D67" w:rsidRDefault="002D3153" w:rsidP="001531E4">
            <w:pPr>
              <w:rPr>
                <w:lang w:val="en-GB"/>
              </w:rPr>
            </w:pPr>
          </w:p>
          <w:p w14:paraId="35C5C9C3" w14:textId="06F90404" w:rsidR="002E6AC8" w:rsidRPr="00DD6D67" w:rsidRDefault="002D3153" w:rsidP="001531E4">
            <w:pPr>
              <w:rPr>
                <w:b/>
                <w:bCs/>
                <w:lang w:val="en-GB"/>
              </w:rPr>
            </w:pPr>
            <w:r w:rsidRPr="00DD6D67">
              <w:rPr>
                <w:b/>
                <w:bCs/>
                <w:lang w:val="en-GB"/>
              </w:rPr>
              <w:t>12.2.5 Guests</w:t>
            </w:r>
          </w:p>
          <w:p w14:paraId="2246D095" w14:textId="77777777" w:rsidR="001531E4" w:rsidRPr="00DD6D67" w:rsidRDefault="001531E4" w:rsidP="001531E4">
            <w:pPr>
              <w:rPr>
                <w:lang w:val="en-GB"/>
              </w:rPr>
            </w:pPr>
            <w:r w:rsidRPr="00DD6D67">
              <w:rPr>
                <w:lang w:val="en-GB"/>
              </w:rPr>
              <w:t>During the Shakedown the passenger (co-driver) seat in the competition car can be occupied by any person (guest) provided they are at least 16 years old. For persons (guests) who are under 18 years of age on the date of the Shakedown, a notarized power of attorney from their parents or guardians is also required.</w:t>
            </w:r>
          </w:p>
          <w:p w14:paraId="11BC98CF" w14:textId="77777777" w:rsidR="001531E4" w:rsidRPr="00DD6D67" w:rsidRDefault="001531E4" w:rsidP="001531E4">
            <w:pPr>
              <w:rPr>
                <w:lang w:val="en-GB"/>
              </w:rPr>
            </w:pPr>
          </w:p>
          <w:p w14:paraId="0B3EE4EA" w14:textId="77777777" w:rsidR="001531E4" w:rsidRPr="00DD6D67" w:rsidRDefault="001531E4" w:rsidP="001531E4">
            <w:pPr>
              <w:rPr>
                <w:lang w:val="en-GB"/>
              </w:rPr>
            </w:pPr>
          </w:p>
          <w:p w14:paraId="72D34CDE" w14:textId="1AABE947" w:rsidR="001531E4" w:rsidRPr="00DD6D67" w:rsidRDefault="001531E4" w:rsidP="001531E4">
            <w:pPr>
              <w:rPr>
                <w:lang w:val="en-GB"/>
              </w:rPr>
            </w:pPr>
            <w:r w:rsidRPr="00DD6D67">
              <w:rPr>
                <w:lang w:val="en-GB"/>
              </w:rPr>
              <w:t>Any passenger (guest) on board the car during Shakedown who is not entered for the rally must have signed a disclaimer (Appendix 6 of the SR), which will be handed to the TC Shakedown marshals.</w:t>
            </w:r>
          </w:p>
          <w:p w14:paraId="2F38E725" w14:textId="77777777" w:rsidR="001531E4" w:rsidRPr="00DD6D67" w:rsidRDefault="001531E4" w:rsidP="001531E4">
            <w:pPr>
              <w:rPr>
                <w:lang w:val="en-GB"/>
              </w:rPr>
            </w:pPr>
          </w:p>
          <w:p w14:paraId="35085214" w14:textId="76E3A0E7" w:rsidR="001531E4" w:rsidRPr="0054097A" w:rsidRDefault="002D3153" w:rsidP="0054097A">
            <w:pPr>
              <w:pStyle w:val="Heading2"/>
              <w:rPr>
                <w:rStyle w:val="SubtleEmphasis"/>
                <w:b/>
                <w:lang w:val="en-RO"/>
              </w:rPr>
            </w:pPr>
            <w:bookmarkStart w:id="56" w:name="_Toc132301385"/>
            <w:r w:rsidRPr="0054097A">
              <w:rPr>
                <w:rStyle w:val="SubtleEmphasis"/>
                <w:b/>
                <w:lang w:val="en-RO"/>
              </w:rPr>
              <w:t xml:space="preserve">12.3 </w:t>
            </w:r>
            <w:r w:rsidR="001531E4" w:rsidRPr="0054097A">
              <w:rPr>
                <w:rStyle w:val="SubtleEmphasis"/>
                <w:b/>
                <w:lang w:val="en-RO"/>
              </w:rPr>
              <w:t>Ceremonial Start procedures and order</w:t>
            </w:r>
            <w:bookmarkEnd w:id="56"/>
          </w:p>
          <w:p w14:paraId="3A3762FC" w14:textId="54E26C9D" w:rsidR="001531E4" w:rsidRPr="00DD6D67" w:rsidRDefault="002D3153" w:rsidP="001531E4">
            <w:pPr>
              <w:rPr>
                <w:lang w:val="en-GB"/>
              </w:rPr>
            </w:pPr>
            <w:r w:rsidRPr="00DD6D67">
              <w:rPr>
                <w:highlight w:val="yellow"/>
                <w:lang w:val="en-GB"/>
              </w:rPr>
              <w:t>[</w:t>
            </w:r>
            <w:r w:rsidR="00DF1DE6" w:rsidRPr="00DD6D67">
              <w:rPr>
                <w:highlight w:val="yellow"/>
                <w:lang w:val="en-GB"/>
              </w:rPr>
              <w:t>R</w:t>
            </w:r>
            <w:r w:rsidRPr="00DD6D67">
              <w:rPr>
                <w:highlight w:val="yellow"/>
                <w:lang w:val="en-GB"/>
              </w:rPr>
              <w:t>egulations and details - obligation, location, time, other requirements]</w:t>
            </w:r>
          </w:p>
          <w:p w14:paraId="536B071E" w14:textId="77777777" w:rsidR="002D3153" w:rsidRPr="00DD6D67" w:rsidRDefault="002D3153" w:rsidP="001531E4">
            <w:pPr>
              <w:rPr>
                <w:lang w:val="en-GB"/>
              </w:rPr>
            </w:pPr>
          </w:p>
          <w:p w14:paraId="79DD3177" w14:textId="3422F1FE" w:rsidR="001531E4" w:rsidRPr="0054097A" w:rsidRDefault="00DF1DE6" w:rsidP="0054097A">
            <w:pPr>
              <w:pStyle w:val="Heading2"/>
              <w:rPr>
                <w:rStyle w:val="SubtleEmphasis"/>
                <w:b/>
                <w:lang w:val="en-RO"/>
              </w:rPr>
            </w:pPr>
            <w:bookmarkStart w:id="57" w:name="_Toc132301386"/>
            <w:r w:rsidRPr="0054097A">
              <w:rPr>
                <w:rStyle w:val="SubtleEmphasis"/>
                <w:b/>
                <w:lang w:val="en-RO"/>
              </w:rPr>
              <w:t xml:space="preserve">12.4 </w:t>
            </w:r>
            <w:r w:rsidR="001531E4" w:rsidRPr="0054097A">
              <w:rPr>
                <w:rStyle w:val="SubtleEmphasis"/>
                <w:b/>
                <w:lang w:val="en-RO"/>
              </w:rPr>
              <w:t>Special procedures for the Service Park</w:t>
            </w:r>
            <w:bookmarkEnd w:id="57"/>
          </w:p>
          <w:p w14:paraId="35BF8CDB" w14:textId="77777777" w:rsidR="001531E4" w:rsidRPr="00DD6D67" w:rsidRDefault="001531E4" w:rsidP="001531E4">
            <w:pPr>
              <w:rPr>
                <w:lang w:val="en-GB"/>
              </w:rPr>
            </w:pPr>
          </w:p>
          <w:p w14:paraId="108B7352" w14:textId="36CEB231" w:rsidR="001531E4" w:rsidRPr="00DD6D67" w:rsidRDefault="00DF1DE6" w:rsidP="001531E4">
            <w:pPr>
              <w:rPr>
                <w:b/>
                <w:bCs/>
                <w:lang w:val="en-GB"/>
              </w:rPr>
            </w:pPr>
            <w:r w:rsidRPr="00DD6D67">
              <w:rPr>
                <w:b/>
                <w:bCs/>
                <w:lang w:val="en-GB"/>
              </w:rPr>
              <w:t xml:space="preserve">12.4.1 </w:t>
            </w:r>
            <w:r w:rsidR="001531E4" w:rsidRPr="00DD6D67">
              <w:rPr>
                <w:b/>
                <w:bCs/>
                <w:lang w:val="en-GB"/>
              </w:rPr>
              <w:t>Location</w:t>
            </w:r>
          </w:p>
          <w:p w14:paraId="67BB4F43" w14:textId="12FA9A10" w:rsidR="001531E4" w:rsidRPr="00DD6D67" w:rsidRDefault="00DF1DE6" w:rsidP="001531E4">
            <w:pPr>
              <w:rPr>
                <w:lang w:val="en-GB"/>
              </w:rPr>
            </w:pPr>
            <w:r w:rsidRPr="00DD6D67">
              <w:rPr>
                <w:highlight w:val="yellow"/>
                <w:lang w:val="en-GB"/>
              </w:rPr>
              <w:t>[Location, Address, GPS]</w:t>
            </w:r>
          </w:p>
          <w:p w14:paraId="17DC9A41" w14:textId="77777777" w:rsidR="001531E4" w:rsidRPr="00DD6D67" w:rsidRDefault="001531E4" w:rsidP="001531E4">
            <w:pPr>
              <w:rPr>
                <w:lang w:val="en-GB"/>
              </w:rPr>
            </w:pPr>
          </w:p>
          <w:p w14:paraId="05166C16" w14:textId="633EDE3A" w:rsidR="001531E4" w:rsidRPr="00DD6D67" w:rsidRDefault="00DF1DE6" w:rsidP="001531E4">
            <w:pPr>
              <w:rPr>
                <w:b/>
                <w:bCs/>
                <w:lang w:val="en-GB"/>
              </w:rPr>
            </w:pPr>
            <w:r w:rsidRPr="00DD6D67">
              <w:rPr>
                <w:b/>
                <w:bCs/>
                <w:lang w:val="en-GB"/>
              </w:rPr>
              <w:t xml:space="preserve">12.4.2 </w:t>
            </w:r>
            <w:r w:rsidR="001531E4" w:rsidRPr="00DD6D67">
              <w:rPr>
                <w:b/>
                <w:bCs/>
                <w:lang w:val="en-GB"/>
              </w:rPr>
              <w:t>Service Park Manager</w:t>
            </w:r>
          </w:p>
          <w:p w14:paraId="483D2B82" w14:textId="2B8BD198" w:rsidR="001531E4" w:rsidRPr="00DD6D67" w:rsidRDefault="00DF1DE6" w:rsidP="001531E4">
            <w:pPr>
              <w:rPr>
                <w:lang w:val="en-GB"/>
              </w:rPr>
            </w:pPr>
            <w:r w:rsidRPr="00DD6D67">
              <w:rPr>
                <w:highlight w:val="yellow"/>
                <w:lang w:val="en-GB"/>
              </w:rPr>
              <w:t>[Responsible - contact]</w:t>
            </w:r>
          </w:p>
          <w:p w14:paraId="6DBAF7CF" w14:textId="77777777" w:rsidR="001531E4" w:rsidRPr="00DD6D67" w:rsidRDefault="001531E4" w:rsidP="001531E4">
            <w:pPr>
              <w:rPr>
                <w:lang w:val="en-GB"/>
              </w:rPr>
            </w:pPr>
          </w:p>
          <w:p w14:paraId="38C1BB62" w14:textId="5AA47783" w:rsidR="001531E4" w:rsidRPr="00DD6D67" w:rsidRDefault="00DF1DE6" w:rsidP="001531E4">
            <w:pPr>
              <w:rPr>
                <w:b/>
                <w:bCs/>
                <w:lang w:val="en-GB"/>
              </w:rPr>
            </w:pPr>
            <w:r w:rsidRPr="00DD6D67">
              <w:rPr>
                <w:b/>
                <w:bCs/>
                <w:lang w:val="en-GB"/>
              </w:rPr>
              <w:t xml:space="preserve">12.4.3 </w:t>
            </w:r>
            <w:r w:rsidR="001531E4" w:rsidRPr="00DD6D67">
              <w:rPr>
                <w:b/>
                <w:bCs/>
                <w:lang w:val="en-GB"/>
              </w:rPr>
              <w:t>Allocation of service space</w:t>
            </w:r>
          </w:p>
          <w:p w14:paraId="5C32782D" w14:textId="611D5B3C" w:rsidR="001531E4" w:rsidRPr="00DD6D67" w:rsidRDefault="001531E4" w:rsidP="001531E4">
            <w:pPr>
              <w:rPr>
                <w:lang w:val="en-GB"/>
              </w:rPr>
            </w:pPr>
            <w:r w:rsidRPr="00DD6D67">
              <w:rPr>
                <w:lang w:val="en-GB"/>
              </w:rPr>
              <w:t xml:space="preserve">In the main Service Park, an area of at least </w:t>
            </w:r>
            <w:r w:rsidR="00DF1DE6" w:rsidRPr="00DD6D67">
              <w:rPr>
                <w:highlight w:val="yellow"/>
                <w:lang w:val="en-GB"/>
              </w:rPr>
              <w:t>[area]</w:t>
            </w:r>
            <w:r w:rsidRPr="00DD6D67">
              <w:rPr>
                <w:lang w:val="en-GB"/>
              </w:rPr>
              <w:t xml:space="preserve"> will be provided by the organizer for each crew. The allocation of additional space is made according to the available space. The request must be sent within the deadline mentioned in Art. 3 of the SR.</w:t>
            </w:r>
          </w:p>
          <w:p w14:paraId="08D2096A" w14:textId="77777777" w:rsidR="001531E4" w:rsidRPr="00DD6D67" w:rsidRDefault="001531E4" w:rsidP="001531E4">
            <w:pPr>
              <w:rPr>
                <w:lang w:val="en-GB"/>
              </w:rPr>
            </w:pPr>
          </w:p>
          <w:p w14:paraId="18D266A5" w14:textId="77777777" w:rsidR="00DF1DE6" w:rsidRPr="00DD6D67" w:rsidRDefault="001531E4" w:rsidP="001531E4">
            <w:pPr>
              <w:rPr>
                <w:lang w:val="en-GB"/>
              </w:rPr>
            </w:pPr>
            <w:r w:rsidRPr="00DD6D67">
              <w:rPr>
                <w:lang w:val="en-GB"/>
              </w:rPr>
              <w:t>The positioning of the crews in the Service Park will be done according to a map published on the Digital Notice Board and following the indications of the organizer.</w:t>
            </w:r>
          </w:p>
          <w:p w14:paraId="72AB664F" w14:textId="77777777" w:rsidR="00DF1DE6" w:rsidRPr="00DD6D67" w:rsidRDefault="00DF1DE6" w:rsidP="001531E4">
            <w:pPr>
              <w:rPr>
                <w:lang w:val="en-GB"/>
              </w:rPr>
            </w:pPr>
          </w:p>
          <w:p w14:paraId="3532B086" w14:textId="3480CA27" w:rsidR="001531E4" w:rsidRPr="00DD6D67" w:rsidRDefault="001531E4" w:rsidP="001531E4">
            <w:pPr>
              <w:rPr>
                <w:lang w:val="en-GB"/>
              </w:rPr>
            </w:pPr>
            <w:r w:rsidRPr="00DD6D67">
              <w:rPr>
                <w:lang w:val="en-GB"/>
              </w:rPr>
              <w:lastRenderedPageBreak/>
              <w:t>Near the Service Park, the organizer will create an Auxiliary Park for trailer parking. It is forbidden to park the trailers inside the Service Park or in any other location that could confuse traffic in the area. The organizer may propose to the Clerk of the Course the sanctioning of crews who do not comply with this rule.</w:t>
            </w:r>
          </w:p>
          <w:p w14:paraId="74AAE4CF" w14:textId="77777777" w:rsidR="001531E4" w:rsidRPr="00DD6D67" w:rsidRDefault="001531E4" w:rsidP="001531E4">
            <w:pPr>
              <w:rPr>
                <w:lang w:val="en-GB"/>
              </w:rPr>
            </w:pPr>
          </w:p>
          <w:p w14:paraId="5B18DB20" w14:textId="77777777" w:rsidR="001531E4" w:rsidRPr="00DD6D67" w:rsidRDefault="001531E4" w:rsidP="001531E4">
            <w:pPr>
              <w:rPr>
                <w:lang w:val="en-GB"/>
              </w:rPr>
            </w:pPr>
          </w:p>
          <w:p w14:paraId="7E3FA69A" w14:textId="77777777" w:rsidR="00DF1DE6" w:rsidRPr="00DD6D67" w:rsidRDefault="001531E4" w:rsidP="001531E4">
            <w:pPr>
              <w:rPr>
                <w:lang w:val="en-GB"/>
              </w:rPr>
            </w:pPr>
            <w:r w:rsidRPr="00DD6D67">
              <w:rPr>
                <w:lang w:val="en-GB"/>
              </w:rPr>
              <w:t xml:space="preserve">The trailers must be parked in the Auxiliary Park, as follows: </w:t>
            </w:r>
          </w:p>
          <w:p w14:paraId="6AE75781" w14:textId="77777777" w:rsidR="00DF1DE6" w:rsidRPr="00DD6D67" w:rsidRDefault="00DF1DE6" w:rsidP="00DF1DE6">
            <w:pPr>
              <w:rPr>
                <w:lang w:val="en-GB"/>
              </w:rPr>
            </w:pPr>
            <w:r w:rsidRPr="00DD6D67">
              <w:rPr>
                <w:highlight w:val="yellow"/>
                <w:lang w:val="en-GB"/>
              </w:rPr>
              <w:t>[Location, Address, GPS]</w:t>
            </w:r>
          </w:p>
          <w:p w14:paraId="33CEFB0F" w14:textId="77777777" w:rsidR="001531E4" w:rsidRPr="00DD6D67" w:rsidRDefault="001531E4" w:rsidP="001531E4">
            <w:pPr>
              <w:rPr>
                <w:lang w:val="en-GB"/>
              </w:rPr>
            </w:pPr>
          </w:p>
          <w:p w14:paraId="268236AF" w14:textId="445DF509" w:rsidR="001531E4" w:rsidRPr="00DD6D67" w:rsidRDefault="00633591" w:rsidP="001531E4">
            <w:pPr>
              <w:rPr>
                <w:b/>
                <w:bCs/>
                <w:lang w:val="en-GB"/>
              </w:rPr>
            </w:pPr>
            <w:r w:rsidRPr="00DD6D67">
              <w:rPr>
                <w:b/>
                <w:bCs/>
                <w:lang w:val="en-GB"/>
              </w:rPr>
              <w:t xml:space="preserve">12.4.4 </w:t>
            </w:r>
            <w:r w:rsidR="001531E4" w:rsidRPr="00DD6D67">
              <w:rPr>
                <w:b/>
                <w:bCs/>
                <w:lang w:val="en-GB"/>
              </w:rPr>
              <w:t>Speed limit</w:t>
            </w:r>
          </w:p>
          <w:p w14:paraId="6C788EF2" w14:textId="77777777" w:rsidR="001531E4" w:rsidRPr="00DD6D67" w:rsidRDefault="001531E4" w:rsidP="001531E4">
            <w:pPr>
              <w:rPr>
                <w:lang w:val="en-GB"/>
              </w:rPr>
            </w:pPr>
            <w:r w:rsidRPr="00DD6D67">
              <w:rPr>
                <w:lang w:val="en-GB"/>
              </w:rPr>
              <w:t>According to Art. 57.4 of the CNRB Regulations.</w:t>
            </w:r>
          </w:p>
          <w:p w14:paraId="6810BCAB" w14:textId="77777777" w:rsidR="001531E4" w:rsidRPr="00DD6D67" w:rsidRDefault="001531E4" w:rsidP="001531E4">
            <w:pPr>
              <w:rPr>
                <w:lang w:val="en-GB"/>
              </w:rPr>
            </w:pPr>
          </w:p>
          <w:p w14:paraId="6522D58B" w14:textId="0099BB78" w:rsidR="001531E4" w:rsidRPr="00DD6D67" w:rsidRDefault="00633591" w:rsidP="001531E4">
            <w:pPr>
              <w:rPr>
                <w:b/>
                <w:bCs/>
                <w:lang w:val="en-GB"/>
              </w:rPr>
            </w:pPr>
            <w:r w:rsidRPr="00DD6D67">
              <w:rPr>
                <w:b/>
                <w:bCs/>
                <w:lang w:val="en-GB"/>
              </w:rPr>
              <w:t xml:space="preserve">12.4.5 </w:t>
            </w:r>
            <w:r w:rsidR="001531E4" w:rsidRPr="00DD6D67">
              <w:rPr>
                <w:b/>
                <w:bCs/>
                <w:lang w:val="en-GB"/>
              </w:rPr>
              <w:t>Behaviour</w:t>
            </w:r>
          </w:p>
          <w:p w14:paraId="04672525" w14:textId="4D81AFDE" w:rsidR="001531E4" w:rsidRPr="00DD6D67" w:rsidRDefault="001531E4" w:rsidP="00633591">
            <w:pPr>
              <w:pStyle w:val="ListParagraph"/>
              <w:numPr>
                <w:ilvl w:val="0"/>
                <w:numId w:val="28"/>
              </w:numPr>
              <w:ind w:left="312" w:hanging="312"/>
              <w:rPr>
                <w:lang w:val="en-GB"/>
              </w:rPr>
            </w:pPr>
            <w:r w:rsidRPr="00DD6D67">
              <w:rPr>
                <w:lang w:val="en-GB"/>
              </w:rPr>
              <w:t>Access to the Service Park is allowed only for competition cars and for technical vehicles identified by the “Service” and / or “Auxiliary” badges distributed by FRAS when the licenses are issued.</w:t>
            </w:r>
          </w:p>
          <w:p w14:paraId="0408A249" w14:textId="7C06A957" w:rsidR="001531E4" w:rsidRPr="00DD6D67" w:rsidRDefault="001531E4" w:rsidP="00633591">
            <w:pPr>
              <w:pStyle w:val="ListParagraph"/>
              <w:numPr>
                <w:ilvl w:val="0"/>
                <w:numId w:val="28"/>
              </w:numPr>
              <w:ind w:left="312" w:hanging="312"/>
              <w:rPr>
                <w:lang w:val="en-GB"/>
              </w:rPr>
            </w:pPr>
            <w:r w:rsidRPr="00DD6D67">
              <w:rPr>
                <w:lang w:val="en-GB"/>
              </w:rPr>
              <w:t>It is forbidden to damage the surface of the Service Park. It is forbidden to fix tents in nails, screws or other materials that can damage the surface. The crew is responsible for any damage to the asphalt surface in the assigned area.</w:t>
            </w:r>
          </w:p>
          <w:p w14:paraId="5A467394" w14:textId="32087A1F" w:rsidR="001531E4" w:rsidRPr="00DD6D67" w:rsidRDefault="001531E4" w:rsidP="00633591">
            <w:pPr>
              <w:pStyle w:val="ListParagraph"/>
              <w:numPr>
                <w:ilvl w:val="0"/>
                <w:numId w:val="28"/>
              </w:numPr>
              <w:ind w:left="312" w:hanging="312"/>
              <w:rPr>
                <w:lang w:val="en-GB"/>
              </w:rPr>
            </w:pPr>
            <w:r w:rsidRPr="00DD6D67">
              <w:rPr>
                <w:lang w:val="en-GB"/>
              </w:rPr>
              <w:t>Under each competition car, a waterproof and hydrocarbon-resistant foil must be placed on a sufficiently large surface at all times during service operations.</w:t>
            </w:r>
          </w:p>
          <w:p w14:paraId="5BCCE349" w14:textId="15903734" w:rsidR="001531E4" w:rsidRPr="00DD6D67" w:rsidRDefault="001531E4" w:rsidP="00633591">
            <w:pPr>
              <w:pStyle w:val="ListParagraph"/>
              <w:numPr>
                <w:ilvl w:val="0"/>
                <w:numId w:val="28"/>
              </w:numPr>
              <w:ind w:left="312" w:hanging="312"/>
              <w:rPr>
                <w:lang w:val="en-GB"/>
              </w:rPr>
            </w:pPr>
            <w:r w:rsidRPr="00DD6D67">
              <w:rPr>
                <w:lang w:val="en-GB"/>
              </w:rPr>
              <w:t>Service operations will NOT lead to permanent and avoidable damage.</w:t>
            </w:r>
          </w:p>
          <w:p w14:paraId="5E383E49" w14:textId="3F36851C" w:rsidR="001531E4" w:rsidRPr="00DD6D67" w:rsidRDefault="00633591" w:rsidP="00633591">
            <w:pPr>
              <w:pStyle w:val="ListParagraph"/>
              <w:numPr>
                <w:ilvl w:val="0"/>
                <w:numId w:val="28"/>
              </w:numPr>
              <w:ind w:left="312" w:hanging="312"/>
              <w:rPr>
                <w:lang w:val="en-GB"/>
              </w:rPr>
            </w:pPr>
            <w:r w:rsidRPr="00DD6D67">
              <w:rPr>
                <w:lang w:val="en-GB"/>
              </w:rPr>
              <w:t xml:space="preserve">Refuelling </w:t>
            </w:r>
            <w:r w:rsidR="001531E4" w:rsidRPr="00DD6D67">
              <w:rPr>
                <w:lang w:val="en-GB"/>
              </w:rPr>
              <w:t xml:space="preserve">is only allowed in the </w:t>
            </w:r>
            <w:r w:rsidRPr="00DD6D67">
              <w:rPr>
                <w:lang w:val="en-GB"/>
              </w:rPr>
              <w:t>Refuelling Area</w:t>
            </w:r>
            <w:r w:rsidR="001531E4" w:rsidRPr="00DD6D67">
              <w:rPr>
                <w:lang w:val="en-GB"/>
              </w:rPr>
              <w:t>.</w:t>
            </w:r>
          </w:p>
          <w:p w14:paraId="2EBA5D66" w14:textId="14DAEFB4" w:rsidR="001531E4" w:rsidRPr="00DD6D67" w:rsidRDefault="001531E4" w:rsidP="00633591">
            <w:pPr>
              <w:pStyle w:val="ListParagraph"/>
              <w:numPr>
                <w:ilvl w:val="0"/>
                <w:numId w:val="28"/>
              </w:numPr>
              <w:ind w:left="312" w:hanging="312"/>
              <w:rPr>
                <w:lang w:val="en-GB"/>
              </w:rPr>
            </w:pPr>
            <w:r w:rsidRPr="00DD6D67">
              <w:rPr>
                <w:lang w:val="en-GB"/>
              </w:rPr>
              <w:t>Absurd or intentional behaviour against environmental protection is particularly damaging to the image of motor sport and will be punished, even if there are no specific regulations.</w:t>
            </w:r>
          </w:p>
          <w:p w14:paraId="3E9DD497" w14:textId="32EAB19E" w:rsidR="001531E4" w:rsidRPr="00DD6D67" w:rsidRDefault="001531E4" w:rsidP="00633591">
            <w:pPr>
              <w:pStyle w:val="ListParagraph"/>
              <w:numPr>
                <w:ilvl w:val="0"/>
                <w:numId w:val="28"/>
              </w:numPr>
              <w:ind w:left="312" w:hanging="312"/>
              <w:rPr>
                <w:lang w:val="en-GB"/>
              </w:rPr>
            </w:pPr>
            <w:r w:rsidRPr="00DD6D67">
              <w:rPr>
                <w:lang w:val="en-GB"/>
              </w:rPr>
              <w:t>After the rally, the Service Park must be handed over in its original condition. Crews are responsible for removing waste and used fluids.</w:t>
            </w:r>
          </w:p>
          <w:p w14:paraId="7EC0C32A" w14:textId="31655930" w:rsidR="001531E4" w:rsidRPr="00DD6D67" w:rsidRDefault="001531E4" w:rsidP="00633591">
            <w:pPr>
              <w:pStyle w:val="ListParagraph"/>
              <w:numPr>
                <w:ilvl w:val="0"/>
                <w:numId w:val="28"/>
              </w:numPr>
              <w:ind w:left="312" w:hanging="312"/>
              <w:rPr>
                <w:lang w:val="en-GB"/>
              </w:rPr>
            </w:pPr>
            <w:r w:rsidRPr="00DD6D67">
              <w:rPr>
                <w:lang w:val="en-GB"/>
              </w:rPr>
              <w:t>All violations will be recorded in a Report issued by the Organising Director (including photo and / or video material) and will lead to sanctions according to Appendix VII of the CNRB Regulations. All financial penalties will be paid to the organiser.</w:t>
            </w:r>
          </w:p>
          <w:p w14:paraId="440C0D8E" w14:textId="77777777" w:rsidR="001531E4" w:rsidRPr="00DD6D67" w:rsidRDefault="001531E4" w:rsidP="001531E4">
            <w:pPr>
              <w:rPr>
                <w:lang w:val="en-GB"/>
              </w:rPr>
            </w:pPr>
          </w:p>
          <w:p w14:paraId="0E7A9895" w14:textId="77777777" w:rsidR="00633591" w:rsidRPr="00DD6D67" w:rsidRDefault="00633591" w:rsidP="001531E4">
            <w:pPr>
              <w:rPr>
                <w:lang w:val="en-GB"/>
              </w:rPr>
            </w:pPr>
          </w:p>
          <w:p w14:paraId="1D70DEA0" w14:textId="36076114" w:rsidR="001531E4" w:rsidRPr="0054097A" w:rsidRDefault="00633591" w:rsidP="0054097A">
            <w:pPr>
              <w:pStyle w:val="Heading2"/>
              <w:rPr>
                <w:rStyle w:val="SubtleEmphasis"/>
                <w:b/>
                <w:lang w:val="en-RO"/>
              </w:rPr>
            </w:pPr>
            <w:bookmarkStart w:id="58" w:name="_Toc132301387"/>
            <w:r w:rsidRPr="0054097A">
              <w:rPr>
                <w:rStyle w:val="SubtleEmphasis"/>
                <w:b/>
                <w:lang w:val="en-RO"/>
              </w:rPr>
              <w:t xml:space="preserve">12.5 </w:t>
            </w:r>
            <w:r w:rsidR="001531E4" w:rsidRPr="0054097A">
              <w:rPr>
                <w:rStyle w:val="SubtleEmphasis"/>
                <w:b/>
                <w:lang w:val="en-RO"/>
              </w:rPr>
              <w:t>Remote Service Areas (Tyres or / and Lights)</w:t>
            </w:r>
            <w:bookmarkEnd w:id="58"/>
          </w:p>
          <w:p w14:paraId="223F8888" w14:textId="143D2442" w:rsidR="00CC6165" w:rsidRPr="00DD6D67" w:rsidRDefault="00CC6165" w:rsidP="00CC6165">
            <w:pPr>
              <w:rPr>
                <w:highlight w:val="yellow"/>
                <w:lang w:val="en-GB"/>
              </w:rPr>
            </w:pPr>
            <w:r w:rsidRPr="00DD6D67">
              <w:rPr>
                <w:highlight w:val="yellow"/>
                <w:lang w:val="en-GB"/>
              </w:rPr>
              <w:t>[There will be no Remote Service Areas according to Art. 60 of the CNRB Regulations.]</w:t>
            </w:r>
          </w:p>
          <w:p w14:paraId="7A657C5B" w14:textId="77777777" w:rsidR="00CC6165" w:rsidRPr="00DD6D67" w:rsidRDefault="00CC6165" w:rsidP="00CC6165">
            <w:pPr>
              <w:rPr>
                <w:highlight w:val="yellow"/>
                <w:lang w:val="en-GB"/>
              </w:rPr>
            </w:pPr>
            <w:r w:rsidRPr="00DD6D67">
              <w:rPr>
                <w:highlight w:val="yellow"/>
                <w:lang w:val="en-GB"/>
              </w:rPr>
              <w:t>or</w:t>
            </w:r>
          </w:p>
          <w:p w14:paraId="22609CAE" w14:textId="73506472" w:rsidR="00CC6165" w:rsidRPr="00DD6D67" w:rsidRDefault="00CC6165" w:rsidP="00CC6165">
            <w:pPr>
              <w:rPr>
                <w:highlight w:val="yellow"/>
                <w:lang w:val="en-GB"/>
              </w:rPr>
            </w:pPr>
            <w:r w:rsidRPr="00DD6D67">
              <w:rPr>
                <w:highlight w:val="yellow"/>
                <w:lang w:val="en-GB"/>
              </w:rPr>
              <w:t>In Leg [n</w:t>
            </w:r>
            <w:r w:rsidRPr="00DD6D67">
              <w:rPr>
                <w:highlight w:val="yellow"/>
                <w:vertAlign w:val="superscript"/>
                <w:lang w:val="en-GB"/>
              </w:rPr>
              <w:t>o</w:t>
            </w:r>
            <w:r w:rsidRPr="00DD6D67">
              <w:rPr>
                <w:highlight w:val="yellow"/>
                <w:lang w:val="en-GB"/>
              </w:rPr>
              <w:t>] there will be a Remote Service Areas according to Art. 60 of the CNRB Regulations.</w:t>
            </w:r>
          </w:p>
          <w:p w14:paraId="6F678F28" w14:textId="77777777" w:rsidR="00CC6165" w:rsidRPr="00DD6D67" w:rsidRDefault="00CC6165" w:rsidP="00CC6165">
            <w:pPr>
              <w:rPr>
                <w:highlight w:val="yellow"/>
                <w:lang w:val="en-GB"/>
              </w:rPr>
            </w:pPr>
            <w:r w:rsidRPr="00DD6D67">
              <w:rPr>
                <w:highlight w:val="yellow"/>
                <w:lang w:val="en-GB"/>
              </w:rPr>
              <w:lastRenderedPageBreak/>
              <w:t>Location:</w:t>
            </w:r>
            <w:r w:rsidRPr="00DD6D67">
              <w:rPr>
                <w:highlight w:val="yellow"/>
                <w:lang w:val="en-GB"/>
              </w:rPr>
              <w:tab/>
              <w:t>[Location]</w:t>
            </w:r>
          </w:p>
          <w:p w14:paraId="72EBEA76" w14:textId="77777777" w:rsidR="00CC6165" w:rsidRPr="00DD6D67" w:rsidRDefault="00CC6165" w:rsidP="00CC6165">
            <w:pPr>
              <w:rPr>
                <w:lang w:val="en-GB"/>
              </w:rPr>
            </w:pPr>
            <w:r w:rsidRPr="00DD6D67">
              <w:rPr>
                <w:highlight w:val="yellow"/>
                <w:lang w:val="en-GB"/>
              </w:rPr>
              <w:t xml:space="preserve">GPS: </w:t>
            </w:r>
            <w:r w:rsidRPr="00DD6D67">
              <w:rPr>
                <w:highlight w:val="yellow"/>
                <w:lang w:val="en-GB"/>
              </w:rPr>
              <w:tab/>
            </w:r>
            <w:r w:rsidRPr="00DD6D67">
              <w:rPr>
                <w:highlight w:val="yellow"/>
                <w:lang w:val="en-GB"/>
              </w:rPr>
              <w:tab/>
              <w:t>[GPS]</w:t>
            </w:r>
          </w:p>
          <w:p w14:paraId="3FB51DA8" w14:textId="77777777" w:rsidR="00CC6165" w:rsidRPr="00DD6D67" w:rsidRDefault="00CC6165" w:rsidP="001531E4">
            <w:pPr>
              <w:rPr>
                <w:lang w:val="en-GB"/>
              </w:rPr>
            </w:pPr>
          </w:p>
          <w:p w14:paraId="40A7995A" w14:textId="0D4CF753" w:rsidR="001531E4" w:rsidRPr="0054097A" w:rsidRDefault="00CC6165" w:rsidP="0054097A">
            <w:pPr>
              <w:pStyle w:val="Heading2"/>
              <w:rPr>
                <w:rStyle w:val="SubtleEmphasis"/>
                <w:b/>
                <w:lang w:val="en-RO"/>
              </w:rPr>
            </w:pPr>
            <w:bookmarkStart w:id="59" w:name="_Toc132301388"/>
            <w:r w:rsidRPr="0054097A">
              <w:rPr>
                <w:rStyle w:val="SubtleEmphasis"/>
                <w:b/>
                <w:lang w:val="en-RO"/>
              </w:rPr>
              <w:t xml:space="preserve">12.6 </w:t>
            </w:r>
            <w:r w:rsidR="001531E4" w:rsidRPr="0054097A">
              <w:rPr>
                <w:rStyle w:val="SubtleEmphasis"/>
                <w:b/>
                <w:lang w:val="en-RO"/>
              </w:rPr>
              <w:t>Tyre Warming Zone (TWZ)</w:t>
            </w:r>
            <w:bookmarkEnd w:id="59"/>
          </w:p>
          <w:p w14:paraId="6D37CDF6" w14:textId="7FE87025" w:rsidR="00CC6165" w:rsidRPr="00DD6D67" w:rsidRDefault="00CC6165" w:rsidP="00CC6165">
            <w:pPr>
              <w:rPr>
                <w:highlight w:val="yellow"/>
                <w:lang w:val="en-GB"/>
              </w:rPr>
            </w:pPr>
            <w:r w:rsidRPr="00DD6D67">
              <w:rPr>
                <w:highlight w:val="yellow"/>
                <w:lang w:val="en-GB"/>
              </w:rPr>
              <w:t>[There will no Tyre Warming Zones according to Art. 44.4 of the CNRB Regulations.]</w:t>
            </w:r>
          </w:p>
          <w:p w14:paraId="46F24AE9" w14:textId="48A0071A" w:rsidR="00CC6165" w:rsidRPr="00DD6D67" w:rsidRDefault="00CC6165" w:rsidP="001531E4">
            <w:pPr>
              <w:rPr>
                <w:highlight w:val="yellow"/>
                <w:lang w:val="en-GB"/>
              </w:rPr>
            </w:pPr>
            <w:r w:rsidRPr="00DD6D67">
              <w:rPr>
                <w:highlight w:val="yellow"/>
                <w:lang w:val="en-GB"/>
              </w:rPr>
              <w:t>or</w:t>
            </w:r>
          </w:p>
          <w:p w14:paraId="78B2DABF" w14:textId="381C3BBF" w:rsidR="001531E4" w:rsidRPr="00DD6D67" w:rsidRDefault="001531E4" w:rsidP="001531E4">
            <w:pPr>
              <w:rPr>
                <w:highlight w:val="yellow"/>
                <w:lang w:val="en-GB"/>
              </w:rPr>
            </w:pPr>
            <w:r w:rsidRPr="00DD6D67">
              <w:rPr>
                <w:highlight w:val="yellow"/>
                <w:lang w:val="en-GB"/>
              </w:rPr>
              <w:t xml:space="preserve">For the </w:t>
            </w:r>
            <w:r w:rsidR="00CC6165" w:rsidRPr="00DD6D67">
              <w:rPr>
                <w:highlight w:val="yellow"/>
                <w:lang w:val="en-GB"/>
              </w:rPr>
              <w:t>[SS Name]</w:t>
            </w:r>
            <w:r w:rsidRPr="00DD6D67">
              <w:rPr>
                <w:highlight w:val="yellow"/>
                <w:lang w:val="en-GB"/>
              </w:rPr>
              <w:t xml:space="preserve"> Special Stages there will be Tyre Warming Zone according to Art. 44.4 of the CNRB Regulations.</w:t>
            </w:r>
          </w:p>
          <w:p w14:paraId="007ED56A" w14:textId="77777777" w:rsidR="001531E4" w:rsidRPr="00DD6D67" w:rsidRDefault="001531E4" w:rsidP="001531E4">
            <w:pPr>
              <w:rPr>
                <w:highlight w:val="yellow"/>
                <w:lang w:val="en-GB"/>
              </w:rPr>
            </w:pPr>
          </w:p>
          <w:p w14:paraId="1CCDF916" w14:textId="77777777" w:rsidR="001531E4" w:rsidRPr="00DD6D67" w:rsidRDefault="001531E4" w:rsidP="001531E4">
            <w:pPr>
              <w:rPr>
                <w:highlight w:val="yellow"/>
                <w:lang w:val="en-GB"/>
              </w:rPr>
            </w:pPr>
            <w:r w:rsidRPr="00DD6D67">
              <w:rPr>
                <w:highlight w:val="yellow"/>
                <w:lang w:val="en-GB"/>
              </w:rPr>
              <w:t>Article 44.4 of the CNRB Regulations is amended as follows:</w:t>
            </w:r>
          </w:p>
          <w:p w14:paraId="24D96F9A" w14:textId="651D1153" w:rsidR="001531E4" w:rsidRPr="00DD6D67" w:rsidRDefault="00CC6165" w:rsidP="001531E4">
            <w:pPr>
              <w:rPr>
                <w:highlight w:val="yellow"/>
                <w:lang w:val="en-GB"/>
              </w:rPr>
            </w:pPr>
            <w:r w:rsidRPr="00DD6D67">
              <w:rPr>
                <w:highlight w:val="yellow"/>
                <w:lang w:val="en-GB"/>
              </w:rPr>
              <w:t>[SS n</w:t>
            </w:r>
            <w:r w:rsidRPr="00DD6D67">
              <w:rPr>
                <w:highlight w:val="yellow"/>
                <w:vertAlign w:val="superscript"/>
                <w:lang w:val="en-GB"/>
              </w:rPr>
              <w:t>o</w:t>
            </w:r>
            <w:r w:rsidRPr="00DD6D67">
              <w:rPr>
                <w:highlight w:val="yellow"/>
                <w:lang w:val="en-GB"/>
              </w:rPr>
              <w:t xml:space="preserve"> - SS Name]</w:t>
            </w:r>
            <w:r w:rsidR="001531E4" w:rsidRPr="00DD6D67">
              <w:rPr>
                <w:highlight w:val="yellow"/>
                <w:lang w:val="en-GB"/>
              </w:rPr>
              <w:t>:</w:t>
            </w:r>
          </w:p>
          <w:p w14:paraId="449B252C" w14:textId="25B85D58" w:rsidR="001531E4" w:rsidRPr="00DD6D67" w:rsidRDefault="001531E4" w:rsidP="00CC6165">
            <w:pPr>
              <w:pStyle w:val="ListParagraph"/>
              <w:numPr>
                <w:ilvl w:val="0"/>
                <w:numId w:val="29"/>
              </w:numPr>
              <w:ind w:left="312" w:hanging="312"/>
              <w:rPr>
                <w:highlight w:val="yellow"/>
                <w:lang w:val="en-GB"/>
              </w:rPr>
            </w:pPr>
            <w:r w:rsidRPr="00DD6D67">
              <w:rPr>
                <w:highlight w:val="yellow"/>
                <w:lang w:val="en-GB"/>
              </w:rPr>
              <w:t xml:space="preserve">The distance between TC and Start is </w:t>
            </w:r>
            <w:r w:rsidR="00CC6165" w:rsidRPr="00DD6D67">
              <w:rPr>
                <w:highlight w:val="yellow"/>
                <w:lang w:val="en-GB"/>
              </w:rPr>
              <w:t>[length]</w:t>
            </w:r>
            <w:r w:rsidRPr="00DD6D67">
              <w:rPr>
                <w:highlight w:val="yellow"/>
                <w:lang w:val="en-GB"/>
              </w:rPr>
              <w:t xml:space="preserve"> m;</w:t>
            </w:r>
          </w:p>
          <w:p w14:paraId="0EEDF05A" w14:textId="22F6DB17" w:rsidR="001531E4" w:rsidRPr="00DD6D67" w:rsidRDefault="001531E4" w:rsidP="00CC6165">
            <w:pPr>
              <w:pStyle w:val="ListParagraph"/>
              <w:numPr>
                <w:ilvl w:val="0"/>
                <w:numId w:val="29"/>
              </w:numPr>
              <w:ind w:left="312" w:hanging="312"/>
              <w:rPr>
                <w:lang w:val="en-GB"/>
              </w:rPr>
            </w:pPr>
            <w:r w:rsidRPr="00DD6D67">
              <w:rPr>
                <w:highlight w:val="yellow"/>
                <w:lang w:val="en-GB"/>
              </w:rPr>
              <w:t xml:space="preserve">Interval between TC and Start is </w:t>
            </w:r>
            <w:r w:rsidR="00CC6165" w:rsidRPr="00DD6D67">
              <w:rPr>
                <w:highlight w:val="yellow"/>
                <w:lang w:val="en-GB"/>
              </w:rPr>
              <w:t>[time]</w:t>
            </w:r>
            <w:r w:rsidRPr="00DD6D67">
              <w:rPr>
                <w:highlight w:val="yellow"/>
                <w:lang w:val="en-GB"/>
              </w:rPr>
              <w:t xml:space="preserve"> minutes.</w:t>
            </w:r>
          </w:p>
          <w:p w14:paraId="19741058" w14:textId="77777777" w:rsidR="00CC6165" w:rsidRPr="00DD6D67" w:rsidRDefault="00CC6165" w:rsidP="00CC6165">
            <w:pPr>
              <w:rPr>
                <w:highlight w:val="yellow"/>
                <w:lang w:val="en-GB"/>
              </w:rPr>
            </w:pPr>
            <w:r w:rsidRPr="00DD6D67">
              <w:rPr>
                <w:highlight w:val="yellow"/>
                <w:lang w:val="en-GB"/>
              </w:rPr>
              <w:t>[SS n</w:t>
            </w:r>
            <w:r w:rsidRPr="00DD6D67">
              <w:rPr>
                <w:highlight w:val="yellow"/>
                <w:vertAlign w:val="superscript"/>
                <w:lang w:val="en-GB"/>
              </w:rPr>
              <w:t>o</w:t>
            </w:r>
            <w:r w:rsidRPr="00DD6D67">
              <w:rPr>
                <w:highlight w:val="yellow"/>
                <w:lang w:val="en-GB"/>
              </w:rPr>
              <w:t xml:space="preserve"> - SS Name]:</w:t>
            </w:r>
          </w:p>
          <w:p w14:paraId="14A3C86D" w14:textId="77777777" w:rsidR="00CC6165" w:rsidRPr="00DD6D67" w:rsidRDefault="00CC6165" w:rsidP="00CC6165">
            <w:pPr>
              <w:pStyle w:val="ListParagraph"/>
              <w:numPr>
                <w:ilvl w:val="0"/>
                <w:numId w:val="29"/>
              </w:numPr>
              <w:ind w:left="312" w:hanging="312"/>
              <w:rPr>
                <w:highlight w:val="yellow"/>
                <w:lang w:val="en-GB"/>
              </w:rPr>
            </w:pPr>
            <w:r w:rsidRPr="00DD6D67">
              <w:rPr>
                <w:highlight w:val="yellow"/>
                <w:lang w:val="en-GB"/>
              </w:rPr>
              <w:t>The distance between TC and Start is [length] m;</w:t>
            </w:r>
          </w:p>
          <w:p w14:paraId="680EC3A2" w14:textId="33CC5070" w:rsidR="00CC6165" w:rsidRPr="00DD6D67" w:rsidRDefault="00CC6165" w:rsidP="00CC6165">
            <w:pPr>
              <w:pStyle w:val="ListParagraph"/>
              <w:numPr>
                <w:ilvl w:val="0"/>
                <w:numId w:val="29"/>
              </w:numPr>
              <w:ind w:left="312" w:hanging="312"/>
              <w:rPr>
                <w:lang w:val="en-GB"/>
              </w:rPr>
            </w:pPr>
            <w:r w:rsidRPr="00DD6D67">
              <w:rPr>
                <w:highlight w:val="yellow"/>
                <w:lang w:val="en-GB"/>
              </w:rPr>
              <w:t>Interval between TC and Start is [time] minutes.</w:t>
            </w:r>
          </w:p>
          <w:p w14:paraId="7D6F13F5" w14:textId="77777777" w:rsidR="001531E4" w:rsidRPr="00DD6D67" w:rsidRDefault="001531E4" w:rsidP="001531E4">
            <w:pPr>
              <w:rPr>
                <w:lang w:val="en-GB"/>
              </w:rPr>
            </w:pPr>
          </w:p>
          <w:p w14:paraId="060748D3" w14:textId="77777777" w:rsidR="006470D7" w:rsidRPr="00DD6D67" w:rsidRDefault="006470D7" w:rsidP="001531E4">
            <w:pPr>
              <w:rPr>
                <w:lang w:val="en-GB"/>
              </w:rPr>
            </w:pPr>
          </w:p>
          <w:p w14:paraId="295DA746" w14:textId="37857709" w:rsidR="001531E4" w:rsidRPr="0054097A" w:rsidRDefault="00CC6165" w:rsidP="0054097A">
            <w:pPr>
              <w:pStyle w:val="Heading2"/>
              <w:rPr>
                <w:rStyle w:val="SubtleEmphasis"/>
                <w:b/>
                <w:lang w:val="en-RO"/>
              </w:rPr>
            </w:pPr>
            <w:bookmarkStart w:id="60" w:name="_Toc132301389"/>
            <w:r w:rsidRPr="0054097A">
              <w:rPr>
                <w:rStyle w:val="SubtleEmphasis"/>
                <w:b/>
                <w:lang w:val="en-RO"/>
              </w:rPr>
              <w:t xml:space="preserve">12.7 </w:t>
            </w:r>
            <w:r w:rsidR="001531E4" w:rsidRPr="0054097A">
              <w:rPr>
                <w:rStyle w:val="SubtleEmphasis"/>
                <w:b/>
                <w:lang w:val="en-RO"/>
              </w:rPr>
              <w:t>Start Order and interval</w:t>
            </w:r>
            <w:bookmarkEnd w:id="60"/>
          </w:p>
          <w:p w14:paraId="08E6F948" w14:textId="77777777" w:rsidR="001531E4" w:rsidRPr="00DD6D67" w:rsidRDefault="001531E4" w:rsidP="001531E4">
            <w:pPr>
              <w:rPr>
                <w:lang w:val="en-GB"/>
              </w:rPr>
            </w:pPr>
          </w:p>
          <w:p w14:paraId="1FF5F242" w14:textId="316F3F37" w:rsidR="001531E4" w:rsidRPr="00DD6D67" w:rsidRDefault="00CC6165" w:rsidP="001531E4">
            <w:pPr>
              <w:rPr>
                <w:b/>
                <w:bCs/>
                <w:lang w:val="en-GB"/>
              </w:rPr>
            </w:pPr>
            <w:r w:rsidRPr="00DD6D67">
              <w:rPr>
                <w:b/>
                <w:bCs/>
                <w:lang w:val="en-GB"/>
              </w:rPr>
              <w:t xml:space="preserve">12.7.1 </w:t>
            </w:r>
            <w:r w:rsidR="001531E4" w:rsidRPr="00DD6D67">
              <w:rPr>
                <w:b/>
                <w:bCs/>
                <w:lang w:val="en-GB"/>
              </w:rPr>
              <w:t>Leg 1</w:t>
            </w:r>
          </w:p>
          <w:p w14:paraId="395BA32C" w14:textId="3C09DC27" w:rsidR="001531E4" w:rsidRPr="00DD6D67" w:rsidRDefault="001531E4" w:rsidP="006470D7">
            <w:pPr>
              <w:pStyle w:val="ListParagraph"/>
              <w:numPr>
                <w:ilvl w:val="0"/>
                <w:numId w:val="32"/>
              </w:numPr>
              <w:ind w:left="312" w:hanging="312"/>
              <w:rPr>
                <w:lang w:val="en-GB"/>
              </w:rPr>
            </w:pPr>
            <w:r w:rsidRPr="00DD6D67">
              <w:rPr>
                <w:lang w:val="en-GB"/>
              </w:rPr>
              <w:t>FIA and / or FRAS priority drivers, in order of Overall Classification;</w:t>
            </w:r>
          </w:p>
          <w:p w14:paraId="0B8F969F" w14:textId="79497701" w:rsidR="001531E4" w:rsidRPr="00DD6D67" w:rsidRDefault="001531E4" w:rsidP="006470D7">
            <w:pPr>
              <w:pStyle w:val="ListParagraph"/>
              <w:numPr>
                <w:ilvl w:val="0"/>
                <w:numId w:val="32"/>
              </w:numPr>
              <w:ind w:left="312" w:hanging="312"/>
              <w:rPr>
                <w:lang w:val="en-GB"/>
              </w:rPr>
            </w:pPr>
            <w:r w:rsidRPr="00DD6D67">
              <w:rPr>
                <w:lang w:val="en-GB"/>
              </w:rPr>
              <w:t xml:space="preserve">Other drivers in order of Special Stage performance coefficient, Rally </w:t>
            </w:r>
            <w:r w:rsidR="00E35153">
              <w:rPr>
                <w:lang w:val="en-GB"/>
              </w:rPr>
              <w:t>Start</w:t>
            </w:r>
            <w:r w:rsidRPr="00DD6D67">
              <w:rPr>
                <w:lang w:val="en-GB"/>
              </w:rPr>
              <w:t xml:space="preserve"> Trophy drivers will be interspersed with other drivers according to their Special Stage performance coefficient;</w:t>
            </w:r>
          </w:p>
          <w:p w14:paraId="1E91F7C1" w14:textId="05C925B3" w:rsidR="001531E4" w:rsidRPr="00DD6D67" w:rsidRDefault="001531E4" w:rsidP="006470D7">
            <w:pPr>
              <w:pStyle w:val="ListParagraph"/>
              <w:numPr>
                <w:ilvl w:val="0"/>
                <w:numId w:val="32"/>
              </w:numPr>
              <w:ind w:left="312" w:hanging="312"/>
              <w:rPr>
                <w:lang w:val="en-GB"/>
              </w:rPr>
            </w:pPr>
            <w:r w:rsidRPr="00DD6D67">
              <w:rPr>
                <w:lang w:val="en-GB"/>
              </w:rPr>
              <w:t>Drivers of the National Rally Championship for Historic Vehicles.</w:t>
            </w:r>
          </w:p>
          <w:p w14:paraId="60DA5E1C" w14:textId="77777777" w:rsidR="001531E4" w:rsidRPr="00DD6D67" w:rsidRDefault="001531E4" w:rsidP="001531E4">
            <w:pPr>
              <w:rPr>
                <w:lang w:val="en-GB"/>
              </w:rPr>
            </w:pPr>
          </w:p>
          <w:p w14:paraId="34593E73" w14:textId="77777777" w:rsidR="001531E4" w:rsidRPr="00DD6D67" w:rsidRDefault="001531E4" w:rsidP="001531E4">
            <w:pPr>
              <w:rPr>
                <w:lang w:val="en-GB"/>
              </w:rPr>
            </w:pPr>
            <w:r w:rsidRPr="00DD6D67">
              <w:rPr>
                <w:lang w:val="en-GB"/>
              </w:rPr>
              <w:t>Drivers who are not found in the FRAS rankings, respectively of Special Stage performance coefficient will be positioned by the Clerk of the Course.</w:t>
            </w:r>
          </w:p>
          <w:p w14:paraId="2AAEB215" w14:textId="77777777" w:rsidR="001531E4" w:rsidRPr="00DD6D67" w:rsidRDefault="001531E4" w:rsidP="001531E4">
            <w:pPr>
              <w:rPr>
                <w:lang w:val="en-GB"/>
              </w:rPr>
            </w:pPr>
          </w:p>
          <w:p w14:paraId="5BA13CFD" w14:textId="77777777" w:rsidR="001531E4" w:rsidRPr="00DD6D67" w:rsidRDefault="001531E4" w:rsidP="001531E4">
            <w:pPr>
              <w:rPr>
                <w:lang w:val="en-GB"/>
              </w:rPr>
            </w:pPr>
            <w:r w:rsidRPr="00DD6D67">
              <w:rPr>
                <w:lang w:val="en-GB"/>
              </w:rPr>
              <w:t>A representative of the Rally Department will participate in the setting of the Starting Order together with the Clerk of the Course.</w:t>
            </w:r>
          </w:p>
          <w:p w14:paraId="48F9D62D" w14:textId="77777777" w:rsidR="001531E4" w:rsidRPr="00DD6D67" w:rsidRDefault="001531E4" w:rsidP="001531E4">
            <w:pPr>
              <w:rPr>
                <w:lang w:val="en-GB"/>
              </w:rPr>
            </w:pPr>
          </w:p>
          <w:p w14:paraId="65013DA3" w14:textId="007FA24C" w:rsidR="001531E4" w:rsidRPr="00DD6D67" w:rsidRDefault="006470D7" w:rsidP="001531E4">
            <w:pPr>
              <w:rPr>
                <w:b/>
                <w:bCs/>
                <w:lang w:val="en-GB"/>
              </w:rPr>
            </w:pPr>
            <w:r w:rsidRPr="00DD6D67">
              <w:rPr>
                <w:b/>
                <w:bCs/>
                <w:lang w:val="en-GB"/>
              </w:rPr>
              <w:t xml:space="preserve">12.7.2 </w:t>
            </w:r>
            <w:r w:rsidR="001531E4" w:rsidRPr="00DD6D67">
              <w:rPr>
                <w:b/>
                <w:bCs/>
                <w:lang w:val="en-GB"/>
              </w:rPr>
              <w:t>Leg 2</w:t>
            </w:r>
          </w:p>
          <w:p w14:paraId="7BA6700D" w14:textId="481C7D52" w:rsidR="001531E4" w:rsidRPr="00DD6D67" w:rsidRDefault="001531E4" w:rsidP="001531E4">
            <w:pPr>
              <w:rPr>
                <w:lang w:val="en-GB"/>
              </w:rPr>
            </w:pPr>
            <w:r w:rsidRPr="00DD6D67">
              <w:rPr>
                <w:lang w:val="en-GB"/>
              </w:rPr>
              <w:t xml:space="preserve">The Start Order for Leg 2 (including Rally </w:t>
            </w:r>
            <w:r w:rsidR="00E35153">
              <w:rPr>
                <w:lang w:val="en-GB"/>
              </w:rPr>
              <w:t xml:space="preserve">Start </w:t>
            </w:r>
            <w:r w:rsidRPr="00DD6D67">
              <w:rPr>
                <w:lang w:val="en-GB"/>
              </w:rPr>
              <w:t xml:space="preserve">Trophy drivers) shall be based of classification after </w:t>
            </w:r>
            <w:r w:rsidR="006470D7" w:rsidRPr="00DD6D67">
              <w:rPr>
                <w:highlight w:val="yellow"/>
                <w:lang w:val="en-GB"/>
              </w:rPr>
              <w:t>[Special Stage]</w:t>
            </w:r>
            <w:r w:rsidRPr="00DD6D67">
              <w:rPr>
                <w:lang w:val="en-GB"/>
              </w:rPr>
              <w:t xml:space="preserve">, excluding time penalties on the road sections. The drivers of the National Rally Championship for Historic Vehicles shall follow, in order of classification after </w:t>
            </w:r>
            <w:r w:rsidR="006470D7" w:rsidRPr="00DD6D67">
              <w:rPr>
                <w:highlight w:val="yellow"/>
                <w:lang w:val="en-GB"/>
              </w:rPr>
              <w:t>[Special Stage]</w:t>
            </w:r>
            <w:r w:rsidRPr="00DD6D67">
              <w:rPr>
                <w:lang w:val="en-GB"/>
              </w:rPr>
              <w:t>, excluding time penalties on the road sections.</w:t>
            </w:r>
          </w:p>
          <w:p w14:paraId="3B259AC2" w14:textId="77777777" w:rsidR="001531E4" w:rsidRPr="00DD6D67" w:rsidRDefault="001531E4" w:rsidP="001531E4">
            <w:pPr>
              <w:rPr>
                <w:lang w:val="en-GB"/>
              </w:rPr>
            </w:pPr>
          </w:p>
          <w:p w14:paraId="0AC28BBE" w14:textId="77777777" w:rsidR="006470D7" w:rsidRDefault="006470D7" w:rsidP="001531E4">
            <w:pPr>
              <w:rPr>
                <w:lang w:val="en-GB"/>
              </w:rPr>
            </w:pPr>
          </w:p>
          <w:p w14:paraId="228CA8F5" w14:textId="77777777" w:rsidR="00CF1926" w:rsidRPr="00DD6D67" w:rsidRDefault="00CF1926" w:rsidP="001531E4">
            <w:pPr>
              <w:rPr>
                <w:lang w:val="en-GB"/>
              </w:rPr>
            </w:pPr>
          </w:p>
          <w:p w14:paraId="2CAEDE04" w14:textId="77777777" w:rsidR="001531E4" w:rsidRPr="00DD6D67" w:rsidRDefault="001531E4" w:rsidP="001531E4">
            <w:pPr>
              <w:rPr>
                <w:lang w:val="en-GB"/>
              </w:rPr>
            </w:pPr>
            <w:r w:rsidRPr="00DD6D67">
              <w:rPr>
                <w:lang w:val="en-GB"/>
              </w:rPr>
              <w:lastRenderedPageBreak/>
              <w:t>For safety reasons, the Clerk of the Course may change the Start Order for Leg 2.</w:t>
            </w:r>
          </w:p>
          <w:p w14:paraId="4B881B9D" w14:textId="77777777" w:rsidR="001531E4" w:rsidRPr="00DD6D67" w:rsidRDefault="001531E4" w:rsidP="001531E4">
            <w:pPr>
              <w:rPr>
                <w:lang w:val="en-GB"/>
              </w:rPr>
            </w:pPr>
          </w:p>
          <w:p w14:paraId="3F983FE9" w14:textId="77777777" w:rsidR="001531E4" w:rsidRPr="00DD6D67" w:rsidRDefault="001531E4" w:rsidP="001531E4">
            <w:pPr>
              <w:rPr>
                <w:lang w:val="en-GB"/>
              </w:rPr>
            </w:pPr>
          </w:p>
          <w:p w14:paraId="4ED89A5F" w14:textId="0FFC2AB2" w:rsidR="001531E4" w:rsidRPr="00DD6D67" w:rsidRDefault="006470D7" w:rsidP="001531E4">
            <w:pPr>
              <w:rPr>
                <w:b/>
                <w:bCs/>
                <w:lang w:val="en-GB"/>
              </w:rPr>
            </w:pPr>
            <w:r w:rsidRPr="00DD6D67">
              <w:rPr>
                <w:b/>
                <w:bCs/>
                <w:lang w:val="en-GB"/>
              </w:rPr>
              <w:t xml:space="preserve">12.7.3 </w:t>
            </w:r>
            <w:r w:rsidR="001531E4" w:rsidRPr="00DD6D67">
              <w:rPr>
                <w:b/>
                <w:bCs/>
                <w:lang w:val="en-GB"/>
              </w:rPr>
              <w:t>Start interval</w:t>
            </w:r>
          </w:p>
          <w:p w14:paraId="66A70859" w14:textId="7F5E29EA" w:rsidR="001531E4" w:rsidRPr="00DD6D67" w:rsidRDefault="001531E4" w:rsidP="001531E4">
            <w:pPr>
              <w:rPr>
                <w:lang w:val="en-GB"/>
              </w:rPr>
            </w:pPr>
            <w:r w:rsidRPr="00DD6D67">
              <w:rPr>
                <w:lang w:val="en-GB"/>
              </w:rPr>
              <w:t xml:space="preserve">Minimum </w:t>
            </w:r>
            <w:r w:rsidR="006470D7" w:rsidRPr="00DD6D67">
              <w:rPr>
                <w:highlight w:val="yellow"/>
                <w:lang w:val="en-GB"/>
              </w:rPr>
              <w:t>[time]</w:t>
            </w:r>
            <w:r w:rsidRPr="00DD6D67">
              <w:rPr>
                <w:lang w:val="en-GB"/>
              </w:rPr>
              <w:t xml:space="preserve"> minute.</w:t>
            </w:r>
          </w:p>
          <w:p w14:paraId="30F8365E" w14:textId="77777777" w:rsidR="001531E4" w:rsidRPr="00DD6D67" w:rsidRDefault="001531E4" w:rsidP="001531E4">
            <w:pPr>
              <w:rPr>
                <w:lang w:val="en-GB"/>
              </w:rPr>
            </w:pPr>
          </w:p>
          <w:p w14:paraId="3D4A8D8A" w14:textId="23066869" w:rsidR="001531E4" w:rsidRPr="0054097A" w:rsidRDefault="006470D7" w:rsidP="0054097A">
            <w:pPr>
              <w:pStyle w:val="Heading2"/>
              <w:rPr>
                <w:rStyle w:val="SubtleEmphasis"/>
                <w:b/>
                <w:lang w:val="en-RO"/>
              </w:rPr>
            </w:pPr>
            <w:bookmarkStart w:id="61" w:name="_Toc132301390"/>
            <w:r w:rsidRPr="0054097A">
              <w:rPr>
                <w:rStyle w:val="SubtleEmphasis"/>
                <w:b/>
                <w:lang w:val="en-RO"/>
              </w:rPr>
              <w:t xml:space="preserve">12.8 </w:t>
            </w:r>
            <w:r w:rsidR="001531E4" w:rsidRPr="0054097A">
              <w:rPr>
                <w:rStyle w:val="SubtleEmphasis"/>
                <w:b/>
                <w:lang w:val="en-RO"/>
              </w:rPr>
              <w:t>Start procedure in Special Stages</w:t>
            </w:r>
            <w:bookmarkEnd w:id="61"/>
          </w:p>
          <w:p w14:paraId="7024B55B" w14:textId="77777777" w:rsidR="001531E4" w:rsidRPr="00DD6D67" w:rsidRDefault="001531E4" w:rsidP="001531E4">
            <w:pPr>
              <w:rPr>
                <w:lang w:val="en-GB"/>
              </w:rPr>
            </w:pPr>
            <w:r w:rsidRPr="00DD6D67">
              <w:rPr>
                <w:lang w:val="en-GB"/>
              </w:rPr>
              <w:t>At the start of each Special Stage a clock with a digital LED display will be showing the hour, minute, second and two arrays of green and red LEDs. The display will be connected to a GPS / GSM equipment, with satellite connection, to synchronize all time equipment on the Special Stages.</w:t>
            </w:r>
          </w:p>
          <w:p w14:paraId="4B4E562D" w14:textId="77777777" w:rsidR="001531E4" w:rsidRPr="00DD6D67" w:rsidRDefault="001531E4" w:rsidP="001531E4">
            <w:pPr>
              <w:rPr>
                <w:lang w:val="en-GB"/>
              </w:rPr>
            </w:pPr>
          </w:p>
          <w:p w14:paraId="174CC867" w14:textId="4293DFBA" w:rsidR="001531E4" w:rsidRPr="0054097A" w:rsidRDefault="006470D7" w:rsidP="0054097A">
            <w:pPr>
              <w:pStyle w:val="Heading2"/>
              <w:rPr>
                <w:rStyle w:val="SubtleEmphasis"/>
                <w:b/>
                <w:lang w:val="en-RO"/>
              </w:rPr>
            </w:pPr>
            <w:bookmarkStart w:id="62" w:name="_Toc132301391"/>
            <w:r w:rsidRPr="0054097A">
              <w:rPr>
                <w:rStyle w:val="SubtleEmphasis"/>
                <w:b/>
                <w:lang w:val="en-RO"/>
              </w:rPr>
              <w:t xml:space="preserve">12.9 </w:t>
            </w:r>
            <w:r w:rsidR="001531E4" w:rsidRPr="0054097A">
              <w:rPr>
                <w:rStyle w:val="SubtleEmphasis"/>
                <w:b/>
                <w:lang w:val="en-RO"/>
              </w:rPr>
              <w:t>Super Special Stage</w:t>
            </w:r>
            <w:bookmarkEnd w:id="62"/>
          </w:p>
          <w:p w14:paraId="77B0D8E7" w14:textId="77777777" w:rsidR="001531E4" w:rsidRPr="00DD6D67" w:rsidRDefault="001531E4" w:rsidP="001531E4">
            <w:pPr>
              <w:rPr>
                <w:lang w:val="en-GB"/>
              </w:rPr>
            </w:pPr>
          </w:p>
          <w:p w14:paraId="567E0CAE" w14:textId="71C12ECF" w:rsidR="001531E4" w:rsidRPr="00DD6D67" w:rsidRDefault="0026020C" w:rsidP="001531E4">
            <w:pPr>
              <w:rPr>
                <w:lang w:val="en-GB"/>
              </w:rPr>
            </w:pPr>
            <w:r w:rsidRPr="00DD6D67">
              <w:rPr>
                <w:b/>
                <w:bCs/>
                <w:lang w:val="en-GB"/>
              </w:rPr>
              <w:t>12.9.1</w:t>
            </w:r>
            <w:r w:rsidRPr="00DD6D67">
              <w:rPr>
                <w:lang w:val="en-GB"/>
              </w:rPr>
              <w:t xml:space="preserve"> </w:t>
            </w:r>
            <w:r w:rsidR="001531E4" w:rsidRPr="00DD6D67">
              <w:rPr>
                <w:lang w:val="en-GB"/>
              </w:rPr>
              <w:t xml:space="preserve">The Super Special Stage will take place on a </w:t>
            </w:r>
            <w:r w:rsidRPr="00DD6D67">
              <w:rPr>
                <w:highlight w:val="yellow"/>
                <w:lang w:val="en-GB"/>
              </w:rPr>
              <w:t>[street / dedicated or other location]</w:t>
            </w:r>
            <w:r w:rsidR="001531E4" w:rsidRPr="00DD6D67">
              <w:rPr>
                <w:lang w:val="en-GB"/>
              </w:rPr>
              <w:t xml:space="preserve">, where the running surface is </w:t>
            </w:r>
            <w:r w:rsidRPr="00DD6D67">
              <w:rPr>
                <w:highlight w:val="yellow"/>
                <w:lang w:val="en-GB"/>
              </w:rPr>
              <w:t>[surface]</w:t>
            </w:r>
            <w:r w:rsidR="001531E4" w:rsidRPr="00DD6D67">
              <w:rPr>
                <w:lang w:val="en-GB"/>
              </w:rPr>
              <w:t>.</w:t>
            </w:r>
          </w:p>
          <w:p w14:paraId="062FD28D" w14:textId="77777777" w:rsidR="001531E4" w:rsidRPr="00DD6D67" w:rsidRDefault="001531E4" w:rsidP="001531E4">
            <w:pPr>
              <w:rPr>
                <w:lang w:val="en-GB"/>
              </w:rPr>
            </w:pPr>
          </w:p>
          <w:p w14:paraId="73AD26B7" w14:textId="0700EE5F" w:rsidR="001531E4" w:rsidRPr="00DD6D67" w:rsidRDefault="0026020C" w:rsidP="001531E4">
            <w:pPr>
              <w:rPr>
                <w:lang w:val="en-GB"/>
              </w:rPr>
            </w:pPr>
            <w:r w:rsidRPr="00DD6D67">
              <w:rPr>
                <w:b/>
                <w:bCs/>
                <w:lang w:val="en-GB"/>
              </w:rPr>
              <w:t>12.9.2</w:t>
            </w:r>
            <w:r w:rsidRPr="00DD6D67">
              <w:rPr>
                <w:lang w:val="en-GB"/>
              </w:rPr>
              <w:t xml:space="preserve"> </w:t>
            </w:r>
            <w:r w:rsidR="001531E4" w:rsidRPr="00DD6D67">
              <w:rPr>
                <w:lang w:val="en-GB"/>
              </w:rPr>
              <w:t xml:space="preserve">The crews will check-in at TC </w:t>
            </w:r>
            <w:r w:rsidR="008F31B8" w:rsidRPr="00DD6D67">
              <w:rPr>
                <w:highlight w:val="yellow"/>
                <w:lang w:val="en-GB"/>
              </w:rPr>
              <w:t>[n</w:t>
            </w:r>
            <w:r w:rsidR="008F31B8" w:rsidRPr="00DD6D67">
              <w:rPr>
                <w:highlight w:val="yellow"/>
                <w:vertAlign w:val="superscript"/>
                <w:lang w:val="en-GB"/>
              </w:rPr>
              <w:t>o</w:t>
            </w:r>
            <w:r w:rsidR="008F31B8" w:rsidRPr="00DD6D67">
              <w:rPr>
                <w:highlight w:val="yellow"/>
                <w:lang w:val="en-GB"/>
              </w:rPr>
              <w:t>]</w:t>
            </w:r>
            <w:r w:rsidR="001531E4" w:rsidRPr="00DD6D67">
              <w:rPr>
                <w:lang w:val="en-GB"/>
              </w:rPr>
              <w:t xml:space="preserve"> and will wait for the start in SS </w:t>
            </w:r>
            <w:r w:rsidR="008F31B8" w:rsidRPr="00DD6D67">
              <w:rPr>
                <w:highlight w:val="yellow"/>
                <w:lang w:val="en-GB"/>
              </w:rPr>
              <w:t>[n</w:t>
            </w:r>
            <w:r w:rsidR="008F31B8" w:rsidRPr="00DD6D67">
              <w:rPr>
                <w:highlight w:val="yellow"/>
                <w:vertAlign w:val="superscript"/>
                <w:lang w:val="en-GB"/>
              </w:rPr>
              <w:t>o</w:t>
            </w:r>
            <w:r w:rsidR="008F31B8" w:rsidRPr="00DD6D67">
              <w:rPr>
                <w:highlight w:val="yellow"/>
                <w:lang w:val="en-GB"/>
              </w:rPr>
              <w:t>]</w:t>
            </w:r>
            <w:r w:rsidR="001531E4" w:rsidRPr="00DD6D67">
              <w:rPr>
                <w:lang w:val="en-GB"/>
              </w:rPr>
              <w:t xml:space="preserve"> at the officials’ instructions, after the previous competitors have cleared the route. The route is considered completed after passing all the milestones on the </w:t>
            </w:r>
            <w:r w:rsidR="008F31B8" w:rsidRPr="00DD6D67">
              <w:rPr>
                <w:highlight w:val="yellow"/>
                <w:lang w:val="en-GB"/>
              </w:rPr>
              <w:t>[Super Special Stage]</w:t>
            </w:r>
            <w:r w:rsidR="001531E4" w:rsidRPr="00DD6D67">
              <w:rPr>
                <w:lang w:val="en-GB"/>
              </w:rPr>
              <w:t xml:space="preserve"> map</w:t>
            </w:r>
            <w:r w:rsidR="008F31B8" w:rsidRPr="00DD6D67">
              <w:rPr>
                <w:lang w:val="en-GB"/>
              </w:rPr>
              <w:t xml:space="preserve">. </w:t>
            </w:r>
            <w:r w:rsidR="008F31B8" w:rsidRPr="00DD6D67">
              <w:rPr>
                <w:highlight w:val="yellow"/>
                <w:lang w:val="en-GB"/>
              </w:rPr>
              <w:t>[may change depending on the specifics of the rally]</w:t>
            </w:r>
          </w:p>
          <w:p w14:paraId="54B31CDC" w14:textId="77777777" w:rsidR="001531E4" w:rsidRPr="00DD6D67" w:rsidRDefault="001531E4" w:rsidP="001531E4">
            <w:pPr>
              <w:rPr>
                <w:lang w:val="en-GB"/>
              </w:rPr>
            </w:pPr>
          </w:p>
          <w:p w14:paraId="6364D235" w14:textId="05569D09" w:rsidR="001531E4" w:rsidRPr="00DD6D67" w:rsidRDefault="002D4A18" w:rsidP="001531E4">
            <w:pPr>
              <w:rPr>
                <w:lang w:val="en-GB"/>
              </w:rPr>
            </w:pPr>
            <w:r w:rsidRPr="00DD6D67">
              <w:rPr>
                <w:b/>
                <w:bCs/>
                <w:lang w:val="en-GB"/>
              </w:rPr>
              <w:t>12.9.3</w:t>
            </w:r>
            <w:r w:rsidRPr="00DD6D67">
              <w:rPr>
                <w:lang w:val="en-GB"/>
              </w:rPr>
              <w:t xml:space="preserve"> </w:t>
            </w:r>
            <w:r w:rsidR="001531E4" w:rsidRPr="00DD6D67">
              <w:rPr>
                <w:lang w:val="en-GB"/>
              </w:rPr>
              <w:t>Competitors are solely responsible for respecting the indicated route and number of laps. In case of exceeding the number of laps or lengthening the route, the time taken into account will be the time completed, including extra laps.</w:t>
            </w:r>
            <w:r w:rsidRPr="00DD6D67">
              <w:rPr>
                <w:lang w:val="en-GB"/>
              </w:rPr>
              <w:t xml:space="preserve"> </w:t>
            </w:r>
            <w:r w:rsidRPr="00DD6D67">
              <w:rPr>
                <w:highlight w:val="yellow"/>
                <w:lang w:val="en-GB"/>
              </w:rPr>
              <w:t>[may change depending on the specifics of the rally]</w:t>
            </w:r>
          </w:p>
          <w:p w14:paraId="0AB00F17" w14:textId="77777777" w:rsidR="002D4A18" w:rsidRPr="00DD6D67" w:rsidRDefault="002D4A18" w:rsidP="001531E4">
            <w:pPr>
              <w:rPr>
                <w:lang w:val="en-GB"/>
              </w:rPr>
            </w:pPr>
          </w:p>
          <w:p w14:paraId="639AEEC9" w14:textId="2B42215B" w:rsidR="002D4A18" w:rsidRPr="00DD6D67" w:rsidRDefault="002D4A18" w:rsidP="001531E4">
            <w:pPr>
              <w:rPr>
                <w:lang w:val="en-GB"/>
              </w:rPr>
            </w:pPr>
            <w:r w:rsidRPr="00DD6D67">
              <w:rPr>
                <w:b/>
                <w:bCs/>
                <w:lang w:val="en-GB"/>
              </w:rPr>
              <w:t>12.9.4</w:t>
            </w:r>
            <w:r w:rsidRPr="00DD6D67">
              <w:rPr>
                <w:lang w:val="en-GB"/>
              </w:rPr>
              <w:t xml:space="preserve"> If fewer laps are run or if the route is shortened, the lowest time in class achieved under normal conditions plus 10 seconds penalty will be awarded. </w:t>
            </w:r>
            <w:r w:rsidRPr="00DD6D67">
              <w:rPr>
                <w:highlight w:val="yellow"/>
                <w:lang w:val="en-GB"/>
              </w:rPr>
              <w:t>[may change depending on the specifics of the rally]</w:t>
            </w:r>
          </w:p>
          <w:p w14:paraId="2FFB7F7E" w14:textId="77777777" w:rsidR="001531E4" w:rsidRPr="00DD6D67" w:rsidRDefault="001531E4" w:rsidP="001531E4">
            <w:pPr>
              <w:rPr>
                <w:lang w:val="en-GB"/>
              </w:rPr>
            </w:pPr>
          </w:p>
          <w:p w14:paraId="65BCB8FD" w14:textId="0D377FAD" w:rsidR="001531E4" w:rsidRPr="00DD6D67" w:rsidRDefault="002D4A18" w:rsidP="001531E4">
            <w:pPr>
              <w:rPr>
                <w:b/>
                <w:bCs/>
                <w:lang w:val="en-GB"/>
              </w:rPr>
            </w:pPr>
            <w:r w:rsidRPr="00DD6D67">
              <w:rPr>
                <w:b/>
                <w:bCs/>
                <w:lang w:val="en-GB"/>
              </w:rPr>
              <w:t xml:space="preserve">12.9.5 </w:t>
            </w:r>
            <w:r w:rsidR="001531E4" w:rsidRPr="00DD6D67">
              <w:rPr>
                <w:b/>
                <w:bCs/>
                <w:lang w:val="en-GB"/>
              </w:rPr>
              <w:t>Starting procedure for Super Special Stage</w:t>
            </w:r>
            <w:r w:rsidRPr="00DD6D67">
              <w:rPr>
                <w:b/>
                <w:bCs/>
                <w:lang w:val="en-GB"/>
              </w:rPr>
              <w:t xml:space="preserve"> </w:t>
            </w:r>
            <w:r w:rsidRPr="00DD6D67">
              <w:rPr>
                <w:highlight w:val="yellow"/>
                <w:lang w:val="en-GB"/>
              </w:rPr>
              <w:t>[may change depending on the specifics of the rally]</w:t>
            </w:r>
          </w:p>
          <w:p w14:paraId="153A08DC" w14:textId="0673E7BA" w:rsidR="001531E4" w:rsidRPr="00DD6D67" w:rsidRDefault="001531E4" w:rsidP="001531E4">
            <w:pPr>
              <w:rPr>
                <w:lang w:val="en-GB"/>
              </w:rPr>
            </w:pPr>
            <w:r w:rsidRPr="00DD6D67">
              <w:rPr>
                <w:lang w:val="en-GB"/>
              </w:rPr>
              <w:t>After the competition car is lined up on the starting line, the starter will start a countdown on the starting clock, starting at the 15th second, with the background light being red. (</w:t>
            </w:r>
            <w:r w:rsidRPr="00DD6D67">
              <w:rPr>
                <w:i/>
                <w:iCs/>
                <w:lang w:val="en-GB"/>
              </w:rPr>
              <w:t>Fig. 12.9.</w:t>
            </w:r>
            <w:r w:rsidR="002D4A18" w:rsidRPr="00DD6D67">
              <w:rPr>
                <w:i/>
                <w:iCs/>
                <w:lang w:val="en-GB"/>
              </w:rPr>
              <w:t>5</w:t>
            </w:r>
            <w:r w:rsidRPr="00DD6D67">
              <w:rPr>
                <w:i/>
                <w:iCs/>
                <w:lang w:val="en-GB"/>
              </w:rPr>
              <w:t>.1</w:t>
            </w:r>
            <w:r w:rsidRPr="00DD6D67">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EE575B" w:rsidRPr="00DD6D67" w14:paraId="6F194A0C" w14:textId="77777777" w:rsidTr="00EE575B">
              <w:tc>
                <w:tcPr>
                  <w:tcW w:w="7468" w:type="dxa"/>
                </w:tcPr>
                <w:p w14:paraId="2F51C5AD" w14:textId="3732DECF" w:rsidR="00EE575B" w:rsidRPr="00DD6D67" w:rsidRDefault="00EE575B" w:rsidP="001531E4">
                  <w:pPr>
                    <w:rPr>
                      <w:lang w:val="en-GB"/>
                    </w:rPr>
                  </w:pPr>
                  <w:r w:rsidRPr="00DD6D67">
                    <w:rPr>
                      <w:noProof/>
                      <w:lang w:val="en-GB"/>
                    </w:rPr>
                    <w:drawing>
                      <wp:anchor distT="0" distB="0" distL="0" distR="0" simplePos="0" relativeHeight="251659264" behindDoc="0" locked="0" layoutInCell="1" allowOverlap="1" wp14:anchorId="359A6FD6" wp14:editId="04DAF368">
                        <wp:simplePos x="0" y="0"/>
                        <wp:positionH relativeFrom="margin">
                          <wp:align>center</wp:align>
                        </wp:positionH>
                        <wp:positionV relativeFrom="margin">
                          <wp:align>top</wp:align>
                        </wp:positionV>
                        <wp:extent cx="1805940" cy="502920"/>
                        <wp:effectExtent l="0" t="0" r="0" b="5080"/>
                        <wp:wrapSquare wrapText="bothSides"/>
                        <wp:docPr id="10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1.jpeg"/>
                                <pic:cNvPicPr/>
                              </pic:nvPicPr>
                              <pic:blipFill>
                                <a:blip r:embed="rId21" cstate="print"/>
                                <a:stretch>
                                  <a:fillRect/>
                                </a:stretch>
                              </pic:blipFill>
                              <pic:spPr>
                                <a:xfrm>
                                  <a:off x="0" y="0"/>
                                  <a:ext cx="1805940" cy="502920"/>
                                </a:xfrm>
                                <a:prstGeom prst="rect">
                                  <a:avLst/>
                                </a:prstGeom>
                              </pic:spPr>
                            </pic:pic>
                          </a:graphicData>
                        </a:graphic>
                      </wp:anchor>
                    </w:drawing>
                  </w:r>
                </w:p>
              </w:tc>
            </w:tr>
            <w:tr w:rsidR="00EE575B" w:rsidRPr="00DD6D67" w14:paraId="3CB80DF6" w14:textId="77777777" w:rsidTr="00EE575B">
              <w:tc>
                <w:tcPr>
                  <w:tcW w:w="7468" w:type="dxa"/>
                </w:tcPr>
                <w:p w14:paraId="383AA426" w14:textId="3A8D1329" w:rsidR="00EE575B" w:rsidRPr="00DD6D67" w:rsidRDefault="00EE575B" w:rsidP="00EE575B">
                  <w:pPr>
                    <w:jc w:val="center"/>
                    <w:rPr>
                      <w:i/>
                      <w:iCs/>
                      <w:lang w:val="en-GB"/>
                    </w:rPr>
                  </w:pPr>
                  <w:r w:rsidRPr="00DD6D67">
                    <w:rPr>
                      <w:i/>
                      <w:iCs/>
                      <w:lang w:val="en-GB"/>
                    </w:rPr>
                    <w:t>Fig. 12.9.5.1</w:t>
                  </w:r>
                </w:p>
              </w:tc>
            </w:tr>
          </w:tbl>
          <w:p w14:paraId="7F17C0C1" w14:textId="77777777" w:rsidR="0036450A" w:rsidRPr="00DD6D67" w:rsidRDefault="0036450A" w:rsidP="001531E4">
            <w:pPr>
              <w:rPr>
                <w:lang w:val="en-GB"/>
              </w:rPr>
            </w:pPr>
          </w:p>
          <w:p w14:paraId="6E72A77A" w14:textId="4DE48091" w:rsidR="001531E4" w:rsidRPr="00DD6D67" w:rsidRDefault="001531E4" w:rsidP="001531E4">
            <w:pPr>
              <w:rPr>
                <w:lang w:val="en-GB"/>
              </w:rPr>
            </w:pPr>
            <w:r w:rsidRPr="00DD6D67">
              <w:rPr>
                <w:lang w:val="en-GB"/>
              </w:rPr>
              <w:t>From the moment the clock reaches 00 seconds and the start light turns green, you can start (</w:t>
            </w:r>
            <w:r w:rsidRPr="00DD6D67">
              <w:rPr>
                <w:i/>
                <w:iCs/>
                <w:lang w:val="en-GB"/>
              </w:rPr>
              <w:t>Fig. 12.9.</w:t>
            </w:r>
            <w:r w:rsidR="0036450A" w:rsidRPr="00DD6D67">
              <w:rPr>
                <w:i/>
                <w:iCs/>
                <w:lang w:val="en-GB"/>
              </w:rPr>
              <w:t>5</w:t>
            </w:r>
            <w:r w:rsidRPr="00DD6D67">
              <w:rPr>
                <w:i/>
                <w:iCs/>
                <w:lang w:val="en-GB"/>
              </w:rPr>
              <w:t>.2</w:t>
            </w:r>
            <w:r w:rsidRPr="00DD6D67">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36450A" w:rsidRPr="00DD6D67" w14:paraId="0E3EB6FD" w14:textId="77777777" w:rsidTr="00036581">
              <w:tc>
                <w:tcPr>
                  <w:tcW w:w="7468" w:type="dxa"/>
                </w:tcPr>
                <w:p w14:paraId="066C928C" w14:textId="28CD593D" w:rsidR="0036450A" w:rsidRPr="00DD6D67" w:rsidRDefault="0036450A" w:rsidP="0036450A">
                  <w:pPr>
                    <w:rPr>
                      <w:lang w:val="en-GB"/>
                    </w:rPr>
                  </w:pPr>
                  <w:r w:rsidRPr="00DD6D67">
                    <w:rPr>
                      <w:noProof/>
                      <w:lang w:val="en-GB"/>
                    </w:rPr>
                    <w:drawing>
                      <wp:anchor distT="0" distB="0" distL="0" distR="0" simplePos="0" relativeHeight="251663360" behindDoc="0" locked="0" layoutInCell="1" allowOverlap="1" wp14:anchorId="68E553AC" wp14:editId="3E74AF99">
                        <wp:simplePos x="0" y="0"/>
                        <wp:positionH relativeFrom="margin">
                          <wp:align>center</wp:align>
                        </wp:positionH>
                        <wp:positionV relativeFrom="margin">
                          <wp:align>top</wp:align>
                        </wp:positionV>
                        <wp:extent cx="1807845" cy="511810"/>
                        <wp:effectExtent l="0" t="0" r="0" b="0"/>
                        <wp:wrapSquare wrapText="bothSides"/>
                        <wp:docPr id="10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2.jpeg"/>
                                <pic:cNvPicPr/>
                              </pic:nvPicPr>
                              <pic:blipFill>
                                <a:blip r:embed="rId22" cstate="print"/>
                                <a:stretch>
                                  <a:fillRect/>
                                </a:stretch>
                              </pic:blipFill>
                              <pic:spPr>
                                <a:xfrm>
                                  <a:off x="0" y="0"/>
                                  <a:ext cx="1807845" cy="511810"/>
                                </a:xfrm>
                                <a:prstGeom prst="rect">
                                  <a:avLst/>
                                </a:prstGeom>
                              </pic:spPr>
                            </pic:pic>
                          </a:graphicData>
                        </a:graphic>
                      </wp:anchor>
                    </w:drawing>
                  </w:r>
                </w:p>
              </w:tc>
            </w:tr>
            <w:tr w:rsidR="0036450A" w:rsidRPr="00DD6D67" w14:paraId="4861545D" w14:textId="77777777" w:rsidTr="00036581">
              <w:tc>
                <w:tcPr>
                  <w:tcW w:w="7468" w:type="dxa"/>
                </w:tcPr>
                <w:p w14:paraId="16FECF3F" w14:textId="065FB3F2" w:rsidR="0036450A" w:rsidRPr="00DD6D67" w:rsidRDefault="0036450A" w:rsidP="0036450A">
                  <w:pPr>
                    <w:jc w:val="center"/>
                    <w:rPr>
                      <w:i/>
                      <w:iCs/>
                      <w:lang w:val="en-GB"/>
                    </w:rPr>
                  </w:pPr>
                  <w:r w:rsidRPr="00DD6D67">
                    <w:rPr>
                      <w:i/>
                      <w:iCs/>
                      <w:lang w:val="en-GB"/>
                    </w:rPr>
                    <w:t>Fig. 12.9.5.2</w:t>
                  </w:r>
                </w:p>
              </w:tc>
            </w:tr>
          </w:tbl>
          <w:p w14:paraId="74F9DE16" w14:textId="77777777" w:rsidR="0036450A" w:rsidRPr="00DD6D67" w:rsidRDefault="0036450A" w:rsidP="001531E4">
            <w:pPr>
              <w:rPr>
                <w:lang w:val="en-GB"/>
              </w:rPr>
            </w:pPr>
          </w:p>
          <w:p w14:paraId="61DAF9A4" w14:textId="2086F88C" w:rsidR="001531E4" w:rsidRPr="00DD6D67" w:rsidRDefault="001531E4" w:rsidP="001531E4">
            <w:pPr>
              <w:rPr>
                <w:lang w:val="en-GB"/>
              </w:rPr>
            </w:pPr>
            <w:r w:rsidRPr="00DD6D67">
              <w:rPr>
                <w:lang w:val="en-GB"/>
              </w:rPr>
              <w:t>The start minute, which is entered in the Time Card, to calculate the stage time, will be the minute following the actual start minute. It will be entered in the Time Card by the marshal at the Stop point.</w:t>
            </w:r>
          </w:p>
          <w:p w14:paraId="28A7FDC5" w14:textId="77777777" w:rsidR="001531E4" w:rsidRPr="00DD6D67" w:rsidRDefault="001531E4" w:rsidP="001531E4">
            <w:pPr>
              <w:rPr>
                <w:lang w:val="en-GB"/>
              </w:rPr>
            </w:pPr>
          </w:p>
          <w:p w14:paraId="4FBF2557" w14:textId="77777777" w:rsidR="001531E4" w:rsidRPr="00DD6D67" w:rsidRDefault="001531E4" w:rsidP="001531E4">
            <w:pPr>
              <w:rPr>
                <w:lang w:val="en-GB"/>
              </w:rPr>
            </w:pPr>
            <w:r w:rsidRPr="00DD6D67">
              <w:rPr>
                <w:lang w:val="en-GB"/>
              </w:rPr>
              <w:t>If unforeseen events occur after the countdown has started, the Start marshal will stop the countdown, which means the start will be delayed for the competitor on the start line. The procedure will resume at a later time.</w:t>
            </w:r>
          </w:p>
          <w:p w14:paraId="73084BFA" w14:textId="77777777" w:rsidR="001531E4" w:rsidRPr="00DD6D67" w:rsidRDefault="001531E4" w:rsidP="001531E4">
            <w:pPr>
              <w:rPr>
                <w:lang w:val="en-GB"/>
              </w:rPr>
            </w:pPr>
          </w:p>
          <w:p w14:paraId="5BB046CF" w14:textId="77777777" w:rsidR="001531E4" w:rsidRPr="00DD6D67" w:rsidRDefault="001531E4" w:rsidP="001531E4">
            <w:pPr>
              <w:rPr>
                <w:lang w:val="en-GB"/>
              </w:rPr>
            </w:pPr>
            <w:r w:rsidRPr="00DD6D67">
              <w:rPr>
                <w:lang w:val="en-GB"/>
              </w:rPr>
              <w:t>The difference between the finish time and the actual start time will be taken into account for the calculation of the Super Special Stage time.</w:t>
            </w:r>
          </w:p>
          <w:p w14:paraId="14996ACA" w14:textId="77777777" w:rsidR="001531E4" w:rsidRPr="00DD6D67" w:rsidRDefault="001531E4" w:rsidP="001531E4">
            <w:pPr>
              <w:rPr>
                <w:lang w:val="en-GB"/>
              </w:rPr>
            </w:pPr>
          </w:p>
          <w:p w14:paraId="5CA276F6" w14:textId="00769B61" w:rsidR="001531E4" w:rsidRPr="0054097A" w:rsidRDefault="00582DE8" w:rsidP="0054097A">
            <w:pPr>
              <w:pStyle w:val="Heading2"/>
              <w:rPr>
                <w:rStyle w:val="SubtleEmphasis"/>
                <w:b/>
                <w:lang w:val="en-RO"/>
              </w:rPr>
            </w:pPr>
            <w:bookmarkStart w:id="63" w:name="_Toc132301392"/>
            <w:r w:rsidRPr="0054097A">
              <w:rPr>
                <w:rStyle w:val="SubtleEmphasis"/>
                <w:b/>
                <w:lang w:val="en-RO"/>
              </w:rPr>
              <w:t xml:space="preserve">12.10 </w:t>
            </w:r>
            <w:r w:rsidR="001531E4" w:rsidRPr="0054097A">
              <w:rPr>
                <w:rStyle w:val="SubtleEmphasis"/>
                <w:b/>
                <w:lang w:val="en-RO"/>
              </w:rPr>
              <w:t>Chicanes / Deviation</w:t>
            </w:r>
            <w:bookmarkEnd w:id="63"/>
          </w:p>
          <w:p w14:paraId="69B36582" w14:textId="12B40858" w:rsidR="00582DE8" w:rsidRPr="00DD6D67" w:rsidRDefault="00582DE8" w:rsidP="001531E4">
            <w:pPr>
              <w:rPr>
                <w:highlight w:val="yellow"/>
                <w:lang w:val="en-GB"/>
              </w:rPr>
            </w:pPr>
            <w:r w:rsidRPr="00DD6D67">
              <w:rPr>
                <w:highlight w:val="yellow"/>
                <w:lang w:val="en-GB"/>
              </w:rPr>
              <w:t>[No chicanes / deviations will be placed]</w:t>
            </w:r>
          </w:p>
          <w:p w14:paraId="5BFB2BC6" w14:textId="096A7BE9" w:rsidR="00582DE8" w:rsidRPr="00DD6D67" w:rsidRDefault="00582DE8" w:rsidP="001531E4">
            <w:pPr>
              <w:rPr>
                <w:highlight w:val="yellow"/>
                <w:lang w:val="en-GB"/>
              </w:rPr>
            </w:pPr>
            <w:r w:rsidRPr="00DD6D67">
              <w:rPr>
                <w:highlight w:val="yellow"/>
                <w:lang w:val="en-GB"/>
              </w:rPr>
              <w:t>or</w:t>
            </w:r>
          </w:p>
          <w:p w14:paraId="5FBAA251" w14:textId="6E642DC7" w:rsidR="001531E4" w:rsidRPr="00DD6D67" w:rsidRDefault="001531E4" w:rsidP="001531E4">
            <w:pPr>
              <w:rPr>
                <w:highlight w:val="yellow"/>
                <w:lang w:val="en-GB"/>
              </w:rPr>
            </w:pPr>
            <w:r w:rsidRPr="00DD6D67">
              <w:rPr>
                <w:highlight w:val="yellow"/>
                <w:lang w:val="en-GB"/>
              </w:rPr>
              <w:t xml:space="preserve">As a safety measure, chicanes will be placed on the </w:t>
            </w:r>
            <w:r w:rsidR="00582DE8" w:rsidRPr="00DD6D67">
              <w:rPr>
                <w:highlight w:val="yellow"/>
                <w:lang w:val="en-GB"/>
              </w:rPr>
              <w:t>[Special Stage (Radio [n</w:t>
            </w:r>
            <w:r w:rsidR="00582DE8" w:rsidRPr="00DD6D67">
              <w:rPr>
                <w:highlight w:val="yellow"/>
                <w:vertAlign w:val="superscript"/>
                <w:lang w:val="en-GB"/>
              </w:rPr>
              <w:t>o</w:t>
            </w:r>
            <w:r w:rsidR="00582DE8" w:rsidRPr="00DD6D67">
              <w:rPr>
                <w:highlight w:val="yellow"/>
                <w:lang w:val="en-GB"/>
              </w:rPr>
              <w:t xml:space="preserve">] - km </w:t>
            </w:r>
            <w:r w:rsidR="00D87971" w:rsidRPr="00DD6D67">
              <w:rPr>
                <w:highlight w:val="yellow"/>
                <w:lang w:val="en-GB"/>
              </w:rPr>
              <w:t>[length])].</w:t>
            </w:r>
          </w:p>
          <w:p w14:paraId="5F291085" w14:textId="77777777" w:rsidR="001531E4" w:rsidRPr="00DD6D67" w:rsidRDefault="001531E4" w:rsidP="001531E4">
            <w:pPr>
              <w:rPr>
                <w:highlight w:val="yellow"/>
                <w:lang w:val="en-GB"/>
              </w:rPr>
            </w:pPr>
          </w:p>
          <w:p w14:paraId="456BA438" w14:textId="5A954F50" w:rsidR="001531E4" w:rsidRPr="00DD6D67" w:rsidRDefault="001531E4" w:rsidP="001531E4">
            <w:pPr>
              <w:rPr>
                <w:highlight w:val="yellow"/>
                <w:lang w:val="en-GB"/>
              </w:rPr>
            </w:pPr>
            <w:r w:rsidRPr="00DD6D67">
              <w:rPr>
                <w:highlight w:val="yellow"/>
                <w:lang w:val="en-GB"/>
              </w:rPr>
              <w:t xml:space="preserve">The chicanes are made of straw bales, which will be placed according to </w:t>
            </w:r>
            <w:r w:rsidRPr="00DD6D67">
              <w:rPr>
                <w:i/>
                <w:iCs/>
                <w:highlight w:val="yellow"/>
                <w:lang w:val="en-GB"/>
              </w:rPr>
              <w:t>Fig. 12.</w:t>
            </w:r>
            <w:r w:rsidR="00D87971" w:rsidRPr="00DD6D67">
              <w:rPr>
                <w:i/>
                <w:iCs/>
                <w:highlight w:val="yellow"/>
                <w:lang w:val="en-GB"/>
              </w:rPr>
              <w:t>10</w:t>
            </w:r>
            <w:r w:rsidRPr="00DD6D67">
              <w:rPr>
                <w:i/>
                <w:iCs/>
                <w:highlight w:val="yellow"/>
                <w:lang w:val="en-GB"/>
              </w:rPr>
              <w:t>.1</w:t>
            </w:r>
            <w:r w:rsidRPr="00DD6D67">
              <w:rPr>
                <w:highlight w:val="yellow"/>
                <w:lang w:val="en-GB"/>
              </w:rPr>
              <w:t>, with a distance of 10 m between rows.</w:t>
            </w:r>
          </w:p>
          <w:p w14:paraId="1C1CE508" w14:textId="77777777" w:rsidR="001531E4" w:rsidRPr="00DD6D67" w:rsidRDefault="001531E4" w:rsidP="001531E4">
            <w:pPr>
              <w:rPr>
                <w:highlight w:val="yellow"/>
                <w:lang w:val="en-GB"/>
              </w:rPr>
            </w:pPr>
          </w:p>
          <w:p w14:paraId="1B8B11D7" w14:textId="77777777" w:rsidR="001531E4" w:rsidRPr="00DD6D67" w:rsidRDefault="001531E4" w:rsidP="001531E4">
            <w:pPr>
              <w:rPr>
                <w:highlight w:val="yellow"/>
                <w:lang w:val="en-GB"/>
              </w:rPr>
            </w:pPr>
            <w:r w:rsidRPr="00DD6D67">
              <w:rPr>
                <w:highlight w:val="yellow"/>
                <w:lang w:val="en-GB"/>
              </w:rPr>
              <w:t>A marshal will be appointed as judge of facts to report to the Clerk of the Course all cars that have touched the chicane. Incorrect passing through the chicane will be penalized by the Clerk of the Course, based on the report of the fact judge.</w:t>
            </w:r>
          </w:p>
          <w:p w14:paraId="2210A6EA" w14:textId="77777777" w:rsidR="001531E4" w:rsidRPr="00DD6D67" w:rsidRDefault="001531E4" w:rsidP="001531E4">
            <w:pPr>
              <w:rPr>
                <w:highlight w:val="yellow"/>
                <w:lang w:val="en-GB"/>
              </w:rPr>
            </w:pPr>
          </w:p>
          <w:p w14:paraId="73E01182" w14:textId="77777777" w:rsidR="001531E4" w:rsidRPr="00DD6D67" w:rsidRDefault="001531E4" w:rsidP="001531E4">
            <w:pPr>
              <w:rPr>
                <w:highlight w:val="yellow"/>
                <w:lang w:val="en-GB"/>
              </w:rPr>
            </w:pPr>
            <w:r w:rsidRPr="00DD6D67">
              <w:rPr>
                <w:highlight w:val="yellow"/>
                <w:lang w:val="en-GB"/>
              </w:rPr>
              <w:t>If an element of the chicane has been displaced from its original position and prevents the passage of the next competitors, the Clerk of the Course may assign the competitors concerned another time on the Special Stage.</w:t>
            </w:r>
          </w:p>
          <w:p w14:paraId="59EF928A" w14:textId="77777777" w:rsidR="00D87971" w:rsidRPr="00DD6D67" w:rsidRDefault="00D87971" w:rsidP="001531E4">
            <w:pPr>
              <w:rPr>
                <w:highlight w:val="yellow"/>
                <w:lang w:val="en-GB"/>
              </w:rPr>
            </w:pPr>
          </w:p>
          <w:p w14:paraId="5AC3A9D3" w14:textId="77777777" w:rsidR="00D87971" w:rsidRPr="00DD6D67" w:rsidRDefault="00D87971" w:rsidP="001531E4">
            <w:pPr>
              <w:rPr>
                <w:highlight w:val="yellow"/>
                <w:lang w:val="en-GB"/>
              </w:rPr>
            </w:pPr>
          </w:p>
          <w:p w14:paraId="65D775C6" w14:textId="77777777" w:rsidR="00D87971" w:rsidRPr="00DD6D67" w:rsidRDefault="00D87971" w:rsidP="001531E4">
            <w:pPr>
              <w:rPr>
                <w:highlight w:val="yellow"/>
                <w:lang w:val="en-GB"/>
              </w:rPr>
            </w:pPr>
          </w:p>
          <w:p w14:paraId="20E5ABB1" w14:textId="77777777" w:rsidR="00D87971" w:rsidRPr="00DD6D67" w:rsidRDefault="00D87971" w:rsidP="001531E4">
            <w:pPr>
              <w:rPr>
                <w:highlight w:val="yellow"/>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D87971" w:rsidRPr="00DD6D67" w14:paraId="6000EA40" w14:textId="77777777" w:rsidTr="00036581">
              <w:tc>
                <w:tcPr>
                  <w:tcW w:w="7468" w:type="dxa"/>
                </w:tcPr>
                <w:p w14:paraId="2EFAA10B" w14:textId="77777777" w:rsidR="00D87971" w:rsidRPr="00DD6D67" w:rsidRDefault="00D87971" w:rsidP="00D87971">
                  <w:pPr>
                    <w:jc w:val="center"/>
                    <w:rPr>
                      <w:highlight w:val="yellow"/>
                      <w:lang w:val="en-GB"/>
                    </w:rPr>
                  </w:pPr>
                  <w:r w:rsidRPr="00DD6D67">
                    <w:rPr>
                      <w:noProof/>
                      <w:highlight w:val="yellow"/>
                      <w:lang w:val="en-GB"/>
                    </w:rPr>
                    <w:lastRenderedPageBreak/>
                    <w:drawing>
                      <wp:inline distT="0" distB="0" distL="0" distR="0" wp14:anchorId="362DA97F" wp14:editId="10CC2FE7">
                        <wp:extent cx="1080000" cy="3013400"/>
                        <wp:effectExtent l="0" t="0" r="0" b="0"/>
                        <wp:docPr id="938462308" name="Picture 93846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990692" name="Picture 576990692"/>
                                <pic:cNvPicPr/>
                              </pic:nvPicPr>
                              <pic:blipFill rotWithShape="1">
                                <a:blip r:embed="rId23">
                                  <a:extLst>
                                    <a:ext uri="{28A0092B-C50C-407E-A947-70E740481C1C}">
                                      <a14:useLocalDpi xmlns:a14="http://schemas.microsoft.com/office/drawing/2010/main" val="0"/>
                                    </a:ext>
                                  </a:extLst>
                                </a:blip>
                                <a:srcRect l="36952" t="15915" r="28274" b="15598"/>
                                <a:stretch/>
                              </pic:blipFill>
                              <pic:spPr bwMode="auto">
                                <a:xfrm>
                                  <a:off x="0" y="0"/>
                                  <a:ext cx="1080000" cy="3013400"/>
                                </a:xfrm>
                                <a:prstGeom prst="rect">
                                  <a:avLst/>
                                </a:prstGeom>
                                <a:ln>
                                  <a:noFill/>
                                </a:ln>
                                <a:extLst>
                                  <a:ext uri="{53640926-AAD7-44D8-BBD7-CCE9431645EC}">
                                    <a14:shadowObscured xmlns:a14="http://schemas.microsoft.com/office/drawing/2010/main"/>
                                  </a:ext>
                                </a:extLst>
                              </pic:spPr>
                            </pic:pic>
                          </a:graphicData>
                        </a:graphic>
                      </wp:inline>
                    </w:drawing>
                  </w:r>
                </w:p>
              </w:tc>
            </w:tr>
            <w:tr w:rsidR="00D87971" w:rsidRPr="00DD6D67" w14:paraId="6EB87A03" w14:textId="77777777" w:rsidTr="00036581">
              <w:tc>
                <w:tcPr>
                  <w:tcW w:w="7468" w:type="dxa"/>
                </w:tcPr>
                <w:p w14:paraId="1E278F7D" w14:textId="77777777" w:rsidR="00D87971" w:rsidRPr="00DD6D67" w:rsidRDefault="00D87971" w:rsidP="00D87971">
                  <w:pPr>
                    <w:jc w:val="center"/>
                    <w:rPr>
                      <w:highlight w:val="yellow"/>
                      <w:lang w:val="en-GB"/>
                    </w:rPr>
                  </w:pPr>
                  <w:r w:rsidRPr="00DD6D67">
                    <w:rPr>
                      <w:i/>
                      <w:iCs/>
                      <w:highlight w:val="yellow"/>
                      <w:lang w:val="en-GB"/>
                    </w:rPr>
                    <w:t>Fig. 12.10.1</w:t>
                  </w:r>
                </w:p>
              </w:tc>
            </w:tr>
          </w:tbl>
          <w:p w14:paraId="40A4AD3B" w14:textId="77777777" w:rsidR="001531E4" w:rsidRPr="00DD6D67" w:rsidRDefault="001531E4" w:rsidP="001531E4">
            <w:pPr>
              <w:rPr>
                <w:highlight w:val="yellow"/>
                <w:lang w:val="en-GB"/>
              </w:rPr>
            </w:pPr>
          </w:p>
          <w:p w14:paraId="42E4CFA1" w14:textId="77777777" w:rsidR="001531E4" w:rsidRPr="00DD6D67" w:rsidRDefault="001531E4" w:rsidP="001531E4">
            <w:pPr>
              <w:rPr>
                <w:b/>
                <w:bCs/>
                <w:highlight w:val="yellow"/>
                <w:lang w:val="en-GB"/>
              </w:rPr>
            </w:pPr>
            <w:r w:rsidRPr="00DD6D67">
              <w:rPr>
                <w:b/>
                <w:bCs/>
                <w:highlight w:val="yellow"/>
                <w:lang w:val="en-GB"/>
              </w:rPr>
              <w:t>Penalties for chicanes</w:t>
            </w:r>
          </w:p>
          <w:p w14:paraId="5EFE399D" w14:textId="77777777" w:rsidR="001531E4" w:rsidRPr="00DD6D67" w:rsidRDefault="001531E4" w:rsidP="001531E4">
            <w:pPr>
              <w:rPr>
                <w:lang w:val="en-GB"/>
              </w:rPr>
            </w:pPr>
            <w:r w:rsidRPr="00DD6D67">
              <w:rPr>
                <w:highlight w:val="yellow"/>
                <w:lang w:val="en-GB"/>
              </w:rPr>
              <w:t>According to Appendix VII of the CNRB Regulations.</w:t>
            </w:r>
          </w:p>
          <w:p w14:paraId="59F52BFA" w14:textId="77777777" w:rsidR="001531E4" w:rsidRPr="00DD6D67" w:rsidRDefault="001531E4" w:rsidP="001531E4">
            <w:pPr>
              <w:rPr>
                <w:lang w:val="en-GB"/>
              </w:rPr>
            </w:pPr>
          </w:p>
          <w:p w14:paraId="2DA4FDE6" w14:textId="58604BD2" w:rsidR="001531E4" w:rsidRPr="0054097A" w:rsidRDefault="00D87971" w:rsidP="0054097A">
            <w:pPr>
              <w:pStyle w:val="Heading2"/>
              <w:rPr>
                <w:rStyle w:val="SubtleEmphasis"/>
                <w:b/>
                <w:lang w:val="en-RO"/>
              </w:rPr>
            </w:pPr>
            <w:bookmarkStart w:id="64" w:name="_Toc132301393"/>
            <w:r w:rsidRPr="0054097A">
              <w:rPr>
                <w:rStyle w:val="SubtleEmphasis"/>
                <w:b/>
                <w:lang w:val="en-RO"/>
              </w:rPr>
              <w:t xml:space="preserve">12.11 </w:t>
            </w:r>
            <w:r w:rsidR="001531E4" w:rsidRPr="0054097A">
              <w:rPr>
                <w:rStyle w:val="SubtleEmphasis"/>
                <w:b/>
                <w:lang w:val="en-RO"/>
              </w:rPr>
              <w:t>Permitted early check-in / changing Time Cards</w:t>
            </w:r>
            <w:bookmarkEnd w:id="64"/>
          </w:p>
          <w:p w14:paraId="2DAD1F7F" w14:textId="77777777" w:rsidR="001531E4" w:rsidRPr="00DD6D67" w:rsidRDefault="001531E4" w:rsidP="001531E4">
            <w:pPr>
              <w:rPr>
                <w:lang w:val="en-GB"/>
              </w:rPr>
            </w:pPr>
            <w:r w:rsidRPr="00DD6D67">
              <w:rPr>
                <w:lang w:val="en-GB"/>
              </w:rPr>
              <w:t>The competitors can check-in in advance without penalty in the following TC:</w:t>
            </w:r>
          </w:p>
          <w:p w14:paraId="7C90786C" w14:textId="7FE7A9FC" w:rsidR="001531E4" w:rsidRPr="00DD6D67" w:rsidRDefault="00D6438C" w:rsidP="001531E4">
            <w:pPr>
              <w:rPr>
                <w:lang w:val="en-GB"/>
              </w:rPr>
            </w:pPr>
            <w:r w:rsidRPr="00DD6D67">
              <w:rPr>
                <w:highlight w:val="yellow"/>
                <w:lang w:val="en-GB"/>
              </w:rPr>
              <w:t>[mention the TC where early-check in is allowed]</w:t>
            </w:r>
          </w:p>
          <w:p w14:paraId="0F8A42BE" w14:textId="77777777" w:rsidR="00D6438C" w:rsidRPr="00DD6D67" w:rsidRDefault="00D6438C" w:rsidP="001531E4">
            <w:pPr>
              <w:rPr>
                <w:lang w:val="en-GB"/>
              </w:rPr>
            </w:pPr>
          </w:p>
          <w:p w14:paraId="4D68CEC7" w14:textId="77777777" w:rsidR="001531E4" w:rsidRPr="00DD6D67" w:rsidRDefault="001531E4" w:rsidP="001531E4">
            <w:pPr>
              <w:rPr>
                <w:lang w:val="en-GB"/>
              </w:rPr>
            </w:pPr>
            <w:r w:rsidRPr="00DD6D67">
              <w:rPr>
                <w:lang w:val="en-GB"/>
              </w:rPr>
              <w:t>The Time Cards will be handed / changed in the following TC:</w:t>
            </w:r>
          </w:p>
          <w:p w14:paraId="39205BBD" w14:textId="1F60AAB7" w:rsidR="00D6438C" w:rsidRPr="00DD6D67" w:rsidRDefault="00D6438C" w:rsidP="00D6438C">
            <w:pPr>
              <w:rPr>
                <w:lang w:val="en-GB"/>
              </w:rPr>
            </w:pPr>
            <w:r w:rsidRPr="00DD6D67">
              <w:rPr>
                <w:highlight w:val="yellow"/>
                <w:lang w:val="en-GB"/>
              </w:rPr>
              <w:t>[mention the TC where the Time Cards will be handed / changed]</w:t>
            </w:r>
          </w:p>
          <w:p w14:paraId="2BDE3CF8" w14:textId="77777777" w:rsidR="001531E4" w:rsidRPr="00DD6D67" w:rsidRDefault="001531E4" w:rsidP="001531E4">
            <w:pPr>
              <w:rPr>
                <w:lang w:val="en-GB"/>
              </w:rPr>
            </w:pPr>
          </w:p>
          <w:p w14:paraId="07D5BE8E" w14:textId="501F88B4" w:rsidR="001531E4" w:rsidRPr="0054097A" w:rsidRDefault="00D6438C" w:rsidP="0054097A">
            <w:pPr>
              <w:pStyle w:val="Heading2"/>
              <w:rPr>
                <w:rStyle w:val="SubtleEmphasis"/>
                <w:b/>
                <w:lang w:val="en-RO"/>
              </w:rPr>
            </w:pPr>
            <w:bookmarkStart w:id="65" w:name="_Toc132301394"/>
            <w:r w:rsidRPr="0054097A">
              <w:rPr>
                <w:rStyle w:val="SubtleEmphasis"/>
                <w:b/>
                <w:lang w:val="en-RO"/>
              </w:rPr>
              <w:t xml:space="preserve">12.12 </w:t>
            </w:r>
            <w:r w:rsidR="001531E4" w:rsidRPr="0054097A">
              <w:rPr>
                <w:rStyle w:val="SubtleEmphasis"/>
                <w:b/>
                <w:lang w:val="en-RO"/>
              </w:rPr>
              <w:t>Power Stage</w:t>
            </w:r>
            <w:bookmarkEnd w:id="65"/>
          </w:p>
          <w:p w14:paraId="2DFBF380" w14:textId="66C45C46" w:rsidR="001531E4" w:rsidRPr="00DD6D67" w:rsidRDefault="00D6438C" w:rsidP="001531E4">
            <w:pPr>
              <w:rPr>
                <w:lang w:val="en-GB"/>
              </w:rPr>
            </w:pPr>
            <w:r w:rsidRPr="00DD6D67">
              <w:rPr>
                <w:highlight w:val="yellow"/>
                <w:lang w:val="en-GB"/>
              </w:rPr>
              <w:t>[mention the SS and the length of the Power Stage]</w:t>
            </w:r>
          </w:p>
          <w:p w14:paraId="35B94BE5" w14:textId="77777777" w:rsidR="001531E4" w:rsidRPr="00DD6D67" w:rsidRDefault="001531E4" w:rsidP="001531E4">
            <w:pPr>
              <w:rPr>
                <w:lang w:val="en-GB"/>
              </w:rPr>
            </w:pPr>
          </w:p>
          <w:p w14:paraId="0391ED02" w14:textId="5E887872" w:rsidR="001531E4" w:rsidRPr="0054097A" w:rsidRDefault="00D6438C" w:rsidP="0054097A">
            <w:pPr>
              <w:pStyle w:val="Heading2"/>
              <w:rPr>
                <w:rStyle w:val="SubtleEmphasis"/>
                <w:b/>
                <w:lang w:val="en-RO"/>
              </w:rPr>
            </w:pPr>
            <w:bookmarkStart w:id="66" w:name="_Toc132301395"/>
            <w:r w:rsidRPr="0054097A">
              <w:rPr>
                <w:rStyle w:val="SubtleEmphasis"/>
                <w:b/>
                <w:lang w:val="en-RO"/>
              </w:rPr>
              <w:t xml:space="preserve">12.13 </w:t>
            </w:r>
            <w:r w:rsidR="001531E4" w:rsidRPr="0054097A">
              <w:rPr>
                <w:rStyle w:val="SubtleEmphasis"/>
                <w:b/>
                <w:lang w:val="en-RO"/>
              </w:rPr>
              <w:t>Parc Fermé</w:t>
            </w:r>
            <w:bookmarkEnd w:id="66"/>
          </w:p>
          <w:p w14:paraId="7B9FB66A" w14:textId="556CE61B" w:rsidR="001531E4" w:rsidRPr="00DD6D67" w:rsidRDefault="001531E4" w:rsidP="001531E4">
            <w:pPr>
              <w:rPr>
                <w:lang w:val="en-GB"/>
              </w:rPr>
            </w:pPr>
            <w:r w:rsidRPr="00DD6D67">
              <w:rPr>
                <w:lang w:val="en-GB"/>
              </w:rPr>
              <w:t xml:space="preserve">Location: </w:t>
            </w:r>
            <w:r w:rsidR="00D6438C" w:rsidRPr="00DD6D67">
              <w:rPr>
                <w:lang w:val="en-GB"/>
              </w:rPr>
              <w:tab/>
            </w:r>
            <w:r w:rsidR="00D6438C" w:rsidRPr="00DD6D67">
              <w:rPr>
                <w:highlight w:val="yellow"/>
                <w:lang w:val="en-GB"/>
              </w:rPr>
              <w:t>[Location]</w:t>
            </w:r>
          </w:p>
          <w:p w14:paraId="0608484C" w14:textId="77777777" w:rsidR="00D6438C" w:rsidRPr="00DD6D67" w:rsidRDefault="00D6438C" w:rsidP="001531E4">
            <w:pPr>
              <w:rPr>
                <w:lang w:val="en-GB"/>
              </w:rPr>
            </w:pPr>
          </w:p>
          <w:p w14:paraId="18A39800" w14:textId="30B3BC49" w:rsidR="00D6438C" w:rsidRPr="00DD6D67" w:rsidRDefault="00D6438C" w:rsidP="001531E4">
            <w:pPr>
              <w:rPr>
                <w:lang w:val="en-GB"/>
              </w:rPr>
            </w:pPr>
            <w:r w:rsidRPr="00DD6D67">
              <w:rPr>
                <w:highlight w:val="yellow"/>
                <w:lang w:val="en-GB"/>
              </w:rPr>
              <w:t>[other regulations, if necessary]</w:t>
            </w:r>
          </w:p>
          <w:p w14:paraId="3925ED01" w14:textId="77777777" w:rsidR="001531E4" w:rsidRPr="00DD6D67" w:rsidRDefault="001531E4" w:rsidP="001531E4">
            <w:pPr>
              <w:rPr>
                <w:lang w:val="en-GB"/>
              </w:rPr>
            </w:pPr>
          </w:p>
          <w:p w14:paraId="7F0219CC" w14:textId="2824152A" w:rsidR="001531E4" w:rsidRPr="0054097A" w:rsidRDefault="00983B70" w:rsidP="0054097A">
            <w:pPr>
              <w:pStyle w:val="Heading2"/>
              <w:rPr>
                <w:rStyle w:val="SubtleEmphasis"/>
                <w:b/>
                <w:lang w:val="en-RO"/>
              </w:rPr>
            </w:pPr>
            <w:bookmarkStart w:id="67" w:name="_Toc132301396"/>
            <w:r w:rsidRPr="0054097A">
              <w:rPr>
                <w:rStyle w:val="SubtleEmphasis"/>
                <w:b/>
                <w:lang w:val="en-RO"/>
              </w:rPr>
              <w:lastRenderedPageBreak/>
              <w:t xml:space="preserve">12.14 </w:t>
            </w:r>
            <w:r w:rsidR="001531E4" w:rsidRPr="0054097A">
              <w:rPr>
                <w:rStyle w:val="SubtleEmphasis"/>
                <w:b/>
                <w:lang w:val="en-RO"/>
              </w:rPr>
              <w:t>Ceremonial Finish and rally finish</w:t>
            </w:r>
            <w:bookmarkEnd w:id="67"/>
          </w:p>
          <w:p w14:paraId="356D6E4C" w14:textId="523BE74F" w:rsidR="001531E4" w:rsidRPr="00DD6D67" w:rsidRDefault="00983B70" w:rsidP="001531E4">
            <w:pPr>
              <w:rPr>
                <w:lang w:val="en-GB"/>
              </w:rPr>
            </w:pPr>
            <w:r w:rsidRPr="00DD6D67">
              <w:rPr>
                <w:highlight w:val="yellow"/>
                <w:lang w:val="en-GB"/>
              </w:rPr>
              <w:t>[Regulations and details - participants, location, time, other requirements]</w:t>
            </w:r>
          </w:p>
          <w:p w14:paraId="41F2019D" w14:textId="77777777" w:rsidR="00983B70" w:rsidRPr="00DD6D67" w:rsidRDefault="00983B70" w:rsidP="001531E4">
            <w:pPr>
              <w:rPr>
                <w:lang w:val="en-GB"/>
              </w:rPr>
            </w:pPr>
          </w:p>
          <w:p w14:paraId="422D37DF" w14:textId="3262BC42" w:rsidR="001531E4" w:rsidRPr="00DD6D67" w:rsidRDefault="001531E4" w:rsidP="001531E4">
            <w:pPr>
              <w:rPr>
                <w:lang w:val="en-GB"/>
              </w:rPr>
            </w:pPr>
            <w:r w:rsidRPr="00DD6D67">
              <w:rPr>
                <w:lang w:val="en-GB"/>
              </w:rPr>
              <w:t xml:space="preserve">The rally ends at TC </w:t>
            </w:r>
            <w:r w:rsidR="00983B70" w:rsidRPr="00DD6D67">
              <w:rPr>
                <w:highlight w:val="yellow"/>
                <w:lang w:val="en-GB"/>
              </w:rPr>
              <w:t>[n</w:t>
            </w:r>
            <w:r w:rsidR="00983B70" w:rsidRPr="00DD6D67">
              <w:rPr>
                <w:highlight w:val="yellow"/>
                <w:vertAlign w:val="superscript"/>
                <w:lang w:val="en-GB"/>
              </w:rPr>
              <w:t>o</w:t>
            </w:r>
            <w:r w:rsidR="00983B70" w:rsidRPr="00DD6D67">
              <w:rPr>
                <w:highlight w:val="yellow"/>
                <w:lang w:val="en-GB"/>
              </w:rPr>
              <w:t>]</w:t>
            </w:r>
            <w:r w:rsidRPr="00DD6D67">
              <w:rPr>
                <w:lang w:val="en-GB"/>
              </w:rPr>
              <w:t>.</w:t>
            </w:r>
          </w:p>
          <w:p w14:paraId="5BC52CD1" w14:textId="77777777" w:rsidR="001531E4" w:rsidRPr="00DD6D67" w:rsidRDefault="001531E4" w:rsidP="001531E4">
            <w:pPr>
              <w:rPr>
                <w:lang w:val="en-GB"/>
              </w:rPr>
            </w:pPr>
          </w:p>
          <w:p w14:paraId="365540B8" w14:textId="1A5D2220" w:rsidR="001531E4" w:rsidRPr="0054097A" w:rsidRDefault="009127FC" w:rsidP="0054097A">
            <w:pPr>
              <w:pStyle w:val="Heading2"/>
              <w:rPr>
                <w:rStyle w:val="SubtleEmphasis"/>
                <w:b/>
                <w:lang w:val="en-RO"/>
              </w:rPr>
            </w:pPr>
            <w:bookmarkStart w:id="68" w:name="_Toc132301397"/>
            <w:r w:rsidRPr="0054097A">
              <w:rPr>
                <w:rStyle w:val="SubtleEmphasis"/>
                <w:b/>
                <w:lang w:val="en-RO"/>
              </w:rPr>
              <w:t xml:space="preserve">12.15 </w:t>
            </w:r>
            <w:r w:rsidR="001531E4" w:rsidRPr="0054097A">
              <w:rPr>
                <w:rStyle w:val="SubtleEmphasis"/>
                <w:b/>
                <w:lang w:val="en-RO"/>
              </w:rPr>
              <w:t>Availability of participants</w:t>
            </w:r>
            <w:bookmarkEnd w:id="68"/>
          </w:p>
          <w:p w14:paraId="7FA090CE" w14:textId="77777777" w:rsidR="001531E4" w:rsidRPr="00DD6D67" w:rsidRDefault="001531E4" w:rsidP="001531E4">
            <w:pPr>
              <w:rPr>
                <w:lang w:val="en-GB"/>
              </w:rPr>
            </w:pPr>
            <w:r w:rsidRPr="00DD6D67">
              <w:rPr>
                <w:lang w:val="en-GB"/>
              </w:rPr>
              <w:t>Participants who park their vehicles in the Parc Fermé upon passing the finish line, must remain available by phone until the final classification has been posted.</w:t>
            </w:r>
          </w:p>
          <w:p w14:paraId="2DB8761A" w14:textId="77777777" w:rsidR="001531E4" w:rsidRPr="00DD6D67" w:rsidRDefault="001531E4" w:rsidP="001531E4">
            <w:pPr>
              <w:rPr>
                <w:lang w:val="en-GB"/>
              </w:rPr>
            </w:pPr>
          </w:p>
          <w:p w14:paraId="18978755" w14:textId="20E58F3B" w:rsidR="001531E4" w:rsidRPr="0054097A" w:rsidRDefault="009127FC" w:rsidP="0054097A">
            <w:pPr>
              <w:pStyle w:val="Heading2"/>
              <w:rPr>
                <w:rStyle w:val="SubtleEmphasis"/>
                <w:b/>
                <w:lang w:val="en-RO"/>
              </w:rPr>
            </w:pPr>
            <w:bookmarkStart w:id="69" w:name="_Toc132301398"/>
            <w:r w:rsidRPr="0054097A">
              <w:rPr>
                <w:rStyle w:val="SubtleEmphasis"/>
                <w:b/>
                <w:lang w:val="en-RO"/>
              </w:rPr>
              <w:t xml:space="preserve">12.16 </w:t>
            </w:r>
            <w:r w:rsidR="001531E4" w:rsidRPr="0054097A">
              <w:rPr>
                <w:rStyle w:val="SubtleEmphasis"/>
                <w:b/>
                <w:lang w:val="en-RO"/>
              </w:rPr>
              <w:t>Classifications</w:t>
            </w:r>
            <w:bookmarkEnd w:id="69"/>
          </w:p>
          <w:p w14:paraId="082F9116" w14:textId="69422FD4" w:rsidR="001531E4" w:rsidRPr="00DD6D67" w:rsidRDefault="001531E4" w:rsidP="001531E4">
            <w:pPr>
              <w:rPr>
                <w:lang w:val="en-GB"/>
              </w:rPr>
            </w:pPr>
            <w:r w:rsidRPr="00DD6D67">
              <w:rPr>
                <w:lang w:val="en-GB"/>
              </w:rPr>
              <w:t xml:space="preserve">The official final </w:t>
            </w:r>
            <w:r w:rsidR="001A3A46" w:rsidRPr="00DD6D67">
              <w:rPr>
                <w:lang w:val="en-GB"/>
              </w:rPr>
              <w:t xml:space="preserve">classification </w:t>
            </w:r>
            <w:r w:rsidRPr="00DD6D67">
              <w:rPr>
                <w:lang w:val="en-GB"/>
              </w:rPr>
              <w:t>will not be distributed after the event.</w:t>
            </w:r>
          </w:p>
          <w:p w14:paraId="23DDBE3A" w14:textId="77777777" w:rsidR="001531E4" w:rsidRPr="00DD6D67" w:rsidRDefault="001531E4" w:rsidP="001531E4">
            <w:pPr>
              <w:rPr>
                <w:lang w:val="en-GB"/>
              </w:rPr>
            </w:pPr>
          </w:p>
          <w:p w14:paraId="43ED972E" w14:textId="523A1F63" w:rsidR="001531E4" w:rsidRPr="00DD6D67" w:rsidRDefault="001531E4" w:rsidP="001531E4">
            <w:pPr>
              <w:rPr>
                <w:lang w:val="en-GB"/>
              </w:rPr>
            </w:pPr>
            <w:r w:rsidRPr="00DD6D67">
              <w:rPr>
                <w:lang w:val="en-GB"/>
              </w:rPr>
              <w:t>Final results will be published on the rally website on the digital display panel</w:t>
            </w:r>
            <w:r w:rsidR="001A3A46" w:rsidRPr="00DD6D67">
              <w:rPr>
                <w:lang w:val="en-GB"/>
              </w:rPr>
              <w:t xml:space="preserve"> </w:t>
            </w:r>
            <w:r w:rsidR="001A3A46" w:rsidRPr="00DD6D67">
              <w:rPr>
                <w:highlight w:val="yellow"/>
                <w:lang w:val="en-GB"/>
              </w:rPr>
              <w:t>[website]</w:t>
            </w:r>
            <w:r w:rsidRPr="00DD6D67">
              <w:rPr>
                <w:lang w:val="en-GB"/>
              </w:rPr>
              <w:t>.</w:t>
            </w:r>
          </w:p>
          <w:p w14:paraId="0CCD9A01" w14:textId="77777777" w:rsidR="001531E4" w:rsidRPr="00DD6D67" w:rsidRDefault="001531E4" w:rsidP="001531E4">
            <w:pPr>
              <w:rPr>
                <w:lang w:val="en-GB"/>
              </w:rPr>
            </w:pPr>
          </w:p>
          <w:p w14:paraId="4699C71E" w14:textId="289C1A1A" w:rsidR="001531E4" w:rsidRPr="0054097A" w:rsidRDefault="001B5B7B" w:rsidP="0054097A">
            <w:pPr>
              <w:pStyle w:val="Heading2"/>
              <w:rPr>
                <w:rStyle w:val="SubtleEmphasis"/>
                <w:b/>
                <w:lang w:val="en-RO"/>
              </w:rPr>
            </w:pPr>
            <w:bookmarkStart w:id="70" w:name="_Toc132301399"/>
            <w:r w:rsidRPr="0054097A">
              <w:rPr>
                <w:rStyle w:val="SubtleEmphasis"/>
                <w:b/>
                <w:lang w:val="en-RO"/>
              </w:rPr>
              <w:t xml:space="preserve">12.17 </w:t>
            </w:r>
            <w:r w:rsidR="001531E4" w:rsidRPr="0054097A">
              <w:rPr>
                <w:rStyle w:val="SubtleEmphasis"/>
                <w:b/>
                <w:lang w:val="en-RO"/>
              </w:rPr>
              <w:t>Official time</w:t>
            </w:r>
            <w:bookmarkEnd w:id="70"/>
          </w:p>
          <w:p w14:paraId="1478B0EE" w14:textId="31673302" w:rsidR="001531E4" w:rsidRPr="00DD6D67" w:rsidRDefault="001531E4" w:rsidP="001531E4">
            <w:pPr>
              <w:rPr>
                <w:lang w:val="en-GB"/>
              </w:rPr>
            </w:pPr>
            <w:r w:rsidRPr="00DD6D67">
              <w:rPr>
                <w:lang w:val="en-GB"/>
              </w:rPr>
              <w:t xml:space="preserve">Official time used during the rally will be </w:t>
            </w:r>
            <w:r w:rsidR="001B5B7B" w:rsidRPr="00DD6D67">
              <w:rPr>
                <w:highlight w:val="yellow"/>
                <w:lang w:val="en-GB"/>
              </w:rPr>
              <w:t>[</w:t>
            </w:r>
            <w:r w:rsidRPr="00DD6D67">
              <w:rPr>
                <w:highlight w:val="yellow"/>
                <w:lang w:val="en-GB"/>
              </w:rPr>
              <w:t>GMT+3 (EEST)</w:t>
            </w:r>
            <w:r w:rsidR="001B5B7B" w:rsidRPr="00DD6D67">
              <w:rPr>
                <w:highlight w:val="yellow"/>
                <w:lang w:val="en-GB"/>
              </w:rPr>
              <w:t xml:space="preserve"> or GMT+2 (EET)]</w:t>
            </w:r>
            <w:r w:rsidRPr="00DD6D67">
              <w:rPr>
                <w:lang w:val="en-GB"/>
              </w:rPr>
              <w:t>.</w:t>
            </w:r>
          </w:p>
          <w:p w14:paraId="75284491" w14:textId="77777777" w:rsidR="001531E4" w:rsidRPr="00DD6D67" w:rsidRDefault="001531E4" w:rsidP="001531E4">
            <w:pPr>
              <w:rPr>
                <w:lang w:val="en-GB"/>
              </w:rPr>
            </w:pPr>
          </w:p>
          <w:p w14:paraId="24DB7207" w14:textId="3853211E" w:rsidR="001531E4" w:rsidRPr="0054097A" w:rsidRDefault="00923B34" w:rsidP="0054097A">
            <w:pPr>
              <w:pStyle w:val="Heading2"/>
              <w:rPr>
                <w:rStyle w:val="SubtleEmphasis"/>
                <w:b/>
                <w:lang w:val="en-RO"/>
              </w:rPr>
            </w:pPr>
            <w:bookmarkStart w:id="71" w:name="_Toc132301400"/>
            <w:r w:rsidRPr="0054097A">
              <w:rPr>
                <w:rStyle w:val="SubtleEmphasis"/>
                <w:b/>
                <w:lang w:val="en-RO"/>
              </w:rPr>
              <w:t xml:space="preserve">12.18 </w:t>
            </w:r>
            <w:r w:rsidR="001531E4" w:rsidRPr="0054097A">
              <w:rPr>
                <w:rStyle w:val="SubtleEmphasis"/>
                <w:b/>
                <w:lang w:val="en-RO"/>
              </w:rPr>
              <w:t>Special national procedures</w:t>
            </w:r>
            <w:bookmarkEnd w:id="71"/>
          </w:p>
          <w:p w14:paraId="7D69F7CF" w14:textId="5FF03EDB" w:rsidR="001531E4" w:rsidRPr="00DD6D67" w:rsidRDefault="00923B34" w:rsidP="001531E4">
            <w:pPr>
              <w:rPr>
                <w:lang w:val="en-GB"/>
              </w:rPr>
            </w:pPr>
            <w:r w:rsidRPr="00DD6D67">
              <w:rPr>
                <w:highlight w:val="yellow"/>
                <w:lang w:val="en-GB"/>
              </w:rPr>
              <w:t>[You may complete "No restrictions." or may be regulations if necessary]</w:t>
            </w:r>
          </w:p>
          <w:p w14:paraId="4A48A50A" w14:textId="77777777" w:rsidR="00923B34" w:rsidRPr="00DD6D67" w:rsidRDefault="00923B34" w:rsidP="001531E4">
            <w:pPr>
              <w:rPr>
                <w:lang w:val="en-GB"/>
              </w:rPr>
            </w:pPr>
          </w:p>
          <w:p w14:paraId="47075A98" w14:textId="77C651FE" w:rsidR="001531E4" w:rsidRPr="0054097A" w:rsidRDefault="00C75FA5" w:rsidP="0054097A">
            <w:pPr>
              <w:pStyle w:val="Heading2"/>
              <w:rPr>
                <w:rStyle w:val="SubtleEmphasis"/>
                <w:b/>
                <w:lang w:val="en-RO"/>
              </w:rPr>
            </w:pPr>
            <w:bookmarkStart w:id="72" w:name="_Toc132301401"/>
            <w:r w:rsidRPr="0054097A">
              <w:rPr>
                <w:rStyle w:val="SubtleEmphasis"/>
                <w:b/>
                <w:lang w:val="en-RO"/>
              </w:rPr>
              <w:t xml:space="preserve">12.19 </w:t>
            </w:r>
            <w:r w:rsidR="001531E4" w:rsidRPr="0054097A">
              <w:rPr>
                <w:rStyle w:val="SubtleEmphasis"/>
                <w:b/>
                <w:lang w:val="en-RO"/>
              </w:rPr>
              <w:t>Emergency number</w:t>
            </w:r>
            <w:bookmarkEnd w:id="72"/>
          </w:p>
          <w:p w14:paraId="469C1246" w14:textId="77777777" w:rsidR="001531E4" w:rsidRPr="00DD6D67" w:rsidRDefault="001531E4" w:rsidP="00C75FA5">
            <w:pPr>
              <w:jc w:val="center"/>
              <w:rPr>
                <w:b/>
                <w:bCs/>
                <w:color w:val="FF0000"/>
                <w:sz w:val="40"/>
                <w:szCs w:val="40"/>
                <w:lang w:val="en-GB"/>
              </w:rPr>
            </w:pPr>
            <w:r w:rsidRPr="00DD6D67">
              <w:rPr>
                <w:b/>
                <w:bCs/>
                <w:color w:val="FF0000"/>
                <w:sz w:val="40"/>
                <w:szCs w:val="40"/>
                <w:lang w:val="en-GB"/>
              </w:rPr>
              <w:t>+40 744 390 019</w:t>
            </w:r>
          </w:p>
          <w:p w14:paraId="5468FEC0" w14:textId="77777777" w:rsidR="00C75FA5" w:rsidRPr="00DD6D67" w:rsidRDefault="00C75FA5" w:rsidP="001531E4">
            <w:pPr>
              <w:rPr>
                <w:lang w:val="en-GB"/>
              </w:rPr>
            </w:pPr>
          </w:p>
          <w:p w14:paraId="6C75D8A6" w14:textId="4DECDCD9" w:rsidR="001531E4" w:rsidRPr="0054097A" w:rsidRDefault="00C75FA5" w:rsidP="0054097A">
            <w:pPr>
              <w:pStyle w:val="Heading2"/>
              <w:rPr>
                <w:rStyle w:val="SubtleEmphasis"/>
                <w:b/>
                <w:lang w:val="en-RO"/>
              </w:rPr>
            </w:pPr>
            <w:bookmarkStart w:id="73" w:name="_Toc132301402"/>
            <w:r w:rsidRPr="0054097A">
              <w:rPr>
                <w:rStyle w:val="SubtleEmphasis"/>
                <w:b/>
                <w:lang w:val="en-RO"/>
              </w:rPr>
              <w:t xml:space="preserve">12.20 </w:t>
            </w:r>
            <w:r w:rsidR="001531E4" w:rsidRPr="0054097A">
              <w:rPr>
                <w:rStyle w:val="SubtleEmphasis"/>
                <w:b/>
                <w:lang w:val="en-RO"/>
              </w:rPr>
              <w:t>Re-start after retirement</w:t>
            </w:r>
            <w:bookmarkEnd w:id="73"/>
          </w:p>
          <w:p w14:paraId="2F6114A2" w14:textId="77777777" w:rsidR="001531E4" w:rsidRPr="00DD6D67" w:rsidRDefault="001531E4" w:rsidP="001531E4">
            <w:pPr>
              <w:rPr>
                <w:lang w:val="en-GB"/>
              </w:rPr>
            </w:pPr>
            <w:r w:rsidRPr="00DD6D67">
              <w:rPr>
                <w:lang w:val="en-GB"/>
              </w:rPr>
              <w:t>According to Art. 54 of the CNRB Regulations.</w:t>
            </w:r>
          </w:p>
          <w:p w14:paraId="42CB89B8" w14:textId="77777777" w:rsidR="00423F4A" w:rsidRPr="00DD6D67" w:rsidRDefault="00423F4A" w:rsidP="001531E4">
            <w:pPr>
              <w:rPr>
                <w:lang w:val="en-GB"/>
              </w:rPr>
            </w:pPr>
          </w:p>
          <w:p w14:paraId="0A8663ED" w14:textId="2EFA9444" w:rsidR="00423F4A" w:rsidRPr="00DD6D67" w:rsidRDefault="00423F4A" w:rsidP="00423F4A">
            <w:pPr>
              <w:pStyle w:val="Title"/>
              <w:rPr>
                <w:lang w:val="en-GB"/>
              </w:rPr>
            </w:pPr>
            <w:bookmarkStart w:id="74" w:name="_Toc132301403"/>
            <w:r w:rsidRPr="00DD6D67">
              <w:rPr>
                <w:lang w:val="en-GB"/>
              </w:rPr>
              <w:t>13. IDENTIFICATION OF OFFICIALS</w:t>
            </w:r>
            <w:bookmarkEnd w:id="74"/>
          </w:p>
          <w:p w14:paraId="60B430F8" w14:textId="77777777" w:rsidR="00423F4A" w:rsidRPr="00DD6D67" w:rsidRDefault="00423F4A" w:rsidP="00423F4A">
            <w:pPr>
              <w:rPr>
                <w:lang w:val="en-GB"/>
              </w:rPr>
            </w:pPr>
          </w:p>
          <w:p w14:paraId="62B49530" w14:textId="77777777" w:rsidR="00423F4A" w:rsidRPr="00DD6D67" w:rsidRDefault="00423F4A" w:rsidP="00423F4A">
            <w:pPr>
              <w:rPr>
                <w:lang w:val="en-GB"/>
              </w:rPr>
            </w:pPr>
            <w:r w:rsidRPr="00DD6D67">
              <w:rPr>
                <w:lang w:val="en-GB"/>
              </w:rPr>
              <w:t>Competitors Relations Officer:</w:t>
            </w:r>
            <w:r w:rsidRPr="00DD6D67">
              <w:rPr>
                <w:lang w:val="en-GB"/>
              </w:rPr>
              <w:tab/>
              <w:t>Red vest with inscription</w:t>
            </w:r>
          </w:p>
          <w:p w14:paraId="7BC78AEF" w14:textId="06050BA9" w:rsidR="00423F4A" w:rsidRPr="00DD6D67" w:rsidRDefault="00423F4A" w:rsidP="00423F4A">
            <w:pPr>
              <w:rPr>
                <w:lang w:val="en-GB"/>
              </w:rPr>
            </w:pPr>
            <w:r w:rsidRPr="00DD6D67">
              <w:rPr>
                <w:lang w:val="en-GB"/>
              </w:rPr>
              <w:t>Scrutineers:</w:t>
            </w:r>
            <w:r w:rsidRPr="00DD6D67">
              <w:rPr>
                <w:lang w:val="en-GB"/>
              </w:rPr>
              <w:tab/>
            </w:r>
            <w:r w:rsidRPr="00DD6D67">
              <w:rPr>
                <w:lang w:val="en-GB"/>
              </w:rPr>
              <w:tab/>
            </w:r>
            <w:r w:rsidRPr="00DD6D67">
              <w:rPr>
                <w:lang w:val="en-GB"/>
              </w:rPr>
              <w:tab/>
              <w:t>Black vest with text</w:t>
            </w:r>
          </w:p>
          <w:p w14:paraId="3129E1CB" w14:textId="4405988C" w:rsidR="00423F4A" w:rsidRPr="00DD6D67" w:rsidRDefault="00423F4A" w:rsidP="00423F4A">
            <w:pPr>
              <w:rPr>
                <w:lang w:val="en-GB"/>
              </w:rPr>
            </w:pPr>
            <w:r w:rsidRPr="00DD6D67">
              <w:rPr>
                <w:lang w:val="en-GB"/>
              </w:rPr>
              <w:t>Heads of Post:</w:t>
            </w:r>
            <w:r w:rsidRPr="00DD6D67">
              <w:rPr>
                <w:lang w:val="en-GB"/>
              </w:rPr>
              <w:tab/>
            </w:r>
            <w:r w:rsidRPr="00DD6D67">
              <w:rPr>
                <w:lang w:val="en-GB"/>
              </w:rPr>
              <w:tab/>
            </w:r>
            <w:r w:rsidRPr="00DD6D67">
              <w:rPr>
                <w:lang w:val="en-GB"/>
              </w:rPr>
              <w:tab/>
              <w:t>Blue vest</w:t>
            </w:r>
          </w:p>
          <w:p w14:paraId="17B88853" w14:textId="77777777" w:rsidR="00423F4A" w:rsidRPr="00DD6D67" w:rsidRDefault="00423F4A" w:rsidP="00423F4A">
            <w:pPr>
              <w:rPr>
                <w:lang w:val="en-GB"/>
              </w:rPr>
            </w:pPr>
            <w:r w:rsidRPr="00DD6D67">
              <w:rPr>
                <w:lang w:val="en-GB"/>
              </w:rPr>
              <w:t>Chiefs of Special Stage:</w:t>
            </w:r>
            <w:r w:rsidRPr="00DD6D67">
              <w:rPr>
                <w:lang w:val="en-GB"/>
              </w:rPr>
              <w:tab/>
            </w:r>
            <w:r w:rsidRPr="00DD6D67">
              <w:rPr>
                <w:lang w:val="en-GB"/>
              </w:rPr>
              <w:tab/>
              <w:t>Red vest with text</w:t>
            </w:r>
          </w:p>
          <w:p w14:paraId="2EC80309" w14:textId="6D973FEC" w:rsidR="00423F4A" w:rsidRPr="00DD6D67" w:rsidRDefault="00423F4A" w:rsidP="00423F4A">
            <w:pPr>
              <w:rPr>
                <w:lang w:val="en-GB"/>
              </w:rPr>
            </w:pPr>
            <w:r w:rsidRPr="00DD6D67">
              <w:rPr>
                <w:lang w:val="en-GB"/>
              </w:rPr>
              <w:t>Marshals:</w:t>
            </w:r>
            <w:r w:rsidRPr="00DD6D67">
              <w:rPr>
                <w:lang w:val="en-GB"/>
              </w:rPr>
              <w:tab/>
            </w:r>
            <w:r w:rsidRPr="00DD6D67">
              <w:rPr>
                <w:lang w:val="en-GB"/>
              </w:rPr>
              <w:tab/>
            </w:r>
            <w:r w:rsidRPr="00DD6D67">
              <w:rPr>
                <w:lang w:val="en-GB"/>
              </w:rPr>
              <w:tab/>
              <w:t>Yellow vest</w:t>
            </w:r>
          </w:p>
          <w:p w14:paraId="4A294563" w14:textId="5C0E3463" w:rsidR="00423F4A" w:rsidRPr="00DD6D67" w:rsidRDefault="00423F4A" w:rsidP="00423F4A">
            <w:pPr>
              <w:rPr>
                <w:lang w:val="en-GB"/>
              </w:rPr>
            </w:pPr>
            <w:r w:rsidRPr="00DD6D67">
              <w:rPr>
                <w:lang w:val="en-GB"/>
              </w:rPr>
              <w:t>Timekeeper:</w:t>
            </w:r>
            <w:r w:rsidRPr="00DD6D67">
              <w:rPr>
                <w:lang w:val="en-GB"/>
              </w:rPr>
              <w:tab/>
            </w:r>
            <w:r w:rsidRPr="00DD6D67">
              <w:rPr>
                <w:lang w:val="en-GB"/>
              </w:rPr>
              <w:tab/>
            </w:r>
            <w:r w:rsidRPr="00DD6D67">
              <w:rPr>
                <w:lang w:val="en-GB"/>
              </w:rPr>
              <w:tab/>
              <w:t>Yellow vest</w:t>
            </w:r>
          </w:p>
          <w:p w14:paraId="2C57CDFE" w14:textId="77777777" w:rsidR="00423F4A" w:rsidRPr="00DD6D67" w:rsidRDefault="00423F4A" w:rsidP="00423F4A">
            <w:pPr>
              <w:rPr>
                <w:lang w:val="en-GB"/>
              </w:rPr>
            </w:pPr>
          </w:p>
          <w:p w14:paraId="3F8659BF" w14:textId="59F91B8B" w:rsidR="00423F4A" w:rsidRPr="00DD6D67" w:rsidRDefault="00B82FEF" w:rsidP="00B82FEF">
            <w:pPr>
              <w:pStyle w:val="Title"/>
              <w:rPr>
                <w:lang w:val="en-GB"/>
              </w:rPr>
            </w:pPr>
            <w:bookmarkStart w:id="75" w:name="_Toc132301404"/>
            <w:r w:rsidRPr="00DD6D67">
              <w:rPr>
                <w:lang w:val="en-GB"/>
              </w:rPr>
              <w:t xml:space="preserve">14. </w:t>
            </w:r>
            <w:r w:rsidR="00423F4A" w:rsidRPr="00DD6D67">
              <w:rPr>
                <w:lang w:val="en-GB"/>
              </w:rPr>
              <w:t>PRIZES</w:t>
            </w:r>
            <w:bookmarkEnd w:id="75"/>
          </w:p>
          <w:p w14:paraId="202DD160" w14:textId="77777777" w:rsidR="00423F4A" w:rsidRPr="00DD6D67" w:rsidRDefault="00423F4A" w:rsidP="00423F4A">
            <w:pPr>
              <w:rPr>
                <w:lang w:val="en-GB"/>
              </w:rPr>
            </w:pPr>
          </w:p>
          <w:p w14:paraId="18C61350" w14:textId="77777777" w:rsidR="00423F4A" w:rsidRPr="00DD6D67" w:rsidRDefault="00423F4A" w:rsidP="00423F4A">
            <w:pPr>
              <w:rPr>
                <w:lang w:val="en-GB"/>
              </w:rPr>
            </w:pPr>
            <w:r w:rsidRPr="00DD6D67">
              <w:rPr>
                <w:lang w:val="en-GB"/>
              </w:rPr>
              <w:t>At the end the rally, the following Classifications will be published and awarded in the following order:</w:t>
            </w:r>
          </w:p>
          <w:p w14:paraId="01DFA9D3" w14:textId="77777777" w:rsidR="00423F4A" w:rsidRPr="00DD6D67" w:rsidRDefault="00423F4A" w:rsidP="00423F4A">
            <w:pPr>
              <w:rPr>
                <w:lang w:val="en-GB"/>
              </w:rPr>
            </w:pPr>
          </w:p>
          <w:p w14:paraId="7C82BB3F" w14:textId="77777777" w:rsidR="00423F4A" w:rsidRPr="00DD6D67" w:rsidRDefault="00423F4A" w:rsidP="00423F4A">
            <w:pPr>
              <w:rPr>
                <w:b/>
                <w:bCs/>
                <w:lang w:val="en-GB"/>
              </w:rPr>
            </w:pPr>
            <w:r w:rsidRPr="00DD6D67">
              <w:rPr>
                <w:b/>
                <w:bCs/>
                <w:lang w:val="en-GB"/>
              </w:rPr>
              <w:t>National Rally Championship for Historic Vehicles</w:t>
            </w:r>
          </w:p>
          <w:p w14:paraId="3E56578D" w14:textId="018EA772" w:rsidR="00423F4A" w:rsidRPr="00DD6D67" w:rsidRDefault="00423F4A" w:rsidP="00B82FEF">
            <w:pPr>
              <w:pStyle w:val="ListParagraph"/>
              <w:numPr>
                <w:ilvl w:val="0"/>
                <w:numId w:val="34"/>
              </w:numPr>
              <w:ind w:left="315" w:hanging="315"/>
              <w:rPr>
                <w:lang w:val="en-GB"/>
              </w:rPr>
            </w:pPr>
            <w:r w:rsidRPr="00DD6D67">
              <w:rPr>
                <w:b/>
                <w:bCs/>
                <w:lang w:val="en-GB"/>
              </w:rPr>
              <w:t>Dacia Revival Classification</w:t>
            </w:r>
            <w:r w:rsidRPr="00DD6D67">
              <w:rPr>
                <w:lang w:val="en-GB"/>
              </w:rPr>
              <w:t xml:space="preserve">: If at least </w:t>
            </w:r>
            <w:r w:rsidR="008B1D64">
              <w:rPr>
                <w:lang w:val="en-GB"/>
              </w:rPr>
              <w:t>3</w:t>
            </w:r>
            <w:r w:rsidRPr="00DD6D67">
              <w:rPr>
                <w:lang w:val="en-GB"/>
              </w:rPr>
              <w:t xml:space="preserve"> crews are entered for the stage, 1</w:t>
            </w:r>
            <w:r w:rsidRPr="00DD6D67">
              <w:rPr>
                <w:vertAlign w:val="superscript"/>
                <w:lang w:val="en-GB"/>
              </w:rPr>
              <w:t>st</w:t>
            </w:r>
            <w:r w:rsidRPr="00DD6D67">
              <w:rPr>
                <w:lang w:val="en-GB"/>
              </w:rPr>
              <w:t>, 2</w:t>
            </w:r>
            <w:r w:rsidRPr="00DD6D67">
              <w:rPr>
                <w:vertAlign w:val="superscript"/>
                <w:lang w:val="en-GB"/>
              </w:rPr>
              <w:t>nd</w:t>
            </w:r>
            <w:r w:rsidRPr="00DD6D67">
              <w:rPr>
                <w:lang w:val="en-GB"/>
              </w:rPr>
              <w:t xml:space="preserve"> and 3</w:t>
            </w:r>
            <w:r w:rsidRPr="00DD6D67">
              <w:rPr>
                <w:vertAlign w:val="superscript"/>
                <w:lang w:val="en-GB"/>
              </w:rPr>
              <w:t>rd</w:t>
            </w:r>
            <w:r w:rsidRPr="00DD6D67">
              <w:rPr>
                <w:lang w:val="en-GB"/>
              </w:rPr>
              <w:t xml:space="preserve"> places are awarded, otherwise </w:t>
            </w:r>
            <w:r w:rsidR="008B1D64">
              <w:rPr>
                <w:lang w:val="en-GB"/>
              </w:rPr>
              <w:t>no prize is awarded</w:t>
            </w:r>
            <w:r w:rsidRPr="00DD6D67">
              <w:rPr>
                <w:lang w:val="en-GB"/>
              </w:rPr>
              <w:t>;</w:t>
            </w:r>
          </w:p>
          <w:p w14:paraId="116989C7" w14:textId="48588043" w:rsidR="00423F4A" w:rsidRPr="00DD6D67" w:rsidRDefault="008B1D64" w:rsidP="00B82FEF">
            <w:pPr>
              <w:pStyle w:val="ListParagraph"/>
              <w:numPr>
                <w:ilvl w:val="0"/>
                <w:numId w:val="34"/>
              </w:numPr>
              <w:ind w:left="315" w:hanging="315"/>
              <w:rPr>
                <w:lang w:val="en-GB"/>
              </w:rPr>
            </w:pPr>
            <w:r>
              <w:rPr>
                <w:b/>
                <w:bCs/>
                <w:lang w:val="en-GB"/>
              </w:rPr>
              <w:t>Classes</w:t>
            </w:r>
            <w:r w:rsidR="00423F4A" w:rsidRPr="00DD6D67">
              <w:rPr>
                <w:b/>
                <w:bCs/>
                <w:lang w:val="en-GB"/>
              </w:rPr>
              <w:t xml:space="preserve"> Classification</w:t>
            </w:r>
            <w:r>
              <w:rPr>
                <w:b/>
                <w:bCs/>
                <w:lang w:val="en-GB"/>
              </w:rPr>
              <w:t xml:space="preserve"> </w:t>
            </w:r>
            <w:r>
              <w:rPr>
                <w:b/>
                <w:bCs/>
                <w:lang w:val="ro-RO"/>
              </w:rPr>
              <w:t>(A1+B1+C1; A2+B2+C2; A3+B3+C3; A4+B4+C4; A5)</w:t>
            </w:r>
            <w:r w:rsidR="00423F4A" w:rsidRPr="00DD6D67">
              <w:rPr>
                <w:lang w:val="en-GB"/>
              </w:rPr>
              <w:t xml:space="preserve">: If at least </w:t>
            </w:r>
            <w:r>
              <w:rPr>
                <w:lang w:val="en-GB"/>
              </w:rPr>
              <w:t>3</w:t>
            </w:r>
            <w:r w:rsidR="00423F4A" w:rsidRPr="00DD6D67">
              <w:rPr>
                <w:lang w:val="en-GB"/>
              </w:rPr>
              <w:t xml:space="preserve"> crews are entered for the stage</w:t>
            </w:r>
            <w:r>
              <w:rPr>
                <w:lang w:val="en-GB"/>
              </w:rPr>
              <w:t xml:space="preserve"> for each class</w:t>
            </w:r>
            <w:r w:rsidR="00423F4A" w:rsidRPr="00DD6D67">
              <w:rPr>
                <w:lang w:val="en-GB"/>
              </w:rPr>
              <w:t>, 1</w:t>
            </w:r>
            <w:r w:rsidR="00423F4A" w:rsidRPr="00DD6D67">
              <w:rPr>
                <w:vertAlign w:val="superscript"/>
                <w:lang w:val="en-GB"/>
              </w:rPr>
              <w:t>st</w:t>
            </w:r>
            <w:r w:rsidR="00423F4A" w:rsidRPr="00DD6D67">
              <w:rPr>
                <w:lang w:val="en-GB"/>
              </w:rPr>
              <w:t>, 2</w:t>
            </w:r>
            <w:r w:rsidR="00423F4A" w:rsidRPr="00DD6D67">
              <w:rPr>
                <w:vertAlign w:val="superscript"/>
                <w:lang w:val="en-GB"/>
              </w:rPr>
              <w:t>nd</w:t>
            </w:r>
            <w:r w:rsidR="00423F4A" w:rsidRPr="00DD6D67">
              <w:rPr>
                <w:lang w:val="en-GB"/>
              </w:rPr>
              <w:t xml:space="preserve"> and 3</w:t>
            </w:r>
            <w:r w:rsidR="00423F4A" w:rsidRPr="00DD6D67">
              <w:rPr>
                <w:vertAlign w:val="superscript"/>
                <w:lang w:val="en-GB"/>
              </w:rPr>
              <w:t>rd</w:t>
            </w:r>
            <w:r w:rsidR="00423F4A" w:rsidRPr="00DD6D67">
              <w:rPr>
                <w:lang w:val="en-GB"/>
              </w:rPr>
              <w:t xml:space="preserve"> places are awarded, otherwise </w:t>
            </w:r>
            <w:r>
              <w:rPr>
                <w:lang w:val="en-GB"/>
              </w:rPr>
              <w:t>the class is no awarded</w:t>
            </w:r>
            <w:r w:rsidR="00423F4A" w:rsidRPr="00DD6D67">
              <w:rPr>
                <w:lang w:val="en-GB"/>
              </w:rPr>
              <w:t>;</w:t>
            </w:r>
          </w:p>
          <w:p w14:paraId="18D74AB2" w14:textId="2A7EEA79" w:rsidR="00423F4A" w:rsidRDefault="008B1D64" w:rsidP="00B82FEF">
            <w:pPr>
              <w:pStyle w:val="ListParagraph"/>
              <w:numPr>
                <w:ilvl w:val="0"/>
                <w:numId w:val="34"/>
              </w:numPr>
              <w:ind w:left="315" w:hanging="315"/>
              <w:rPr>
                <w:lang w:val="en-GB"/>
              </w:rPr>
            </w:pPr>
            <w:r>
              <w:rPr>
                <w:b/>
                <w:bCs/>
                <w:lang w:val="en-GB"/>
              </w:rPr>
              <w:t>Groups</w:t>
            </w:r>
            <w:r w:rsidR="00423F4A" w:rsidRPr="00DD6D67">
              <w:rPr>
                <w:b/>
                <w:bCs/>
                <w:lang w:val="en-GB"/>
              </w:rPr>
              <w:t xml:space="preserve"> Classification</w:t>
            </w:r>
            <w:r>
              <w:rPr>
                <w:b/>
                <w:bCs/>
                <w:lang w:val="en-GB"/>
              </w:rPr>
              <w:t xml:space="preserve"> (I1; I2; I3)</w:t>
            </w:r>
            <w:r w:rsidR="00423F4A" w:rsidRPr="00DD6D67">
              <w:rPr>
                <w:lang w:val="en-GB"/>
              </w:rPr>
              <w:t xml:space="preserve">: If at least </w:t>
            </w:r>
            <w:r>
              <w:rPr>
                <w:lang w:val="en-GB"/>
              </w:rPr>
              <w:t>3</w:t>
            </w:r>
            <w:r w:rsidR="00423F4A" w:rsidRPr="00DD6D67">
              <w:rPr>
                <w:lang w:val="en-GB"/>
              </w:rPr>
              <w:t xml:space="preserve"> crews are entered for the stage</w:t>
            </w:r>
            <w:r>
              <w:rPr>
                <w:lang w:val="en-GB"/>
              </w:rPr>
              <w:t xml:space="preserve"> for each group</w:t>
            </w:r>
            <w:r w:rsidR="00423F4A" w:rsidRPr="00DD6D67">
              <w:rPr>
                <w:lang w:val="en-GB"/>
              </w:rPr>
              <w:t xml:space="preserv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00B82FEF" w:rsidRPr="00DD6D67">
              <w:rPr>
                <w:lang w:val="en-GB"/>
              </w:rPr>
              <w:t xml:space="preserve"> </w:t>
            </w:r>
            <w:r w:rsidR="00423F4A" w:rsidRPr="00DD6D67">
              <w:rPr>
                <w:lang w:val="en-GB"/>
              </w:rPr>
              <w:t xml:space="preserve">places are awarded, otherwise </w:t>
            </w:r>
            <w:r>
              <w:rPr>
                <w:lang w:val="en-GB"/>
              </w:rPr>
              <w:t>the group is no awarded;</w:t>
            </w:r>
          </w:p>
          <w:p w14:paraId="32C6276C" w14:textId="50048EF9" w:rsidR="008B1D64" w:rsidRPr="00DD6D67" w:rsidRDefault="008B1D64" w:rsidP="00B82FEF">
            <w:pPr>
              <w:pStyle w:val="ListParagraph"/>
              <w:numPr>
                <w:ilvl w:val="0"/>
                <w:numId w:val="34"/>
              </w:numPr>
              <w:ind w:left="315" w:hanging="315"/>
              <w:rPr>
                <w:lang w:val="en-GB"/>
              </w:rPr>
            </w:pPr>
            <w:r>
              <w:rPr>
                <w:b/>
                <w:bCs/>
                <w:lang w:val="en-GB"/>
              </w:rPr>
              <w:t>Overall Historic Vehicles Classification</w:t>
            </w:r>
            <w:r>
              <w:rPr>
                <w:lang w:val="en-GB"/>
              </w:rPr>
              <w:t>: If at least 3 crews are entered for the stage, 1</w:t>
            </w:r>
            <w:r w:rsidRPr="008B1D64">
              <w:rPr>
                <w:vertAlign w:val="superscript"/>
                <w:lang w:val="en-GB"/>
              </w:rPr>
              <w:t>st</w:t>
            </w:r>
            <w:r>
              <w:rPr>
                <w:lang w:val="en-GB"/>
              </w:rPr>
              <w:t>, 2</w:t>
            </w:r>
            <w:r w:rsidRPr="008B1D64">
              <w:rPr>
                <w:vertAlign w:val="superscript"/>
                <w:lang w:val="en-GB"/>
              </w:rPr>
              <w:t>nd</w:t>
            </w:r>
            <w:r>
              <w:rPr>
                <w:lang w:val="en-GB"/>
              </w:rPr>
              <w:t xml:space="preserve"> and 3</w:t>
            </w:r>
            <w:r w:rsidRPr="008B1D64">
              <w:rPr>
                <w:vertAlign w:val="superscript"/>
                <w:lang w:val="en-GB"/>
              </w:rPr>
              <w:t>rd</w:t>
            </w:r>
            <w:r>
              <w:rPr>
                <w:lang w:val="en-GB"/>
              </w:rPr>
              <w:t xml:space="preserve"> places are awarded, otherwise only 1</w:t>
            </w:r>
            <w:r w:rsidRPr="008B1D64">
              <w:rPr>
                <w:vertAlign w:val="superscript"/>
                <w:lang w:val="en-GB"/>
              </w:rPr>
              <w:t>st</w:t>
            </w:r>
            <w:r>
              <w:rPr>
                <w:lang w:val="en-GB"/>
              </w:rPr>
              <w:t xml:space="preserve"> place is awarded.</w:t>
            </w:r>
          </w:p>
          <w:p w14:paraId="1659595F" w14:textId="77777777" w:rsidR="00423F4A" w:rsidRPr="00DD6D67" w:rsidRDefault="00423F4A" w:rsidP="00423F4A">
            <w:pPr>
              <w:rPr>
                <w:lang w:val="en-GB"/>
              </w:rPr>
            </w:pPr>
          </w:p>
          <w:p w14:paraId="7CC648A8" w14:textId="69DFAB6A" w:rsidR="00423F4A" w:rsidRPr="00DD6D67" w:rsidRDefault="00423F4A" w:rsidP="00423F4A">
            <w:pPr>
              <w:rPr>
                <w:b/>
                <w:bCs/>
                <w:lang w:val="en-GB"/>
              </w:rPr>
            </w:pPr>
            <w:r w:rsidRPr="00DD6D67">
              <w:rPr>
                <w:b/>
                <w:bCs/>
                <w:lang w:val="en-GB"/>
              </w:rPr>
              <w:t xml:space="preserve">Rally </w:t>
            </w:r>
            <w:r w:rsidR="00E35153">
              <w:rPr>
                <w:b/>
                <w:bCs/>
                <w:lang w:val="en-GB"/>
              </w:rPr>
              <w:t>Start</w:t>
            </w:r>
            <w:r w:rsidRPr="00DD6D67">
              <w:rPr>
                <w:b/>
                <w:bCs/>
                <w:lang w:val="en-GB"/>
              </w:rPr>
              <w:t xml:space="preserve"> Trophy</w:t>
            </w:r>
          </w:p>
          <w:p w14:paraId="5DDE493E" w14:textId="3B9A92F2" w:rsidR="00423F4A" w:rsidRPr="00DD6D67" w:rsidRDefault="00423F4A" w:rsidP="00B82FEF">
            <w:pPr>
              <w:pStyle w:val="ListParagraph"/>
              <w:numPr>
                <w:ilvl w:val="0"/>
                <w:numId w:val="35"/>
              </w:numPr>
              <w:ind w:left="315" w:hanging="315"/>
              <w:rPr>
                <w:lang w:val="en-GB"/>
              </w:rPr>
            </w:pPr>
            <w:r w:rsidRPr="00DD6D67">
              <w:rPr>
                <w:b/>
                <w:bCs/>
                <w:lang w:val="en-GB"/>
              </w:rPr>
              <w:t>Juniors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33ACC53D" w14:textId="2010F64B" w:rsidR="00423F4A" w:rsidRPr="00DD6D67" w:rsidRDefault="00423F4A" w:rsidP="00B82FEF">
            <w:pPr>
              <w:pStyle w:val="ListParagraph"/>
              <w:numPr>
                <w:ilvl w:val="0"/>
                <w:numId w:val="35"/>
              </w:numPr>
              <w:ind w:left="315" w:hanging="315"/>
              <w:rPr>
                <w:lang w:val="en-GB"/>
              </w:rPr>
            </w:pPr>
            <w:r w:rsidRPr="00DD6D67">
              <w:rPr>
                <w:b/>
                <w:bCs/>
                <w:lang w:val="en-GB"/>
              </w:rPr>
              <w:t>Class A1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0617765A" w14:textId="4104975E" w:rsidR="00423F4A" w:rsidRPr="00DD6D67" w:rsidRDefault="00423F4A" w:rsidP="00B82FEF">
            <w:pPr>
              <w:pStyle w:val="ListParagraph"/>
              <w:numPr>
                <w:ilvl w:val="0"/>
                <w:numId w:val="35"/>
              </w:numPr>
              <w:ind w:left="315" w:hanging="315"/>
              <w:rPr>
                <w:lang w:val="en-GB"/>
              </w:rPr>
            </w:pPr>
            <w:r w:rsidRPr="00DD6D67">
              <w:rPr>
                <w:b/>
                <w:bCs/>
                <w:lang w:val="en-GB"/>
              </w:rPr>
              <w:t>Class A2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543179EB" w14:textId="09B3DE4E" w:rsidR="00423F4A" w:rsidRPr="00DD6D67" w:rsidRDefault="00423F4A" w:rsidP="00B82FEF">
            <w:pPr>
              <w:pStyle w:val="ListParagraph"/>
              <w:numPr>
                <w:ilvl w:val="0"/>
                <w:numId w:val="35"/>
              </w:numPr>
              <w:ind w:left="315" w:hanging="315"/>
              <w:rPr>
                <w:lang w:val="en-GB"/>
              </w:rPr>
            </w:pPr>
            <w:r w:rsidRPr="00DD6D67">
              <w:rPr>
                <w:b/>
                <w:bCs/>
                <w:lang w:val="en-GB"/>
              </w:rPr>
              <w:t>Group A (2WD)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091F2216" w14:textId="1DCD973E" w:rsidR="00423F4A" w:rsidRPr="00DD6D67" w:rsidRDefault="00423F4A" w:rsidP="00B82FEF">
            <w:pPr>
              <w:pStyle w:val="ListParagraph"/>
              <w:numPr>
                <w:ilvl w:val="0"/>
                <w:numId w:val="35"/>
              </w:numPr>
              <w:ind w:left="315" w:hanging="315"/>
              <w:rPr>
                <w:lang w:val="en-GB"/>
              </w:rPr>
            </w:pPr>
            <w:r w:rsidRPr="00DD6D67">
              <w:rPr>
                <w:b/>
                <w:bCs/>
                <w:lang w:val="en-GB"/>
              </w:rPr>
              <w:t>Group B (4WD)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00B82FEF" w:rsidRPr="00DD6D67">
              <w:rPr>
                <w:lang w:val="en-GB"/>
              </w:rPr>
              <w:t xml:space="preserve"> </w:t>
            </w:r>
            <w:r w:rsidRPr="00DD6D67">
              <w:rPr>
                <w:lang w:val="en-GB"/>
              </w:rPr>
              <w:t xml:space="preserve">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0A6B672F" w14:textId="77777777" w:rsidR="00423F4A" w:rsidRPr="00DD6D67" w:rsidRDefault="00423F4A" w:rsidP="00423F4A">
            <w:pPr>
              <w:rPr>
                <w:lang w:val="en-GB"/>
              </w:rPr>
            </w:pPr>
          </w:p>
          <w:p w14:paraId="55622A99" w14:textId="77777777" w:rsidR="00423F4A" w:rsidRPr="00DD6D67" w:rsidRDefault="00423F4A" w:rsidP="00423F4A">
            <w:pPr>
              <w:rPr>
                <w:b/>
                <w:bCs/>
                <w:lang w:val="en-GB"/>
              </w:rPr>
            </w:pPr>
            <w:r w:rsidRPr="00DD6D67">
              <w:rPr>
                <w:b/>
                <w:bCs/>
                <w:lang w:val="en-GB"/>
              </w:rPr>
              <w:t>National Rally Championship</w:t>
            </w:r>
          </w:p>
          <w:p w14:paraId="32091616" w14:textId="5B13330A" w:rsidR="00423F4A" w:rsidRPr="00DD6D67" w:rsidRDefault="00423F4A" w:rsidP="001B550E">
            <w:pPr>
              <w:pStyle w:val="ListParagraph"/>
              <w:numPr>
                <w:ilvl w:val="0"/>
                <w:numId w:val="37"/>
              </w:numPr>
              <w:ind w:left="315" w:hanging="315"/>
              <w:rPr>
                <w:lang w:val="en-GB"/>
              </w:rPr>
            </w:pPr>
            <w:r w:rsidRPr="00DD6D67">
              <w:rPr>
                <w:b/>
                <w:bCs/>
                <w:lang w:val="en-GB"/>
              </w:rPr>
              <w:t>Juniors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21A1100D" w14:textId="50672409" w:rsidR="00423F4A" w:rsidRPr="00DD6D67" w:rsidRDefault="00423F4A" w:rsidP="001B550E">
            <w:pPr>
              <w:pStyle w:val="ListParagraph"/>
              <w:numPr>
                <w:ilvl w:val="0"/>
                <w:numId w:val="37"/>
              </w:numPr>
              <w:ind w:left="315" w:hanging="315"/>
              <w:rPr>
                <w:lang w:val="en-GB"/>
              </w:rPr>
            </w:pPr>
            <w:r w:rsidRPr="00DD6D67">
              <w:rPr>
                <w:b/>
                <w:bCs/>
                <w:lang w:val="en-GB"/>
              </w:rPr>
              <w:t>Rookies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3AF19632" w14:textId="5AFBC38F" w:rsidR="00423F4A" w:rsidRPr="00DD6D67" w:rsidRDefault="00423F4A" w:rsidP="001B550E">
            <w:pPr>
              <w:pStyle w:val="ListParagraph"/>
              <w:numPr>
                <w:ilvl w:val="0"/>
                <w:numId w:val="37"/>
              </w:numPr>
              <w:ind w:left="315" w:hanging="315"/>
              <w:rPr>
                <w:lang w:val="en-GB"/>
              </w:rPr>
            </w:pPr>
            <w:r w:rsidRPr="00DD6D67">
              <w:rPr>
                <w:b/>
                <w:bCs/>
                <w:lang w:val="en-GB"/>
              </w:rPr>
              <w:t>Single Brand Cups Classifications</w:t>
            </w:r>
            <w:r w:rsidRPr="00DD6D67">
              <w:rPr>
                <w:lang w:val="en-GB"/>
              </w:rPr>
              <w:t>: Cups and prizes are at the discretion of the organisers of the Single Brand Cups and will be provided by the organiser of each cup;</w:t>
            </w:r>
          </w:p>
          <w:p w14:paraId="611BBCFA" w14:textId="2FFB7095" w:rsidR="00423F4A" w:rsidRPr="00DD6D67" w:rsidRDefault="00423F4A" w:rsidP="001B550E">
            <w:pPr>
              <w:pStyle w:val="ListParagraph"/>
              <w:numPr>
                <w:ilvl w:val="0"/>
                <w:numId w:val="37"/>
              </w:numPr>
              <w:ind w:left="315" w:hanging="315"/>
              <w:rPr>
                <w:lang w:val="en-GB"/>
              </w:rPr>
            </w:pPr>
            <w:r w:rsidRPr="00DD6D67">
              <w:rPr>
                <w:b/>
                <w:bCs/>
                <w:lang w:val="en-GB"/>
              </w:rPr>
              <w:t>RWD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002DA13C" w14:textId="0CE7CE99" w:rsidR="00423F4A" w:rsidRPr="00DD6D67" w:rsidRDefault="00423F4A" w:rsidP="001B550E">
            <w:pPr>
              <w:pStyle w:val="ListParagraph"/>
              <w:numPr>
                <w:ilvl w:val="0"/>
                <w:numId w:val="37"/>
              </w:numPr>
              <w:ind w:left="315" w:hanging="315"/>
              <w:rPr>
                <w:lang w:val="en-GB"/>
              </w:rPr>
            </w:pPr>
            <w:r w:rsidRPr="00DD6D67">
              <w:rPr>
                <w:b/>
                <w:bCs/>
                <w:lang w:val="en-GB"/>
              </w:rPr>
              <w:t>FWD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718F292D" w14:textId="38DD8209" w:rsidR="00423F4A" w:rsidRPr="00DD6D67" w:rsidRDefault="00423F4A" w:rsidP="001B550E">
            <w:pPr>
              <w:pStyle w:val="ListParagraph"/>
              <w:numPr>
                <w:ilvl w:val="0"/>
                <w:numId w:val="37"/>
              </w:numPr>
              <w:ind w:left="315" w:hanging="315"/>
              <w:rPr>
                <w:lang w:val="en-GB"/>
              </w:rPr>
            </w:pPr>
            <w:r w:rsidRPr="00DD6D67">
              <w:rPr>
                <w:b/>
                <w:bCs/>
                <w:lang w:val="en-GB"/>
              </w:rPr>
              <w:t>SSV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1C2B8DE6" w14:textId="3571B6B6" w:rsidR="00423F4A" w:rsidRPr="00DD6D67" w:rsidRDefault="00423F4A" w:rsidP="001B550E">
            <w:pPr>
              <w:pStyle w:val="ListParagraph"/>
              <w:numPr>
                <w:ilvl w:val="0"/>
                <w:numId w:val="37"/>
              </w:numPr>
              <w:ind w:left="315" w:hanging="315"/>
              <w:rPr>
                <w:lang w:val="en-GB"/>
              </w:rPr>
            </w:pPr>
            <w:r w:rsidRPr="00DD6D67">
              <w:rPr>
                <w:b/>
                <w:bCs/>
                <w:lang w:val="en-GB"/>
              </w:rPr>
              <w:lastRenderedPageBreak/>
              <w:t>Class NAT12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4DEF7DA8" w14:textId="1DFC9499" w:rsidR="00423F4A" w:rsidRPr="00DD6D67" w:rsidRDefault="00423F4A" w:rsidP="001B550E">
            <w:pPr>
              <w:pStyle w:val="ListParagraph"/>
              <w:numPr>
                <w:ilvl w:val="0"/>
                <w:numId w:val="37"/>
              </w:numPr>
              <w:ind w:left="315" w:hanging="315"/>
              <w:rPr>
                <w:lang w:val="en-GB"/>
              </w:rPr>
            </w:pPr>
            <w:r w:rsidRPr="00DD6D67">
              <w:rPr>
                <w:b/>
                <w:bCs/>
                <w:lang w:val="en-GB"/>
              </w:rPr>
              <w:t>Class NAT11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77B46C58" w14:textId="47A7271F" w:rsidR="00423F4A" w:rsidRPr="00DD6D67" w:rsidRDefault="00423F4A" w:rsidP="001B550E">
            <w:pPr>
              <w:pStyle w:val="ListParagraph"/>
              <w:numPr>
                <w:ilvl w:val="0"/>
                <w:numId w:val="37"/>
              </w:numPr>
              <w:ind w:left="315" w:hanging="315"/>
              <w:rPr>
                <w:lang w:val="en-GB"/>
              </w:rPr>
            </w:pPr>
            <w:r w:rsidRPr="00DD6D67">
              <w:rPr>
                <w:b/>
                <w:bCs/>
                <w:lang w:val="en-GB"/>
              </w:rPr>
              <w:t>Class RC5N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00B82FEF" w:rsidRPr="00DD6D67">
              <w:rPr>
                <w:lang w:val="en-GB"/>
              </w:rPr>
              <w:t xml:space="preserve"> </w:t>
            </w:r>
            <w:r w:rsidRPr="00DD6D67">
              <w:rPr>
                <w:lang w:val="en-GB"/>
              </w:rPr>
              <w:t xml:space="preserve">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5FAD75C3" w14:textId="4E5F6152" w:rsidR="00423F4A" w:rsidRPr="00DD6D67" w:rsidRDefault="00423F4A" w:rsidP="001B550E">
            <w:pPr>
              <w:pStyle w:val="ListParagraph"/>
              <w:numPr>
                <w:ilvl w:val="0"/>
                <w:numId w:val="37"/>
              </w:numPr>
              <w:ind w:left="315" w:hanging="315"/>
              <w:rPr>
                <w:lang w:val="en-GB"/>
              </w:rPr>
            </w:pPr>
            <w:r w:rsidRPr="00DD6D67">
              <w:rPr>
                <w:b/>
                <w:bCs/>
                <w:lang w:val="en-GB"/>
              </w:rPr>
              <w:t>Class RC5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1C8B952E" w14:textId="0246432A" w:rsidR="00423F4A" w:rsidRPr="00DD6D67" w:rsidRDefault="00423F4A" w:rsidP="001B550E">
            <w:pPr>
              <w:pStyle w:val="ListParagraph"/>
              <w:numPr>
                <w:ilvl w:val="0"/>
                <w:numId w:val="37"/>
              </w:numPr>
              <w:ind w:left="315" w:hanging="315"/>
              <w:rPr>
                <w:lang w:val="en-GB"/>
              </w:rPr>
            </w:pPr>
            <w:r w:rsidRPr="00DD6D67">
              <w:rPr>
                <w:b/>
                <w:bCs/>
                <w:lang w:val="en-GB"/>
              </w:rPr>
              <w:t>Class RC4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31E6C94C" w14:textId="65AD3E44" w:rsidR="00423F4A" w:rsidRPr="00DD6D67" w:rsidRDefault="00423F4A" w:rsidP="001B550E">
            <w:pPr>
              <w:pStyle w:val="ListParagraph"/>
              <w:numPr>
                <w:ilvl w:val="0"/>
                <w:numId w:val="37"/>
              </w:numPr>
              <w:ind w:left="315" w:hanging="315"/>
              <w:rPr>
                <w:lang w:val="en-GB"/>
              </w:rPr>
            </w:pPr>
            <w:r w:rsidRPr="00DD6D67">
              <w:rPr>
                <w:b/>
                <w:bCs/>
                <w:lang w:val="en-GB"/>
              </w:rPr>
              <w:t>Class RC3 Classification</w:t>
            </w:r>
            <w:r w:rsidRPr="00DD6D67">
              <w:rPr>
                <w:lang w:val="en-GB"/>
              </w:rPr>
              <w:t xml:space="preserve">: If at least </w:t>
            </w:r>
            <w:r w:rsidR="00E35153">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7DC53C4D" w14:textId="47E3334C" w:rsidR="00423F4A" w:rsidRPr="00DD6D67" w:rsidRDefault="00423F4A" w:rsidP="001B550E">
            <w:pPr>
              <w:pStyle w:val="ListParagraph"/>
              <w:numPr>
                <w:ilvl w:val="0"/>
                <w:numId w:val="37"/>
              </w:numPr>
              <w:ind w:left="315" w:hanging="315"/>
              <w:rPr>
                <w:lang w:val="en-GB"/>
              </w:rPr>
            </w:pPr>
            <w:r w:rsidRPr="00DD6D67">
              <w:rPr>
                <w:b/>
                <w:bCs/>
                <w:lang w:val="en-GB"/>
              </w:rPr>
              <w:t>Class RC2N Classification</w:t>
            </w:r>
            <w:r w:rsidRPr="00DD6D67">
              <w:rPr>
                <w:lang w:val="en-GB"/>
              </w:rPr>
              <w:t xml:space="preserve">: If at least </w:t>
            </w:r>
            <w:r w:rsidR="00FD0841">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12A7520F" w14:textId="4521572D" w:rsidR="00423F4A" w:rsidRPr="00DD6D67" w:rsidRDefault="00423F4A" w:rsidP="001B550E">
            <w:pPr>
              <w:pStyle w:val="ListParagraph"/>
              <w:numPr>
                <w:ilvl w:val="0"/>
                <w:numId w:val="37"/>
              </w:numPr>
              <w:ind w:left="315" w:hanging="315"/>
              <w:rPr>
                <w:lang w:val="en-GB"/>
              </w:rPr>
            </w:pPr>
            <w:r w:rsidRPr="00DD6D67">
              <w:rPr>
                <w:b/>
                <w:bCs/>
                <w:lang w:val="en-GB"/>
              </w:rPr>
              <w:t>Class RC2 Classification</w:t>
            </w:r>
            <w:r w:rsidRPr="00DD6D67">
              <w:rPr>
                <w:lang w:val="en-GB"/>
              </w:rPr>
              <w:t xml:space="preserve">: If at least </w:t>
            </w:r>
            <w:r w:rsidR="00FD0841">
              <w:rPr>
                <w:lang w:val="en-GB"/>
              </w:rPr>
              <w:t>3</w:t>
            </w:r>
            <w:r w:rsidRPr="00DD6D67">
              <w:rPr>
                <w:lang w:val="en-GB"/>
              </w:rPr>
              <w:t xml:space="preserve"> crews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only </w:t>
            </w:r>
            <w:r w:rsidR="00B82FEF" w:rsidRPr="00DD6D67">
              <w:rPr>
                <w:lang w:val="en-GB"/>
              </w:rPr>
              <w:t>1</w:t>
            </w:r>
            <w:r w:rsidR="00B82FEF" w:rsidRPr="00DD6D67">
              <w:rPr>
                <w:vertAlign w:val="superscript"/>
                <w:lang w:val="en-GB"/>
              </w:rPr>
              <w:t>st</w:t>
            </w:r>
            <w:r w:rsidRPr="00DD6D67">
              <w:rPr>
                <w:lang w:val="en-GB"/>
              </w:rPr>
              <w:t xml:space="preserve"> place is awarded;</w:t>
            </w:r>
          </w:p>
          <w:p w14:paraId="3803B522" w14:textId="559BFBF2" w:rsidR="00423F4A" w:rsidRPr="00DD6D67" w:rsidRDefault="00423F4A" w:rsidP="001B550E">
            <w:pPr>
              <w:pStyle w:val="ListParagraph"/>
              <w:numPr>
                <w:ilvl w:val="0"/>
                <w:numId w:val="37"/>
              </w:numPr>
              <w:ind w:left="315" w:hanging="315"/>
              <w:rPr>
                <w:lang w:val="en-GB"/>
              </w:rPr>
            </w:pPr>
            <w:r w:rsidRPr="00DD6D67">
              <w:rPr>
                <w:b/>
                <w:bCs/>
                <w:lang w:val="en-GB"/>
              </w:rPr>
              <w:t>Teams Classification</w:t>
            </w:r>
            <w:r w:rsidRPr="00DD6D67">
              <w:rPr>
                <w:lang w:val="en-GB"/>
              </w:rPr>
              <w:t xml:space="preserve">: If at least 3 teams are entered for the stage,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 otherwise no prize is awarded;</w:t>
            </w:r>
          </w:p>
          <w:p w14:paraId="0148AF39" w14:textId="0EDE9907" w:rsidR="00423F4A" w:rsidRPr="00DD6D67" w:rsidRDefault="00423F4A" w:rsidP="001B550E">
            <w:pPr>
              <w:pStyle w:val="ListParagraph"/>
              <w:numPr>
                <w:ilvl w:val="0"/>
                <w:numId w:val="37"/>
              </w:numPr>
              <w:ind w:left="315" w:hanging="315"/>
              <w:rPr>
                <w:lang w:val="en-GB"/>
              </w:rPr>
            </w:pPr>
            <w:r w:rsidRPr="00DD6D67">
              <w:rPr>
                <w:b/>
                <w:bCs/>
                <w:lang w:val="en-GB"/>
              </w:rPr>
              <w:t>General Classification for the</w:t>
            </w:r>
            <w:r w:rsidRPr="00DD6D67">
              <w:rPr>
                <w:lang w:val="en-GB"/>
              </w:rPr>
              <w:t xml:space="preserve"> </w:t>
            </w:r>
            <w:r w:rsidRPr="00DD6D67">
              <w:rPr>
                <w:b/>
                <w:bCs/>
                <w:lang w:val="en-GB"/>
              </w:rPr>
              <w:t xml:space="preserve">National Rally Championship / </w:t>
            </w:r>
            <w:r w:rsidR="001B550E" w:rsidRPr="00DD6D67">
              <w:rPr>
                <w:b/>
                <w:bCs/>
                <w:highlight w:val="yellow"/>
                <w:lang w:val="en-GB"/>
              </w:rPr>
              <w:t>[Tarmac or Gravel]</w:t>
            </w:r>
            <w:r w:rsidRPr="00DD6D67">
              <w:rPr>
                <w:lang w:val="en-GB"/>
              </w:rPr>
              <w:t xml:space="preserv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w:t>
            </w:r>
          </w:p>
          <w:p w14:paraId="7377FB4A" w14:textId="24083556" w:rsidR="00423F4A" w:rsidRPr="00DD6D67" w:rsidRDefault="00423F4A" w:rsidP="001B550E">
            <w:pPr>
              <w:pStyle w:val="ListParagraph"/>
              <w:numPr>
                <w:ilvl w:val="0"/>
                <w:numId w:val="37"/>
              </w:numPr>
              <w:ind w:left="315" w:hanging="315"/>
              <w:rPr>
                <w:lang w:val="en-GB"/>
              </w:rPr>
            </w:pPr>
            <w:r w:rsidRPr="00DD6D67">
              <w:rPr>
                <w:b/>
                <w:bCs/>
                <w:lang w:val="en-GB"/>
              </w:rPr>
              <w:t>General Classification for the National Rally Championship</w:t>
            </w:r>
            <w:r w:rsidRPr="00DD6D67">
              <w:rPr>
                <w:lang w:val="en-GB"/>
              </w:rPr>
              <w:t xml:space="preserve">: </w:t>
            </w:r>
            <w:r w:rsidR="00B82FEF" w:rsidRPr="00DD6D67">
              <w:rPr>
                <w:lang w:val="en-GB"/>
              </w:rPr>
              <w:t>1</w:t>
            </w:r>
            <w:r w:rsidR="00B82FEF" w:rsidRPr="00DD6D67">
              <w:rPr>
                <w:vertAlign w:val="superscript"/>
                <w:lang w:val="en-GB"/>
              </w:rPr>
              <w:t>st</w:t>
            </w:r>
            <w:r w:rsidR="00B82FEF" w:rsidRPr="00DD6D67">
              <w:rPr>
                <w:lang w:val="en-GB"/>
              </w:rPr>
              <w:t>, 2</w:t>
            </w:r>
            <w:r w:rsidR="00B82FEF" w:rsidRPr="00DD6D67">
              <w:rPr>
                <w:vertAlign w:val="superscript"/>
                <w:lang w:val="en-GB"/>
              </w:rPr>
              <w:t>nd</w:t>
            </w:r>
            <w:r w:rsidR="00B82FEF" w:rsidRPr="00DD6D67">
              <w:rPr>
                <w:lang w:val="en-GB"/>
              </w:rPr>
              <w:t xml:space="preserve"> and 3</w:t>
            </w:r>
            <w:r w:rsidR="00B82FEF" w:rsidRPr="00DD6D67">
              <w:rPr>
                <w:vertAlign w:val="superscript"/>
                <w:lang w:val="en-GB"/>
              </w:rPr>
              <w:t>rd</w:t>
            </w:r>
            <w:r w:rsidRPr="00DD6D67">
              <w:rPr>
                <w:lang w:val="en-GB"/>
              </w:rPr>
              <w:t xml:space="preserve"> places are awarded.</w:t>
            </w:r>
          </w:p>
          <w:p w14:paraId="5CF02BEF" w14:textId="77777777" w:rsidR="00423F4A" w:rsidRPr="00DD6D67" w:rsidRDefault="00423F4A" w:rsidP="00423F4A">
            <w:pPr>
              <w:rPr>
                <w:lang w:val="en-GB"/>
              </w:rPr>
            </w:pPr>
          </w:p>
          <w:p w14:paraId="04D258F4" w14:textId="77777777" w:rsidR="00423F4A" w:rsidRPr="00DD6D67" w:rsidRDefault="00423F4A" w:rsidP="00423F4A">
            <w:pPr>
              <w:rPr>
                <w:lang w:val="en-GB"/>
              </w:rPr>
            </w:pPr>
            <w:r w:rsidRPr="00DD6D67">
              <w:rPr>
                <w:lang w:val="en-GB"/>
              </w:rPr>
              <w:t>The OPEN Classification for the National Rally Championship is not awarded.</w:t>
            </w:r>
          </w:p>
          <w:p w14:paraId="14AB360D" w14:textId="77777777" w:rsidR="00423F4A" w:rsidRPr="00DD6D67" w:rsidRDefault="00423F4A" w:rsidP="00423F4A">
            <w:pPr>
              <w:rPr>
                <w:lang w:val="en-GB"/>
              </w:rPr>
            </w:pPr>
          </w:p>
          <w:p w14:paraId="0745470D" w14:textId="77777777" w:rsidR="00423F4A" w:rsidRPr="00DD6D67" w:rsidRDefault="00423F4A" w:rsidP="00423F4A">
            <w:pPr>
              <w:rPr>
                <w:lang w:val="en-GB"/>
              </w:rPr>
            </w:pPr>
            <w:r w:rsidRPr="00DD6D67">
              <w:rPr>
                <w:lang w:val="en-GB"/>
              </w:rPr>
              <w:t>The Power Stage Classification is not awarded.</w:t>
            </w:r>
          </w:p>
          <w:p w14:paraId="07C3654A" w14:textId="77777777" w:rsidR="00423F4A" w:rsidRPr="00DD6D67" w:rsidRDefault="00423F4A" w:rsidP="00423F4A">
            <w:pPr>
              <w:rPr>
                <w:lang w:val="en-GB"/>
              </w:rPr>
            </w:pPr>
          </w:p>
          <w:p w14:paraId="6E1177C2" w14:textId="2EE077C4" w:rsidR="00423F4A" w:rsidRPr="00DD6D67" w:rsidRDefault="00DF30F9" w:rsidP="00DF30F9">
            <w:pPr>
              <w:pStyle w:val="Title"/>
              <w:rPr>
                <w:lang w:val="en-GB"/>
              </w:rPr>
            </w:pPr>
            <w:bookmarkStart w:id="76" w:name="_Toc132301405"/>
            <w:r w:rsidRPr="00DD6D67">
              <w:rPr>
                <w:lang w:val="en-GB"/>
              </w:rPr>
              <w:t xml:space="preserve">15. </w:t>
            </w:r>
            <w:r w:rsidR="00423F4A" w:rsidRPr="00DD6D67">
              <w:rPr>
                <w:lang w:val="en-GB"/>
              </w:rPr>
              <w:t>FINAL SCRUTINEERING, PROTESTS, APPEALS</w:t>
            </w:r>
            <w:bookmarkEnd w:id="76"/>
          </w:p>
          <w:p w14:paraId="2F2C504D" w14:textId="77777777" w:rsidR="00423F4A" w:rsidRPr="00DD6D67" w:rsidRDefault="00423F4A" w:rsidP="00423F4A">
            <w:pPr>
              <w:rPr>
                <w:lang w:val="en-GB"/>
              </w:rPr>
            </w:pPr>
          </w:p>
          <w:p w14:paraId="52117981" w14:textId="345D061D" w:rsidR="00423F4A" w:rsidRPr="0054097A" w:rsidRDefault="00DF30F9" w:rsidP="0054097A">
            <w:pPr>
              <w:pStyle w:val="Heading2"/>
              <w:rPr>
                <w:rStyle w:val="SubtleEmphasis"/>
                <w:b/>
                <w:lang w:val="en-RO"/>
              </w:rPr>
            </w:pPr>
            <w:bookmarkStart w:id="77" w:name="_Toc132301406"/>
            <w:r w:rsidRPr="0054097A">
              <w:rPr>
                <w:rStyle w:val="SubtleEmphasis"/>
                <w:b/>
                <w:lang w:val="en-RO"/>
              </w:rPr>
              <w:t xml:space="preserve">15.1 </w:t>
            </w:r>
            <w:r w:rsidR="00423F4A" w:rsidRPr="0054097A">
              <w:rPr>
                <w:rStyle w:val="SubtleEmphasis"/>
                <w:b/>
                <w:lang w:val="en-RO"/>
              </w:rPr>
              <w:t>Post-Rally Scrutineering</w:t>
            </w:r>
            <w:bookmarkEnd w:id="77"/>
          </w:p>
          <w:p w14:paraId="036F3A69" w14:textId="77777777" w:rsidR="00423F4A" w:rsidRPr="00DD6D67" w:rsidRDefault="00423F4A" w:rsidP="00423F4A">
            <w:pPr>
              <w:rPr>
                <w:lang w:val="en-GB"/>
              </w:rPr>
            </w:pPr>
            <w:r w:rsidRPr="00DD6D67">
              <w:rPr>
                <w:lang w:val="en-GB"/>
              </w:rPr>
              <w:t>Location and time: According to Art. 3 of the SR (Schedule and locations)</w:t>
            </w:r>
          </w:p>
          <w:p w14:paraId="5D207AE0" w14:textId="77777777" w:rsidR="00423F4A" w:rsidRPr="00DD6D67" w:rsidRDefault="00423F4A" w:rsidP="00423F4A">
            <w:pPr>
              <w:rPr>
                <w:lang w:val="en-GB"/>
              </w:rPr>
            </w:pPr>
          </w:p>
          <w:p w14:paraId="4216CE13" w14:textId="77777777" w:rsidR="00423F4A" w:rsidRPr="00DD6D67" w:rsidRDefault="00423F4A" w:rsidP="00423F4A">
            <w:pPr>
              <w:rPr>
                <w:lang w:val="en-GB"/>
              </w:rPr>
            </w:pPr>
            <w:r w:rsidRPr="00DD6D67">
              <w:rPr>
                <w:lang w:val="en-GB"/>
              </w:rPr>
              <w:t>Any crews required to undergo Post-Rally Scrutineering must immediately follow the instruction of the responsible officials, even if this prevents them from proceeding to one or more Time Controls (TC). The complete original FIA homologation sheet and other necessary certifications must be available for final scrutineering. A representative of the competitor as well as mechanics with the appropriate tools (in case of dismantling) must be present at the Post-Rally Scrutineering.</w:t>
            </w:r>
          </w:p>
          <w:p w14:paraId="474D2DEA" w14:textId="77777777" w:rsidR="00506DB8" w:rsidRPr="00DD6D67" w:rsidRDefault="00506DB8" w:rsidP="00423F4A">
            <w:pPr>
              <w:rPr>
                <w:lang w:val="en-GB"/>
              </w:rPr>
            </w:pPr>
          </w:p>
          <w:p w14:paraId="7FEC7B8D" w14:textId="77777777" w:rsidR="00423F4A" w:rsidRPr="00DD6D67" w:rsidRDefault="00423F4A" w:rsidP="00423F4A">
            <w:pPr>
              <w:rPr>
                <w:lang w:val="en-GB"/>
              </w:rPr>
            </w:pPr>
          </w:p>
          <w:p w14:paraId="2E4CC975" w14:textId="6BCEA238" w:rsidR="00423F4A" w:rsidRPr="0054097A" w:rsidRDefault="00506DB8" w:rsidP="0054097A">
            <w:pPr>
              <w:pStyle w:val="Heading2"/>
              <w:rPr>
                <w:rStyle w:val="SubtleEmphasis"/>
                <w:b/>
                <w:lang w:val="en-RO"/>
              </w:rPr>
            </w:pPr>
            <w:bookmarkStart w:id="78" w:name="_Toc132301407"/>
            <w:r w:rsidRPr="0054097A">
              <w:rPr>
                <w:rStyle w:val="SubtleEmphasis"/>
                <w:b/>
                <w:lang w:val="en-RO"/>
              </w:rPr>
              <w:lastRenderedPageBreak/>
              <w:t xml:space="preserve">15.2 </w:t>
            </w:r>
            <w:r w:rsidR="00423F4A" w:rsidRPr="0054097A">
              <w:rPr>
                <w:rStyle w:val="SubtleEmphasis"/>
                <w:b/>
                <w:lang w:val="en-RO"/>
              </w:rPr>
              <w:t>Protest deposit</w:t>
            </w:r>
            <w:bookmarkEnd w:id="78"/>
          </w:p>
          <w:p w14:paraId="52D96372" w14:textId="77777777" w:rsidR="00423F4A" w:rsidRPr="00DD6D67" w:rsidRDefault="00423F4A" w:rsidP="00423F4A">
            <w:pPr>
              <w:rPr>
                <w:lang w:val="en-GB"/>
              </w:rPr>
            </w:pPr>
            <w:r w:rsidRPr="00DD6D67">
              <w:rPr>
                <w:lang w:val="en-GB"/>
              </w:rPr>
              <w:t>The protest deposits are as follows:</w:t>
            </w:r>
          </w:p>
          <w:p w14:paraId="78C8F35D" w14:textId="205FF35E" w:rsidR="00423F4A" w:rsidRPr="00DD6D67" w:rsidRDefault="00423F4A" w:rsidP="00423F4A">
            <w:pPr>
              <w:rPr>
                <w:lang w:val="en-GB"/>
              </w:rPr>
            </w:pPr>
            <w:r w:rsidRPr="00DD6D67">
              <w:rPr>
                <w:lang w:val="en-GB"/>
              </w:rPr>
              <w:t>a)</w:t>
            </w:r>
            <w:r w:rsidR="00506DB8" w:rsidRPr="00DD6D67">
              <w:rPr>
                <w:lang w:val="en-GB"/>
              </w:rPr>
              <w:t xml:space="preserve"> </w:t>
            </w:r>
            <w:r w:rsidRPr="00DD6D67">
              <w:rPr>
                <w:lang w:val="en-GB"/>
              </w:rPr>
              <w:t>For sporting protest (Clerk of the Course Notification and / or Stewards’ Decision): 1200 RON;</w:t>
            </w:r>
          </w:p>
          <w:p w14:paraId="502D26A7" w14:textId="77777777" w:rsidR="00423F4A" w:rsidRPr="00DD6D67" w:rsidRDefault="00423F4A" w:rsidP="00423F4A">
            <w:pPr>
              <w:rPr>
                <w:lang w:val="en-GB"/>
              </w:rPr>
            </w:pPr>
          </w:p>
          <w:p w14:paraId="6F30B5D9" w14:textId="017D41BC" w:rsidR="00423F4A" w:rsidRPr="00DD6D67" w:rsidRDefault="00423F4A" w:rsidP="00423F4A">
            <w:pPr>
              <w:rPr>
                <w:lang w:val="en-GB"/>
              </w:rPr>
            </w:pPr>
            <w:r w:rsidRPr="00DD6D67">
              <w:rPr>
                <w:lang w:val="en-GB"/>
              </w:rPr>
              <w:t>b)</w:t>
            </w:r>
            <w:r w:rsidR="00506DB8" w:rsidRPr="00DD6D67">
              <w:rPr>
                <w:lang w:val="en-GB"/>
              </w:rPr>
              <w:t xml:space="preserve"> </w:t>
            </w:r>
            <w:r w:rsidRPr="00DD6D67">
              <w:rPr>
                <w:lang w:val="en-GB"/>
              </w:rPr>
              <w:t>For technical protest:</w:t>
            </w:r>
          </w:p>
          <w:p w14:paraId="3ABD363A" w14:textId="3111532A" w:rsidR="00423F4A" w:rsidRPr="00DD6D67" w:rsidRDefault="00423F4A" w:rsidP="00506DB8">
            <w:pPr>
              <w:pStyle w:val="ListParagraph"/>
              <w:numPr>
                <w:ilvl w:val="0"/>
                <w:numId w:val="39"/>
              </w:numPr>
              <w:ind w:left="173" w:hanging="173"/>
              <w:rPr>
                <w:lang w:val="en-GB"/>
              </w:rPr>
            </w:pPr>
            <w:r w:rsidRPr="00DD6D67">
              <w:rPr>
                <w:lang w:val="en-GB"/>
              </w:rPr>
              <w:t>For a component: 3000 RON;</w:t>
            </w:r>
          </w:p>
          <w:p w14:paraId="07D6143C" w14:textId="06476E0D" w:rsidR="00423F4A" w:rsidRPr="00DD6D67" w:rsidRDefault="00423F4A" w:rsidP="00506DB8">
            <w:pPr>
              <w:pStyle w:val="ListParagraph"/>
              <w:numPr>
                <w:ilvl w:val="0"/>
                <w:numId w:val="39"/>
              </w:numPr>
              <w:ind w:left="173" w:hanging="173"/>
              <w:rPr>
                <w:lang w:val="en-GB"/>
              </w:rPr>
            </w:pPr>
            <w:r w:rsidRPr="00DD6D67">
              <w:rPr>
                <w:lang w:val="en-GB"/>
              </w:rPr>
              <w:t>For a subsystem: 6000 RON;</w:t>
            </w:r>
          </w:p>
          <w:p w14:paraId="3AD2E803" w14:textId="58B2298E" w:rsidR="00423F4A" w:rsidRPr="00DD6D67" w:rsidRDefault="00423F4A" w:rsidP="00506DB8">
            <w:pPr>
              <w:pStyle w:val="ListParagraph"/>
              <w:numPr>
                <w:ilvl w:val="0"/>
                <w:numId w:val="39"/>
              </w:numPr>
              <w:ind w:left="173" w:hanging="173"/>
              <w:rPr>
                <w:lang w:val="en-GB"/>
              </w:rPr>
            </w:pPr>
            <w:r w:rsidRPr="00DD6D67">
              <w:rPr>
                <w:lang w:val="en-GB"/>
              </w:rPr>
              <w:t>For the entire car: 17.500 RON.</w:t>
            </w:r>
          </w:p>
          <w:p w14:paraId="481B86FE" w14:textId="77777777" w:rsidR="00423F4A" w:rsidRPr="00DD6D67" w:rsidRDefault="00423F4A" w:rsidP="00423F4A">
            <w:pPr>
              <w:rPr>
                <w:lang w:val="en-GB"/>
              </w:rPr>
            </w:pPr>
          </w:p>
          <w:p w14:paraId="63169830" w14:textId="131BBB09" w:rsidR="00423F4A" w:rsidRPr="0054097A" w:rsidRDefault="00506DB8" w:rsidP="0054097A">
            <w:pPr>
              <w:pStyle w:val="Heading2"/>
              <w:rPr>
                <w:rStyle w:val="SubtleEmphasis"/>
                <w:b/>
                <w:lang w:val="en-RO"/>
              </w:rPr>
            </w:pPr>
            <w:bookmarkStart w:id="79" w:name="_Toc132301408"/>
            <w:r w:rsidRPr="0054097A">
              <w:rPr>
                <w:rStyle w:val="SubtleEmphasis"/>
                <w:b/>
                <w:lang w:val="en-RO"/>
              </w:rPr>
              <w:t xml:space="preserve">15.3 </w:t>
            </w:r>
            <w:r w:rsidR="00423F4A" w:rsidRPr="0054097A">
              <w:rPr>
                <w:rStyle w:val="SubtleEmphasis"/>
                <w:b/>
                <w:lang w:val="en-RO"/>
              </w:rPr>
              <w:t>Appeal deposit</w:t>
            </w:r>
            <w:bookmarkEnd w:id="79"/>
          </w:p>
          <w:p w14:paraId="74D94213" w14:textId="77777777" w:rsidR="00423F4A" w:rsidRPr="00DD6D67" w:rsidRDefault="00423F4A" w:rsidP="00506DB8">
            <w:pPr>
              <w:rPr>
                <w:lang w:val="en-GB"/>
              </w:rPr>
            </w:pPr>
            <w:r w:rsidRPr="00DD6D67">
              <w:rPr>
                <w:lang w:val="en-GB"/>
              </w:rPr>
              <w:t>The deposits for appeal are as follows:</w:t>
            </w:r>
          </w:p>
          <w:p w14:paraId="4DC8CE89" w14:textId="72831907" w:rsidR="00423F4A" w:rsidRPr="00DD6D67" w:rsidRDefault="00423F4A" w:rsidP="00506DB8">
            <w:pPr>
              <w:pStyle w:val="ListParagraph"/>
              <w:numPr>
                <w:ilvl w:val="0"/>
                <w:numId w:val="41"/>
              </w:numPr>
              <w:ind w:left="315" w:hanging="315"/>
              <w:rPr>
                <w:lang w:val="en-GB"/>
              </w:rPr>
            </w:pPr>
            <w:r w:rsidRPr="00DD6D67">
              <w:rPr>
                <w:lang w:val="en-GB"/>
              </w:rPr>
              <w:t>For appeals to the Competitions Department: 2500 RON;</w:t>
            </w:r>
          </w:p>
          <w:p w14:paraId="2BA82C85" w14:textId="5A369EC2" w:rsidR="00423F4A" w:rsidRPr="00DD6D67" w:rsidRDefault="00423F4A" w:rsidP="00506DB8">
            <w:pPr>
              <w:pStyle w:val="ListParagraph"/>
              <w:numPr>
                <w:ilvl w:val="0"/>
                <w:numId w:val="41"/>
              </w:numPr>
              <w:ind w:left="315" w:hanging="315"/>
              <w:rPr>
                <w:lang w:val="en-GB"/>
              </w:rPr>
            </w:pPr>
            <w:r w:rsidRPr="00DD6D67">
              <w:rPr>
                <w:lang w:val="en-GB"/>
              </w:rPr>
              <w:t>For appeals to the Disciplinary Department: 2500 RON;</w:t>
            </w:r>
          </w:p>
          <w:p w14:paraId="6DC0C07B" w14:textId="3F1CB9FB" w:rsidR="00423F4A" w:rsidRPr="00DD6D67" w:rsidRDefault="00423F4A" w:rsidP="00506DB8">
            <w:pPr>
              <w:pStyle w:val="ListParagraph"/>
              <w:numPr>
                <w:ilvl w:val="0"/>
                <w:numId w:val="41"/>
              </w:numPr>
              <w:ind w:left="315" w:hanging="315"/>
              <w:rPr>
                <w:lang w:val="en-GB"/>
              </w:rPr>
            </w:pPr>
            <w:r w:rsidRPr="00DD6D67">
              <w:rPr>
                <w:lang w:val="en-GB"/>
              </w:rPr>
              <w:t>For appeals to the Appeals Department: 3500 RON.</w:t>
            </w:r>
          </w:p>
          <w:p w14:paraId="16A52A8B" w14:textId="77777777" w:rsidR="00423F4A" w:rsidRPr="00DD6D67" w:rsidRDefault="00423F4A" w:rsidP="00423F4A">
            <w:pPr>
              <w:rPr>
                <w:lang w:val="en-GB"/>
              </w:rPr>
            </w:pPr>
          </w:p>
          <w:p w14:paraId="5EC1E0CF" w14:textId="595DD3B6" w:rsidR="00423F4A" w:rsidRPr="00DD6D67" w:rsidRDefault="00423F4A" w:rsidP="00423F4A">
            <w:pPr>
              <w:rPr>
                <w:lang w:val="en-GB"/>
              </w:rPr>
            </w:pPr>
            <w:r w:rsidRPr="00DD6D67">
              <w:rPr>
                <w:lang w:val="en-GB"/>
              </w:rPr>
              <w:t>All protests and / or appeals must be lodged in accordance with Art. 13 and Art. 15 of the ISC and, where applicable, with the FRAS Judicial and Disciplinary Rules.</w:t>
            </w:r>
          </w:p>
        </w:tc>
        <w:tc>
          <w:tcPr>
            <w:tcW w:w="7694" w:type="dxa"/>
          </w:tcPr>
          <w:p w14:paraId="6A425DA5" w14:textId="229A2AA0" w:rsidR="00783EA1" w:rsidRPr="00DD6D67" w:rsidRDefault="00783EA1" w:rsidP="009D631B">
            <w:pPr>
              <w:pStyle w:val="Heading1"/>
              <w:rPr>
                <w:lang w:val="ro-RO"/>
              </w:rPr>
            </w:pPr>
            <w:bookmarkStart w:id="80" w:name="_Toc132300481"/>
            <w:r w:rsidRPr="00DD6D67">
              <w:rPr>
                <w:lang w:val="ro-RO"/>
              </w:rPr>
              <w:lastRenderedPageBreak/>
              <w:t>1. INTRODUCERE</w:t>
            </w:r>
            <w:bookmarkEnd w:id="80"/>
          </w:p>
          <w:p w14:paraId="0F0F70DD" w14:textId="77777777" w:rsidR="00783EA1" w:rsidRPr="00DD6D67" w:rsidRDefault="00783EA1" w:rsidP="00783EA1">
            <w:pPr>
              <w:rPr>
                <w:lang w:val="ro-RO"/>
              </w:rPr>
            </w:pPr>
          </w:p>
          <w:p w14:paraId="5E6993AB" w14:textId="7594BE02" w:rsidR="00783EA1" w:rsidRPr="00DD6D67" w:rsidRDefault="00783EA1" w:rsidP="00783EA1">
            <w:pPr>
              <w:rPr>
                <w:lang w:val="ro-RO"/>
              </w:rPr>
            </w:pPr>
            <w:r w:rsidRPr="00DD6D67">
              <w:rPr>
                <w:lang w:val="ro-RO"/>
              </w:rPr>
              <w:t>Numele raliului:</w:t>
            </w:r>
            <w:r w:rsidRPr="00DD6D67">
              <w:rPr>
                <w:lang w:val="ro-RO"/>
              </w:rPr>
              <w:tab/>
            </w:r>
            <w:r w:rsidRPr="00DD6D67">
              <w:rPr>
                <w:lang w:val="ro-RO"/>
              </w:rPr>
              <w:tab/>
            </w:r>
            <w:r w:rsidRPr="00DD6D67">
              <w:rPr>
                <w:b/>
                <w:bCs/>
                <w:highlight w:val="yellow"/>
                <w:lang w:val="ro-RO"/>
              </w:rPr>
              <w:t>[NUMELE RALIULUI]</w:t>
            </w:r>
          </w:p>
          <w:p w14:paraId="1352E89B" w14:textId="77777777" w:rsidR="00783EA1" w:rsidRPr="00DD6D67" w:rsidRDefault="00783EA1" w:rsidP="00783EA1">
            <w:pPr>
              <w:rPr>
                <w:lang w:val="ro-RO"/>
              </w:rPr>
            </w:pPr>
          </w:p>
          <w:p w14:paraId="6EB241D8" w14:textId="603F1DC7" w:rsidR="00783EA1" w:rsidRPr="00DD6D67" w:rsidRDefault="00783EA1" w:rsidP="00783EA1">
            <w:pPr>
              <w:rPr>
                <w:lang w:val="ro-RO"/>
              </w:rPr>
            </w:pPr>
            <w:r w:rsidRPr="00DD6D67">
              <w:rPr>
                <w:lang w:val="ro-RO"/>
              </w:rPr>
              <w:t>Data competiției:</w:t>
            </w:r>
            <w:r w:rsidRPr="00DD6D67">
              <w:rPr>
                <w:lang w:val="ro-RO"/>
              </w:rPr>
              <w:tab/>
            </w:r>
            <w:r w:rsidRPr="00DD6D67">
              <w:rPr>
                <w:highlight w:val="yellow"/>
                <w:lang w:val="ro-RO"/>
              </w:rPr>
              <w:t>[Data]</w:t>
            </w:r>
          </w:p>
          <w:p w14:paraId="4794FCDF" w14:textId="77777777" w:rsidR="00783EA1" w:rsidRPr="00DD6D67" w:rsidRDefault="00783EA1" w:rsidP="00783EA1">
            <w:pPr>
              <w:rPr>
                <w:lang w:val="ro-RO"/>
              </w:rPr>
            </w:pPr>
          </w:p>
          <w:p w14:paraId="39B5C52A" w14:textId="780DDD37" w:rsidR="00783EA1" w:rsidRPr="00DD6D67" w:rsidRDefault="00783EA1" w:rsidP="00441A21">
            <w:pPr>
              <w:pStyle w:val="Subtitle"/>
              <w:rPr>
                <w:lang w:val="ro-RO"/>
              </w:rPr>
            </w:pPr>
            <w:bookmarkStart w:id="81" w:name="_Toc132300482"/>
            <w:r w:rsidRPr="00DD6D67">
              <w:rPr>
                <w:lang w:val="ro-RO"/>
              </w:rPr>
              <w:t>1.1 Preambul</w:t>
            </w:r>
            <w:bookmarkEnd w:id="81"/>
          </w:p>
          <w:p w14:paraId="0D59A10C" w14:textId="77777777" w:rsidR="00783EA1" w:rsidRPr="00DD6D67" w:rsidRDefault="00783EA1" w:rsidP="00783EA1">
            <w:pPr>
              <w:rPr>
                <w:lang w:val="ro-RO"/>
              </w:rPr>
            </w:pPr>
            <w:r w:rsidRPr="00DD6D67">
              <w:rPr>
                <w:lang w:val="ro-RO"/>
              </w:rPr>
              <w:t>Acest raliu se desfășoară în conformitate cu Codul Sportiv Internațional FIA (CSI) inclusiv anexele, Regulamentul pentru Raliuri Regionale FIA (RRSR) inclusiv anexele, Codurile WADA / NADA, Regulamentele FIA Anti- Doping, Regulamentul Sportiv al Campionatului Național de Raliuri FRAS și Regulamentul Tehnic pentru Vehicule Istorice FRAS, așa cum sunt acestea periodic modificate. Se aplică reglementările Codului Rutier Român. Cu excepția cazului în care acest Regulament Particular stipulează altceva, se aplică prevederile regulilor și regulamentelor de mai sus.</w:t>
            </w:r>
          </w:p>
          <w:p w14:paraId="4283F318" w14:textId="77777777" w:rsidR="00783EA1" w:rsidRPr="00DD6D67" w:rsidRDefault="00783EA1" w:rsidP="00783EA1">
            <w:pPr>
              <w:rPr>
                <w:lang w:val="ro-RO"/>
              </w:rPr>
            </w:pPr>
          </w:p>
          <w:p w14:paraId="5B11C03A" w14:textId="77777777" w:rsidR="00783EA1" w:rsidRPr="00DD6D67" w:rsidRDefault="00783EA1" w:rsidP="00783EA1">
            <w:pPr>
              <w:rPr>
                <w:lang w:val="ro-RO"/>
              </w:rPr>
            </w:pPr>
            <w:r w:rsidRPr="00DD6D67">
              <w:rPr>
                <w:lang w:val="ro-RO"/>
              </w:rPr>
              <w:t>Modificările, completările și / sau schimbările aduse prezentului Regulament Particular vor fi anunțate numai prin Buletine numerotate și datate (emise de Organizator sau de Comisarii Sportivi).</w:t>
            </w:r>
          </w:p>
          <w:p w14:paraId="5308491C" w14:textId="77777777" w:rsidR="00783EA1" w:rsidRPr="00DD6D67" w:rsidRDefault="00783EA1" w:rsidP="00783EA1">
            <w:pPr>
              <w:rPr>
                <w:lang w:val="ro-RO"/>
              </w:rPr>
            </w:pPr>
          </w:p>
          <w:p w14:paraId="7FE9A16B" w14:textId="73A8EEDE" w:rsidR="00783EA1" w:rsidRPr="00DD6D67" w:rsidRDefault="00783EA1" w:rsidP="00783EA1">
            <w:pPr>
              <w:rPr>
                <w:lang w:val="ro-RO"/>
              </w:rPr>
            </w:pPr>
            <w:r w:rsidRPr="00DD6D67">
              <w:rPr>
                <w:lang w:val="ro-RO"/>
              </w:rPr>
              <w:t xml:space="preserve">Regulamentul Sportiv al Campionatelor Regionale de Raliuri FIA poate fi accesat la: </w:t>
            </w:r>
            <w:hyperlink r:id="rId24" w:history="1">
              <w:r w:rsidRPr="00DD6D67">
                <w:rPr>
                  <w:rStyle w:val="Hyperlink"/>
                  <w:b/>
                  <w:bCs/>
                  <w:i/>
                  <w:iCs/>
                  <w:color w:val="000000" w:themeColor="text1"/>
                  <w:u w:val="none"/>
                  <w:lang w:val="ro-RO"/>
                </w:rPr>
                <w:t>https://www.fia.com/regulation/category/117</w:t>
              </w:r>
            </w:hyperlink>
          </w:p>
          <w:p w14:paraId="40E27571" w14:textId="77777777" w:rsidR="00783EA1" w:rsidRPr="00DD6D67" w:rsidRDefault="00783EA1" w:rsidP="00783EA1">
            <w:pPr>
              <w:rPr>
                <w:lang w:val="ro-RO"/>
              </w:rPr>
            </w:pPr>
          </w:p>
          <w:p w14:paraId="4AC0355C" w14:textId="309B9769" w:rsidR="00783EA1" w:rsidRPr="00DD6D67" w:rsidRDefault="00783EA1" w:rsidP="00783EA1">
            <w:pPr>
              <w:rPr>
                <w:lang w:val="ro-RO"/>
              </w:rPr>
            </w:pPr>
            <w:r w:rsidRPr="00DD6D67">
              <w:rPr>
                <w:lang w:val="ro-RO"/>
              </w:rPr>
              <w:t xml:space="preserve">Regulamentul Sportiv al Campionatului Național de Raliuri FRAS poate fi accesat la: </w:t>
            </w:r>
            <w:hyperlink r:id="rId25" w:history="1">
              <w:r w:rsidRPr="00DD6D67">
                <w:rPr>
                  <w:rStyle w:val="Hyperlink"/>
                  <w:b/>
                  <w:bCs/>
                  <w:i/>
                  <w:iCs/>
                  <w:color w:val="000000" w:themeColor="text1"/>
                  <w:u w:val="none"/>
                  <w:lang w:val="ro-RO"/>
                </w:rPr>
                <w:t xml:space="preserve">https://fras.ro/documente-categorie/regulamente/regulamente- </w:t>
              </w:r>
              <w:proofErr w:type="spellStart"/>
              <w:r w:rsidRPr="00DD6D67">
                <w:rPr>
                  <w:rStyle w:val="Hyperlink"/>
                  <w:b/>
                  <w:bCs/>
                  <w:i/>
                  <w:iCs/>
                  <w:color w:val="000000" w:themeColor="text1"/>
                  <w:u w:val="none"/>
                  <w:lang w:val="ro-RO"/>
                </w:rPr>
                <w:t>cnr</w:t>
              </w:r>
              <w:proofErr w:type="spellEnd"/>
              <w:r w:rsidRPr="00DD6D67">
                <w:rPr>
                  <w:rStyle w:val="Hyperlink"/>
                  <w:b/>
                  <w:bCs/>
                  <w:i/>
                  <w:iCs/>
                  <w:color w:val="000000" w:themeColor="text1"/>
                  <w:u w:val="none"/>
                  <w:lang w:val="ro-RO"/>
                </w:rPr>
                <w:t>/</w:t>
              </w:r>
            </w:hyperlink>
          </w:p>
          <w:p w14:paraId="4ACBE4EF" w14:textId="77777777" w:rsidR="00783EA1" w:rsidRPr="00DD6D67" w:rsidRDefault="00783EA1" w:rsidP="00783EA1">
            <w:pPr>
              <w:rPr>
                <w:lang w:val="ro-RO"/>
              </w:rPr>
            </w:pPr>
          </w:p>
          <w:p w14:paraId="0B1A8EDA" w14:textId="77777777" w:rsidR="00783EA1" w:rsidRPr="00DD6D67" w:rsidRDefault="00783EA1" w:rsidP="00783EA1">
            <w:pPr>
              <w:rPr>
                <w:lang w:val="ro-RO"/>
              </w:rPr>
            </w:pPr>
            <w:r w:rsidRPr="00DD6D67">
              <w:rPr>
                <w:lang w:val="ro-RO"/>
              </w:rPr>
              <w:t>Documentele vor fi redactate în limba română și în limba engleză. În caz de neconcordanță, textul în limba română va fi cel decisiv.</w:t>
            </w:r>
          </w:p>
          <w:p w14:paraId="14E6F580" w14:textId="77777777" w:rsidR="00783EA1" w:rsidRPr="00DD6D67" w:rsidRDefault="00783EA1" w:rsidP="00783EA1">
            <w:pPr>
              <w:rPr>
                <w:lang w:val="ro-RO"/>
              </w:rPr>
            </w:pPr>
          </w:p>
          <w:p w14:paraId="7B64DABB" w14:textId="3658A368" w:rsidR="00783EA1" w:rsidRPr="00DD6D67" w:rsidRDefault="00441A21" w:rsidP="00441A21">
            <w:pPr>
              <w:pStyle w:val="Subtitle"/>
              <w:rPr>
                <w:lang w:val="ro-RO"/>
              </w:rPr>
            </w:pPr>
            <w:bookmarkStart w:id="82" w:name="_Toc132300483"/>
            <w:r w:rsidRPr="00DD6D67">
              <w:rPr>
                <w:lang w:val="ro-RO"/>
              </w:rPr>
              <w:t xml:space="preserve">1.2 </w:t>
            </w:r>
            <w:r w:rsidR="00783EA1" w:rsidRPr="00DD6D67">
              <w:rPr>
                <w:lang w:val="ro-RO"/>
              </w:rPr>
              <w:t>Lungimea Probelor Speciale și Suprafața de Desfășurare</w:t>
            </w:r>
            <w:bookmarkEnd w:id="82"/>
          </w:p>
          <w:p w14:paraId="1696636B" w14:textId="02DCB51E" w:rsidR="00441A21" w:rsidRPr="00DD6D67" w:rsidRDefault="00783EA1" w:rsidP="00783EA1">
            <w:pPr>
              <w:rPr>
                <w:lang w:val="ro-RO"/>
              </w:rPr>
            </w:pPr>
            <w:r w:rsidRPr="00DD6D67">
              <w:rPr>
                <w:lang w:val="ro-RO"/>
              </w:rPr>
              <w:t xml:space="preserve">Ziua 1: Asfalt - </w:t>
            </w:r>
            <w:r w:rsidR="009A1B18" w:rsidRPr="00DD6D67">
              <w:rPr>
                <w:highlight w:val="yellow"/>
                <w:lang w:val="ro-RO"/>
              </w:rPr>
              <w:t>[Lungime]</w:t>
            </w:r>
            <w:r w:rsidRPr="00DD6D67">
              <w:rPr>
                <w:lang w:val="ro-RO"/>
              </w:rPr>
              <w:t xml:space="preserve"> km, Macadam - </w:t>
            </w:r>
            <w:r w:rsidR="009A1B18" w:rsidRPr="00DD6D67">
              <w:rPr>
                <w:highlight w:val="yellow"/>
                <w:lang w:val="ro-RO"/>
              </w:rPr>
              <w:t>[Lungime]</w:t>
            </w:r>
            <w:r w:rsidRPr="00DD6D67">
              <w:rPr>
                <w:lang w:val="ro-RO"/>
              </w:rPr>
              <w:t xml:space="preserve"> km </w:t>
            </w:r>
          </w:p>
          <w:p w14:paraId="574CDE22" w14:textId="37CED6BC" w:rsidR="00783EA1" w:rsidRPr="00DD6D67" w:rsidRDefault="00783EA1" w:rsidP="00783EA1">
            <w:pPr>
              <w:rPr>
                <w:lang w:val="ro-RO"/>
              </w:rPr>
            </w:pPr>
            <w:r w:rsidRPr="00DD6D67">
              <w:rPr>
                <w:lang w:val="ro-RO"/>
              </w:rPr>
              <w:t xml:space="preserve">Ziua 2: Asfalt - </w:t>
            </w:r>
            <w:r w:rsidR="009A1B18" w:rsidRPr="00DD6D67">
              <w:rPr>
                <w:highlight w:val="yellow"/>
                <w:lang w:val="ro-RO"/>
              </w:rPr>
              <w:t>[Lungime]</w:t>
            </w:r>
            <w:r w:rsidRPr="00DD6D67">
              <w:rPr>
                <w:lang w:val="ro-RO"/>
              </w:rPr>
              <w:t xml:space="preserve"> km, Macadam - </w:t>
            </w:r>
            <w:r w:rsidR="009A1B18" w:rsidRPr="00DD6D67">
              <w:rPr>
                <w:highlight w:val="yellow"/>
                <w:lang w:val="ro-RO"/>
              </w:rPr>
              <w:t>[Lungime]</w:t>
            </w:r>
            <w:r w:rsidRPr="00DD6D67">
              <w:rPr>
                <w:lang w:val="ro-RO"/>
              </w:rPr>
              <w:t xml:space="preserve"> km</w:t>
            </w:r>
          </w:p>
          <w:p w14:paraId="3ED92BBB" w14:textId="77777777" w:rsidR="009A1B18" w:rsidRPr="00DD6D67" w:rsidRDefault="009A1B18" w:rsidP="00783EA1">
            <w:pPr>
              <w:rPr>
                <w:lang w:val="ro-RO"/>
              </w:rPr>
            </w:pPr>
          </w:p>
          <w:p w14:paraId="5D97DA06" w14:textId="72616A97" w:rsidR="007B2BB6" w:rsidRPr="00DD6D67" w:rsidRDefault="007B2BB6" w:rsidP="007B2BB6">
            <w:pPr>
              <w:pStyle w:val="Subtitle"/>
              <w:rPr>
                <w:lang w:val="ro-RO"/>
              </w:rPr>
            </w:pPr>
            <w:bookmarkStart w:id="83" w:name="_Toc132300484"/>
            <w:r w:rsidRPr="00DD6D67">
              <w:rPr>
                <w:lang w:val="ro-RO"/>
              </w:rPr>
              <w:t>1.3 Lungimea Probelor Speciale și Lungimea Totală a Planului Orar</w:t>
            </w:r>
            <w:bookmarkEnd w:id="83"/>
          </w:p>
          <w:p w14:paraId="2593EF9F" w14:textId="4E1DA35C" w:rsidR="007B2BB6" w:rsidRPr="00DD6D67" w:rsidRDefault="007B2BB6" w:rsidP="007B2BB6">
            <w:pPr>
              <w:rPr>
                <w:lang w:val="ro-RO"/>
              </w:rPr>
            </w:pPr>
            <w:r w:rsidRPr="00DD6D67">
              <w:rPr>
                <w:lang w:val="ro-RO"/>
              </w:rPr>
              <w:t>Numărul de Zile:</w:t>
            </w:r>
            <w:r w:rsidRPr="00DD6D67">
              <w:rPr>
                <w:lang w:val="ro-RO"/>
              </w:rPr>
              <w:tab/>
            </w:r>
            <w:r w:rsidRPr="00DD6D67">
              <w:rPr>
                <w:lang w:val="ro-RO"/>
              </w:rPr>
              <w:tab/>
            </w:r>
            <w:r w:rsidR="009D631B" w:rsidRPr="00DD6D67">
              <w:rPr>
                <w:lang w:val="ro-RO"/>
              </w:rPr>
              <w:tab/>
            </w:r>
            <w:r w:rsidR="009D631B" w:rsidRPr="00DD6D67">
              <w:rPr>
                <w:highlight w:val="yellow"/>
                <w:lang w:val="ro-RO"/>
              </w:rPr>
              <w:t>[Nr.]</w:t>
            </w:r>
          </w:p>
          <w:p w14:paraId="375C7FA1" w14:textId="6ECC373E" w:rsidR="007B2BB6" w:rsidRPr="00DD6D67" w:rsidRDefault="007B2BB6" w:rsidP="007B2BB6">
            <w:pPr>
              <w:rPr>
                <w:lang w:val="ro-RO"/>
              </w:rPr>
            </w:pPr>
            <w:r w:rsidRPr="00DD6D67">
              <w:rPr>
                <w:lang w:val="ro-RO"/>
              </w:rPr>
              <w:t>Numărul de Secțiuni:</w:t>
            </w:r>
            <w:r w:rsidRPr="00DD6D67">
              <w:rPr>
                <w:lang w:val="ro-RO"/>
              </w:rPr>
              <w:tab/>
            </w:r>
            <w:r w:rsidRPr="00DD6D67">
              <w:rPr>
                <w:lang w:val="ro-RO"/>
              </w:rPr>
              <w:tab/>
            </w:r>
            <w:r w:rsidR="009D631B" w:rsidRPr="00DD6D67">
              <w:rPr>
                <w:lang w:val="ro-RO"/>
              </w:rPr>
              <w:tab/>
            </w:r>
            <w:r w:rsidR="009D631B" w:rsidRPr="00DD6D67">
              <w:rPr>
                <w:highlight w:val="yellow"/>
                <w:lang w:val="ro-RO"/>
              </w:rPr>
              <w:t>[Nr.]</w:t>
            </w:r>
          </w:p>
          <w:p w14:paraId="7299074C" w14:textId="5A534556" w:rsidR="007B2BB6" w:rsidRPr="00DD6D67" w:rsidRDefault="007B2BB6" w:rsidP="007B2BB6">
            <w:pPr>
              <w:rPr>
                <w:lang w:val="ro-RO"/>
              </w:rPr>
            </w:pPr>
            <w:r w:rsidRPr="00DD6D67">
              <w:rPr>
                <w:lang w:val="ro-RO"/>
              </w:rPr>
              <w:t>Numărul de Probe Speciale:</w:t>
            </w:r>
            <w:r w:rsidRPr="00DD6D67">
              <w:rPr>
                <w:lang w:val="ro-RO"/>
              </w:rPr>
              <w:tab/>
            </w:r>
            <w:r w:rsidR="009D631B" w:rsidRPr="00DD6D67">
              <w:rPr>
                <w:lang w:val="ro-RO"/>
              </w:rPr>
              <w:tab/>
            </w:r>
            <w:r w:rsidR="009D631B" w:rsidRPr="00DD6D67">
              <w:rPr>
                <w:highlight w:val="yellow"/>
                <w:lang w:val="ro-RO"/>
              </w:rPr>
              <w:t>[Nr.]</w:t>
            </w:r>
          </w:p>
          <w:p w14:paraId="073F9D54" w14:textId="219C9A9A" w:rsidR="00F01EEC" w:rsidRPr="00DD6D67" w:rsidRDefault="007B2BB6" w:rsidP="007B2BB6">
            <w:pPr>
              <w:rPr>
                <w:lang w:val="ro-RO"/>
              </w:rPr>
            </w:pPr>
            <w:r w:rsidRPr="00DD6D67">
              <w:rPr>
                <w:lang w:val="ro-RO"/>
              </w:rPr>
              <w:t>Lungimea totală a Planului Orar:</w:t>
            </w:r>
            <w:r w:rsidRPr="00DD6D67">
              <w:rPr>
                <w:lang w:val="ro-RO"/>
              </w:rPr>
              <w:tab/>
            </w:r>
            <w:r w:rsidR="009D631B" w:rsidRPr="00DD6D67">
              <w:rPr>
                <w:lang w:val="ro-RO"/>
              </w:rPr>
              <w:tab/>
            </w:r>
            <w:r w:rsidR="009D631B" w:rsidRPr="00DD6D67">
              <w:rPr>
                <w:highlight w:val="yellow"/>
                <w:lang w:val="ro-RO"/>
              </w:rPr>
              <w:t>[Lungime]</w:t>
            </w:r>
            <w:r w:rsidR="009D631B" w:rsidRPr="00DD6D67">
              <w:rPr>
                <w:lang w:val="ro-RO"/>
              </w:rPr>
              <w:t xml:space="preserve"> </w:t>
            </w:r>
            <w:r w:rsidRPr="00DD6D67">
              <w:rPr>
                <w:lang w:val="ro-RO"/>
              </w:rPr>
              <w:t xml:space="preserve">km </w:t>
            </w:r>
          </w:p>
          <w:p w14:paraId="3B81FBF9" w14:textId="062FB393" w:rsidR="007B2BB6" w:rsidRPr="00DD6D67" w:rsidRDefault="007B2BB6" w:rsidP="007B2BB6">
            <w:pPr>
              <w:rPr>
                <w:lang w:val="ro-RO"/>
              </w:rPr>
            </w:pPr>
            <w:r w:rsidRPr="00DD6D67">
              <w:rPr>
                <w:lang w:val="ro-RO"/>
              </w:rPr>
              <w:t>Lungimea totală a Probelor Speciale:</w:t>
            </w:r>
            <w:r w:rsidRPr="00DD6D67">
              <w:rPr>
                <w:lang w:val="ro-RO"/>
              </w:rPr>
              <w:tab/>
            </w:r>
            <w:r w:rsidR="009D631B" w:rsidRPr="00DD6D67">
              <w:rPr>
                <w:highlight w:val="yellow"/>
                <w:lang w:val="ro-RO"/>
              </w:rPr>
              <w:t>[Lungime]</w:t>
            </w:r>
            <w:r w:rsidR="009D631B" w:rsidRPr="00DD6D67">
              <w:rPr>
                <w:lang w:val="ro-RO"/>
              </w:rPr>
              <w:t xml:space="preserve"> </w:t>
            </w:r>
            <w:r w:rsidRPr="00DD6D67">
              <w:rPr>
                <w:lang w:val="ro-RO"/>
              </w:rPr>
              <w:t>km</w:t>
            </w:r>
          </w:p>
          <w:p w14:paraId="617BA532" w14:textId="77777777" w:rsidR="009D631B" w:rsidRPr="00DD6D67" w:rsidRDefault="009D631B" w:rsidP="00C959CA">
            <w:pPr>
              <w:rPr>
                <w:lang w:val="ro-RO"/>
              </w:rPr>
            </w:pPr>
          </w:p>
          <w:p w14:paraId="04AC52B5" w14:textId="30A6416A" w:rsidR="007B2BB6" w:rsidRPr="00DD6D67" w:rsidRDefault="009A1B18" w:rsidP="009A1B18">
            <w:pPr>
              <w:pStyle w:val="Heading1"/>
              <w:rPr>
                <w:lang w:val="ro-RO"/>
              </w:rPr>
            </w:pPr>
            <w:bookmarkStart w:id="84" w:name="_Toc132300485"/>
            <w:r w:rsidRPr="00DD6D67">
              <w:rPr>
                <w:lang w:val="ro-RO"/>
              </w:rPr>
              <w:lastRenderedPageBreak/>
              <w:t xml:space="preserve">2. </w:t>
            </w:r>
            <w:r w:rsidR="007B2BB6" w:rsidRPr="00DD6D67">
              <w:rPr>
                <w:lang w:val="ro-RO"/>
              </w:rPr>
              <w:t>ORGANIZARE</w:t>
            </w:r>
            <w:bookmarkEnd w:id="84"/>
          </w:p>
          <w:p w14:paraId="61ED95A9" w14:textId="77777777" w:rsidR="007B2BB6" w:rsidRPr="00DD6D67" w:rsidRDefault="007B2BB6" w:rsidP="007B2BB6">
            <w:pPr>
              <w:rPr>
                <w:lang w:val="ro-RO"/>
              </w:rPr>
            </w:pPr>
          </w:p>
          <w:p w14:paraId="72935F2A" w14:textId="377A4970" w:rsidR="007B2BB6" w:rsidRPr="00DD6D67" w:rsidRDefault="0042085D" w:rsidP="0042085D">
            <w:pPr>
              <w:pStyle w:val="Subtitle"/>
              <w:rPr>
                <w:lang w:val="ro-RO"/>
              </w:rPr>
            </w:pPr>
            <w:bookmarkStart w:id="85" w:name="_Toc132300486"/>
            <w:r w:rsidRPr="00DD6D67">
              <w:rPr>
                <w:lang w:val="ro-RO"/>
              </w:rPr>
              <w:t xml:space="preserve">2.1 </w:t>
            </w:r>
            <w:r w:rsidR="007B2BB6" w:rsidRPr="00DD6D67">
              <w:rPr>
                <w:lang w:val="ro-RO"/>
              </w:rPr>
              <w:t>Campionatele și titlurile pentru care contează raliul</w:t>
            </w:r>
            <w:bookmarkEnd w:id="85"/>
          </w:p>
          <w:p w14:paraId="1AB6C83E" w14:textId="29DECBF3" w:rsidR="007B2BB6" w:rsidRPr="00DD6D67" w:rsidRDefault="007B2BB6" w:rsidP="0042085D">
            <w:pPr>
              <w:pStyle w:val="ListParagraph"/>
              <w:numPr>
                <w:ilvl w:val="0"/>
                <w:numId w:val="1"/>
              </w:numPr>
              <w:ind w:left="268" w:hanging="283"/>
              <w:rPr>
                <w:lang w:val="ro-RO"/>
              </w:rPr>
            </w:pPr>
            <w:r w:rsidRPr="00DD6D67">
              <w:rPr>
                <w:lang w:val="ro-RO"/>
              </w:rPr>
              <w:t xml:space="preserve">Campionatul Național de Raliuri </w:t>
            </w:r>
            <w:proofErr w:type="spellStart"/>
            <w:r w:rsidRPr="00DD6D67">
              <w:rPr>
                <w:lang w:val="ro-RO"/>
              </w:rPr>
              <w:t>Betano</w:t>
            </w:r>
            <w:proofErr w:type="spellEnd"/>
            <w:r w:rsidRPr="00DD6D67">
              <w:rPr>
                <w:lang w:val="ro-RO"/>
              </w:rPr>
              <w:t xml:space="preserve"> (</w:t>
            </w:r>
            <w:r w:rsidRPr="00DD6D67">
              <w:rPr>
                <w:b/>
                <w:bCs/>
                <w:lang w:val="ro-RO"/>
              </w:rPr>
              <w:t>CNRB</w:t>
            </w:r>
            <w:r w:rsidRPr="00DD6D67">
              <w:rPr>
                <w:lang w:val="ro-RO"/>
              </w:rPr>
              <w:t>)</w:t>
            </w:r>
          </w:p>
          <w:p w14:paraId="712CC145" w14:textId="2CA8991F" w:rsidR="007B2BB6" w:rsidRPr="00DD6D67" w:rsidRDefault="007B2BB6" w:rsidP="0042085D">
            <w:pPr>
              <w:pStyle w:val="ListParagraph"/>
              <w:numPr>
                <w:ilvl w:val="0"/>
                <w:numId w:val="1"/>
              </w:numPr>
              <w:ind w:left="268" w:hanging="283"/>
              <w:rPr>
                <w:lang w:val="ro-RO"/>
              </w:rPr>
            </w:pPr>
            <w:r w:rsidRPr="00DD6D67">
              <w:rPr>
                <w:lang w:val="ro-RO"/>
              </w:rPr>
              <w:t xml:space="preserve">Campionatul Național de Raliuri / </w:t>
            </w:r>
            <w:r w:rsidR="0042085D" w:rsidRPr="00DD6D67">
              <w:rPr>
                <w:highlight w:val="yellow"/>
                <w:lang w:val="ro-RO"/>
              </w:rPr>
              <w:t>[Asfalt sau Macadam]</w:t>
            </w:r>
            <w:r w:rsidRPr="00DD6D67">
              <w:rPr>
                <w:lang w:val="ro-RO"/>
              </w:rPr>
              <w:t xml:space="preserve"> </w:t>
            </w:r>
            <w:proofErr w:type="spellStart"/>
            <w:r w:rsidRPr="00DD6D67">
              <w:rPr>
                <w:lang w:val="ro-RO"/>
              </w:rPr>
              <w:t>Betano</w:t>
            </w:r>
            <w:proofErr w:type="spellEnd"/>
            <w:r w:rsidRPr="00DD6D67">
              <w:rPr>
                <w:lang w:val="ro-RO"/>
              </w:rPr>
              <w:t xml:space="preserve"> (</w:t>
            </w:r>
            <w:r w:rsidRPr="00DD6D67">
              <w:rPr>
                <w:b/>
                <w:bCs/>
                <w:lang w:val="ro-RO"/>
              </w:rPr>
              <w:t xml:space="preserve">CNRB / </w:t>
            </w:r>
            <w:r w:rsidR="0042085D" w:rsidRPr="00DD6D67">
              <w:rPr>
                <w:b/>
                <w:bCs/>
                <w:highlight w:val="yellow"/>
                <w:lang w:val="ro-RO"/>
              </w:rPr>
              <w:t>[A sau M]</w:t>
            </w:r>
            <w:r w:rsidRPr="00DD6D67">
              <w:rPr>
                <w:lang w:val="ro-RO"/>
              </w:rPr>
              <w:t>)</w:t>
            </w:r>
          </w:p>
          <w:p w14:paraId="5CFF7099" w14:textId="69837978" w:rsidR="007B2BB6" w:rsidRPr="00DD6D67" w:rsidRDefault="007B2BB6" w:rsidP="0042085D">
            <w:pPr>
              <w:pStyle w:val="ListParagraph"/>
              <w:numPr>
                <w:ilvl w:val="0"/>
                <w:numId w:val="1"/>
              </w:numPr>
              <w:ind w:left="268" w:hanging="283"/>
              <w:rPr>
                <w:lang w:val="ro-RO"/>
              </w:rPr>
            </w:pPr>
            <w:r w:rsidRPr="00DD6D67">
              <w:rPr>
                <w:lang w:val="ro-RO"/>
              </w:rPr>
              <w:t xml:space="preserve">Campionatul Național de Raliuri pentru Vehicule Istorice </w:t>
            </w:r>
            <w:proofErr w:type="spellStart"/>
            <w:r w:rsidRPr="00DD6D67">
              <w:rPr>
                <w:lang w:val="ro-RO"/>
              </w:rPr>
              <w:t>Betano</w:t>
            </w:r>
            <w:proofErr w:type="spellEnd"/>
            <w:r w:rsidRPr="00DD6D67">
              <w:rPr>
                <w:lang w:val="ro-RO"/>
              </w:rPr>
              <w:t xml:space="preserve"> (</w:t>
            </w:r>
            <w:r w:rsidRPr="00DD6D67">
              <w:rPr>
                <w:b/>
                <w:bCs/>
                <w:lang w:val="ro-RO"/>
              </w:rPr>
              <w:t>CNRVIB</w:t>
            </w:r>
            <w:r w:rsidRPr="00DD6D67">
              <w:rPr>
                <w:lang w:val="ro-RO"/>
              </w:rPr>
              <w:t>)</w:t>
            </w:r>
          </w:p>
          <w:p w14:paraId="4E8F7339" w14:textId="0E9BAA1B" w:rsidR="007B2BB6" w:rsidRPr="00DD6D67" w:rsidRDefault="007B2BB6" w:rsidP="0042085D">
            <w:pPr>
              <w:pStyle w:val="ListParagraph"/>
              <w:numPr>
                <w:ilvl w:val="0"/>
                <w:numId w:val="1"/>
              </w:numPr>
              <w:ind w:left="268" w:hanging="283"/>
              <w:rPr>
                <w:lang w:val="ro-RO"/>
              </w:rPr>
            </w:pPr>
            <w:r w:rsidRPr="00DD6D67">
              <w:rPr>
                <w:lang w:val="ro-RO"/>
              </w:rPr>
              <w:t xml:space="preserve">Trofeul Rally </w:t>
            </w:r>
            <w:r w:rsidR="00E35153">
              <w:rPr>
                <w:lang w:val="ro-RO"/>
              </w:rPr>
              <w:t>Start</w:t>
            </w:r>
            <w:r w:rsidRPr="00DD6D67">
              <w:rPr>
                <w:lang w:val="ro-RO"/>
              </w:rPr>
              <w:t xml:space="preserve"> (</w:t>
            </w:r>
            <w:r w:rsidRPr="00DD6D67">
              <w:rPr>
                <w:b/>
                <w:bCs/>
                <w:lang w:val="ro-RO"/>
              </w:rPr>
              <w:t>TR</w:t>
            </w:r>
            <w:r w:rsidR="00E35153">
              <w:rPr>
                <w:b/>
                <w:bCs/>
                <w:lang w:val="ro-RO"/>
              </w:rPr>
              <w:t>S</w:t>
            </w:r>
            <w:r w:rsidRPr="00DD6D67">
              <w:rPr>
                <w:lang w:val="ro-RO"/>
              </w:rPr>
              <w:t>)</w:t>
            </w:r>
          </w:p>
          <w:p w14:paraId="70444325" w14:textId="5FBB58BA" w:rsidR="007B2BB6" w:rsidRPr="00DD6D67" w:rsidRDefault="007B2BB6" w:rsidP="0042085D">
            <w:pPr>
              <w:pStyle w:val="ListParagraph"/>
              <w:numPr>
                <w:ilvl w:val="0"/>
                <w:numId w:val="1"/>
              </w:numPr>
              <w:ind w:left="268" w:hanging="283"/>
              <w:rPr>
                <w:lang w:val="ro-RO"/>
              </w:rPr>
            </w:pPr>
            <w:r w:rsidRPr="00DD6D67">
              <w:rPr>
                <w:lang w:val="ro-RO"/>
              </w:rPr>
              <w:t>Campionatul Național de Raliuri pentru Cupe Mono Marcă</w:t>
            </w:r>
          </w:p>
          <w:p w14:paraId="05D0E2CC" w14:textId="77777777" w:rsidR="007B2BB6" w:rsidRPr="00DD6D67" w:rsidRDefault="007B2BB6" w:rsidP="007B2BB6">
            <w:pPr>
              <w:rPr>
                <w:lang w:val="ro-RO"/>
              </w:rPr>
            </w:pPr>
          </w:p>
          <w:p w14:paraId="3999656E" w14:textId="29BA0E64" w:rsidR="007B2BB6" w:rsidRPr="00DD6D67" w:rsidRDefault="0042085D" w:rsidP="0042085D">
            <w:pPr>
              <w:pStyle w:val="Subtitle"/>
              <w:rPr>
                <w:lang w:val="ro-RO"/>
              </w:rPr>
            </w:pPr>
            <w:bookmarkStart w:id="86" w:name="_Toc132300487"/>
            <w:r w:rsidRPr="00DD6D67">
              <w:rPr>
                <w:lang w:val="ro-RO"/>
              </w:rPr>
              <w:t xml:space="preserve">2.2 </w:t>
            </w:r>
            <w:r w:rsidR="007B2BB6" w:rsidRPr="00DD6D67">
              <w:rPr>
                <w:lang w:val="ro-RO"/>
              </w:rPr>
              <w:t>Aprobări</w:t>
            </w:r>
            <w:bookmarkEnd w:id="86"/>
          </w:p>
          <w:p w14:paraId="4CD50513" w14:textId="6D0B8235" w:rsidR="007B2BB6" w:rsidRPr="00DD6D67" w:rsidRDefault="007B2BB6" w:rsidP="007B2BB6">
            <w:pPr>
              <w:rPr>
                <w:lang w:val="ro-RO"/>
              </w:rPr>
            </w:pPr>
            <w:r w:rsidRPr="00DD6D67">
              <w:rPr>
                <w:lang w:val="ro-RO"/>
              </w:rPr>
              <w:t xml:space="preserve">Licență de organizator: </w:t>
            </w:r>
            <w:r w:rsidRPr="00DD6D67">
              <w:rPr>
                <w:b/>
                <w:bCs/>
                <w:lang w:val="ro-RO"/>
              </w:rPr>
              <w:t xml:space="preserve">FRAS </w:t>
            </w:r>
            <w:r w:rsidR="0042085D" w:rsidRPr="00DD6D67">
              <w:rPr>
                <w:b/>
                <w:bCs/>
                <w:highlight w:val="yellow"/>
                <w:lang w:val="ro-RO"/>
              </w:rPr>
              <w:t>[Nr.]</w:t>
            </w:r>
            <w:r w:rsidR="0042085D" w:rsidRPr="00DD6D67">
              <w:rPr>
                <w:b/>
                <w:bCs/>
                <w:lang w:val="ro-RO"/>
              </w:rPr>
              <w:t xml:space="preserve"> / </w:t>
            </w:r>
            <w:r w:rsidR="0042085D" w:rsidRPr="00DD6D67">
              <w:rPr>
                <w:b/>
                <w:bCs/>
                <w:highlight w:val="yellow"/>
                <w:lang w:val="ro-RO"/>
              </w:rPr>
              <w:t>[Data]</w:t>
            </w:r>
          </w:p>
          <w:p w14:paraId="23309B1F" w14:textId="2386B2AC" w:rsidR="007B2BB6" w:rsidRPr="00DD6D67" w:rsidRDefault="007B2BB6" w:rsidP="007B2BB6">
            <w:pPr>
              <w:rPr>
                <w:lang w:val="ro-RO"/>
              </w:rPr>
            </w:pPr>
            <w:r w:rsidRPr="00DD6D67">
              <w:rPr>
                <w:lang w:val="ro-RO"/>
              </w:rPr>
              <w:t xml:space="preserve">Permis de organizare: </w:t>
            </w:r>
            <w:r w:rsidRPr="00DD6D67">
              <w:rPr>
                <w:b/>
                <w:bCs/>
                <w:lang w:val="ro-RO"/>
              </w:rPr>
              <w:t xml:space="preserve">FRAS </w:t>
            </w:r>
            <w:r w:rsidR="0042085D" w:rsidRPr="00DD6D67">
              <w:rPr>
                <w:b/>
                <w:bCs/>
                <w:highlight w:val="yellow"/>
                <w:lang w:val="ro-RO"/>
              </w:rPr>
              <w:t>[Nr.]</w:t>
            </w:r>
            <w:r w:rsidR="0042085D" w:rsidRPr="00DD6D67">
              <w:rPr>
                <w:b/>
                <w:bCs/>
                <w:lang w:val="ro-RO"/>
              </w:rPr>
              <w:t xml:space="preserve"> / </w:t>
            </w:r>
            <w:r w:rsidR="0042085D" w:rsidRPr="00DD6D67">
              <w:rPr>
                <w:b/>
                <w:bCs/>
                <w:highlight w:val="yellow"/>
                <w:lang w:val="ro-RO"/>
              </w:rPr>
              <w:t>[Data]</w:t>
            </w:r>
          </w:p>
          <w:p w14:paraId="1ABBB959" w14:textId="77777777" w:rsidR="007B2BB6" w:rsidRPr="00DD6D67" w:rsidRDefault="007B2BB6" w:rsidP="00AF40D1">
            <w:pPr>
              <w:rPr>
                <w:lang w:val="ro-RO"/>
              </w:rPr>
            </w:pPr>
          </w:p>
          <w:p w14:paraId="031E354B" w14:textId="77777777" w:rsidR="0062613A" w:rsidRPr="00DD6D67" w:rsidRDefault="0062613A" w:rsidP="0062613A">
            <w:pPr>
              <w:pStyle w:val="Subtitle"/>
              <w:rPr>
                <w:lang w:val="ro-RO"/>
              </w:rPr>
            </w:pPr>
            <w:bookmarkStart w:id="87" w:name="_Toc132300488"/>
            <w:r w:rsidRPr="00DD6D67">
              <w:rPr>
                <w:lang w:val="ro-RO"/>
              </w:rPr>
              <w:t xml:space="preserve">2.3 </w:t>
            </w:r>
            <w:r w:rsidR="007B2BB6" w:rsidRPr="00DD6D67">
              <w:rPr>
                <w:lang w:val="ro-RO"/>
              </w:rPr>
              <w:t>Numele și adresa organizatorului, date de contact</w:t>
            </w:r>
            <w:bookmarkEnd w:id="87"/>
            <w:r w:rsidR="007B2BB6" w:rsidRPr="00DD6D67">
              <w:rPr>
                <w:lang w:val="ro-RO"/>
              </w:rPr>
              <w:t xml:space="preserve"> </w:t>
            </w:r>
          </w:p>
          <w:p w14:paraId="0F0E6A1B" w14:textId="5FCF1E54" w:rsidR="0062613A" w:rsidRPr="00DD6D67" w:rsidRDefault="007B2BB6" w:rsidP="007B2BB6">
            <w:pPr>
              <w:rPr>
                <w:lang w:val="ro-RO"/>
              </w:rPr>
            </w:pPr>
            <w:r w:rsidRPr="00DD6D67">
              <w:rPr>
                <w:lang w:val="ro-RO"/>
              </w:rPr>
              <w:t>Organizator:</w:t>
            </w:r>
            <w:r w:rsidR="007F5FBE" w:rsidRPr="00DD6D67">
              <w:rPr>
                <w:lang w:val="ro-RO"/>
              </w:rPr>
              <w:tab/>
            </w:r>
            <w:r w:rsidR="007F5FBE" w:rsidRPr="00DD6D67">
              <w:rPr>
                <w:b/>
                <w:bCs/>
                <w:highlight w:val="yellow"/>
                <w:lang w:val="ro-RO"/>
              </w:rPr>
              <w:t>[Organizator]</w:t>
            </w:r>
          </w:p>
          <w:p w14:paraId="2EC250F1" w14:textId="255BEA03" w:rsidR="007B2BB6" w:rsidRPr="00DD6D67" w:rsidRDefault="007B2BB6" w:rsidP="007B2BB6">
            <w:pPr>
              <w:rPr>
                <w:lang w:val="ro-RO"/>
              </w:rPr>
            </w:pPr>
            <w:r w:rsidRPr="00DD6D67">
              <w:rPr>
                <w:lang w:val="ro-RO"/>
              </w:rPr>
              <w:t>Reprezentant:</w:t>
            </w:r>
            <w:r w:rsidR="007F5FBE" w:rsidRPr="00DD6D67">
              <w:rPr>
                <w:lang w:val="ro-RO"/>
              </w:rPr>
              <w:tab/>
            </w:r>
            <w:r w:rsidR="007F5FBE" w:rsidRPr="00DD6D67">
              <w:rPr>
                <w:highlight w:val="yellow"/>
                <w:lang w:val="ro-RO"/>
              </w:rPr>
              <w:t>[Reprezentant]</w:t>
            </w:r>
          </w:p>
          <w:p w14:paraId="6FA7FD92" w14:textId="21B85B53" w:rsidR="007B2BB6" w:rsidRPr="00DD6D67" w:rsidRDefault="007B2BB6" w:rsidP="007B2BB6">
            <w:pPr>
              <w:rPr>
                <w:lang w:val="ro-RO"/>
              </w:rPr>
            </w:pPr>
            <w:r w:rsidRPr="00DD6D67">
              <w:rPr>
                <w:lang w:val="ro-RO"/>
              </w:rPr>
              <w:t>Adresa:</w:t>
            </w:r>
            <w:r w:rsidR="007F5FBE" w:rsidRPr="00DD6D67">
              <w:rPr>
                <w:lang w:val="ro-RO"/>
              </w:rPr>
              <w:tab/>
            </w:r>
            <w:r w:rsidR="007F5FBE" w:rsidRPr="00DD6D67">
              <w:rPr>
                <w:lang w:val="ro-RO"/>
              </w:rPr>
              <w:tab/>
            </w:r>
            <w:r w:rsidR="007F5FBE" w:rsidRPr="00DD6D67">
              <w:rPr>
                <w:highlight w:val="yellow"/>
                <w:lang w:val="ro-RO"/>
              </w:rPr>
              <w:t>[Adresa]</w:t>
            </w:r>
          </w:p>
          <w:p w14:paraId="797BFE12" w14:textId="2AEED43B" w:rsidR="0062613A" w:rsidRPr="00DD6D67" w:rsidRDefault="007B2BB6" w:rsidP="007B2BB6">
            <w:pPr>
              <w:rPr>
                <w:lang w:val="ro-RO"/>
              </w:rPr>
            </w:pPr>
            <w:r w:rsidRPr="00DD6D67">
              <w:rPr>
                <w:lang w:val="ro-RO"/>
              </w:rPr>
              <w:t>Oraș:</w:t>
            </w:r>
            <w:r w:rsidR="007F5FBE" w:rsidRPr="00DD6D67">
              <w:rPr>
                <w:lang w:val="ro-RO"/>
              </w:rPr>
              <w:tab/>
            </w:r>
            <w:r w:rsidR="007F5FBE" w:rsidRPr="00DD6D67">
              <w:rPr>
                <w:lang w:val="ro-RO"/>
              </w:rPr>
              <w:tab/>
            </w:r>
            <w:r w:rsidR="007F5FBE" w:rsidRPr="00DD6D67">
              <w:rPr>
                <w:highlight w:val="yellow"/>
                <w:lang w:val="ro-RO"/>
              </w:rPr>
              <w:t>[Oraș]</w:t>
            </w:r>
          </w:p>
          <w:p w14:paraId="1AB7C9F2" w14:textId="0047DE56" w:rsidR="007B2BB6" w:rsidRPr="00DD6D67" w:rsidRDefault="007B2BB6" w:rsidP="007B2BB6">
            <w:pPr>
              <w:rPr>
                <w:lang w:val="ro-RO"/>
              </w:rPr>
            </w:pPr>
            <w:r w:rsidRPr="00DD6D67">
              <w:rPr>
                <w:lang w:val="ro-RO"/>
              </w:rPr>
              <w:t>Telefon:</w:t>
            </w:r>
            <w:r w:rsidR="007F5FBE" w:rsidRPr="00DD6D67">
              <w:rPr>
                <w:lang w:val="ro-RO"/>
              </w:rPr>
              <w:tab/>
            </w:r>
            <w:r w:rsidR="007F5FBE" w:rsidRPr="00DD6D67">
              <w:rPr>
                <w:highlight w:val="yellow"/>
                <w:lang w:val="ro-RO"/>
              </w:rPr>
              <w:t>[Telefon]</w:t>
            </w:r>
          </w:p>
          <w:p w14:paraId="7B25BA53" w14:textId="7C06BB27" w:rsidR="0062613A" w:rsidRPr="00DD6D67" w:rsidRDefault="007B2BB6" w:rsidP="007B2BB6">
            <w:pPr>
              <w:rPr>
                <w:lang w:val="ro-RO"/>
              </w:rPr>
            </w:pPr>
            <w:r w:rsidRPr="00DD6D67">
              <w:rPr>
                <w:lang w:val="ro-RO"/>
              </w:rPr>
              <w:t>E-mail:</w:t>
            </w:r>
            <w:r w:rsidR="007F5FBE" w:rsidRPr="00DD6D67">
              <w:rPr>
                <w:lang w:val="ro-RO"/>
              </w:rPr>
              <w:tab/>
            </w:r>
            <w:r w:rsidR="007F5FBE" w:rsidRPr="00DD6D67">
              <w:rPr>
                <w:lang w:val="ro-RO"/>
              </w:rPr>
              <w:tab/>
            </w:r>
            <w:r w:rsidR="007F5FBE" w:rsidRPr="00DD6D67">
              <w:rPr>
                <w:highlight w:val="yellow"/>
                <w:lang w:val="ro-RO"/>
              </w:rPr>
              <w:t>[E-mail]</w:t>
            </w:r>
          </w:p>
          <w:p w14:paraId="29C52C7A" w14:textId="262C172E" w:rsidR="00441A21" w:rsidRPr="00DD6D67" w:rsidRDefault="007F5FBE" w:rsidP="007B2BB6">
            <w:pPr>
              <w:rPr>
                <w:lang w:val="ro-RO"/>
              </w:rPr>
            </w:pPr>
            <w:r w:rsidRPr="00DD6D67">
              <w:rPr>
                <w:lang w:val="ro-RO"/>
              </w:rPr>
              <w:t>Site web</w:t>
            </w:r>
            <w:r w:rsidR="007B2BB6" w:rsidRPr="00DD6D67">
              <w:rPr>
                <w:lang w:val="ro-RO"/>
              </w:rPr>
              <w:t>:</w:t>
            </w:r>
            <w:r w:rsidRPr="00DD6D67">
              <w:rPr>
                <w:lang w:val="ro-RO"/>
              </w:rPr>
              <w:tab/>
            </w:r>
            <w:r w:rsidRPr="00DD6D67">
              <w:rPr>
                <w:highlight w:val="yellow"/>
                <w:lang w:val="ro-RO"/>
              </w:rPr>
              <w:t>[Site web]</w:t>
            </w:r>
          </w:p>
          <w:p w14:paraId="2E1A1506" w14:textId="77777777" w:rsidR="00944C83" w:rsidRPr="00DD6D67" w:rsidRDefault="00944C83" w:rsidP="00AF40D1">
            <w:pPr>
              <w:rPr>
                <w:lang w:val="ro-RO"/>
              </w:rPr>
            </w:pPr>
          </w:p>
          <w:p w14:paraId="13AE065C" w14:textId="5E428B89" w:rsidR="00944C83" w:rsidRPr="00DD6D67" w:rsidRDefault="00944C83" w:rsidP="00AC57E1">
            <w:pPr>
              <w:pStyle w:val="Subtitle"/>
              <w:rPr>
                <w:lang w:val="ro-RO"/>
              </w:rPr>
            </w:pPr>
            <w:bookmarkStart w:id="88" w:name="_Toc132300489"/>
            <w:r w:rsidRPr="00DD6D67">
              <w:rPr>
                <w:lang w:val="ro-RO"/>
              </w:rPr>
              <w:t>2.4 Comitetul Onorific de Organizare</w:t>
            </w:r>
            <w:bookmarkEnd w:id="88"/>
          </w:p>
          <w:p w14:paraId="451DB499" w14:textId="373A2980" w:rsidR="00944C83" w:rsidRPr="00DD6D67" w:rsidRDefault="00AC57E1" w:rsidP="007B2BB6">
            <w:pPr>
              <w:rPr>
                <w:lang w:val="ro-RO"/>
              </w:rPr>
            </w:pPr>
            <w:r w:rsidRPr="00DD6D67">
              <w:rPr>
                <w:b/>
                <w:bCs/>
                <w:highlight w:val="yellow"/>
                <w:lang w:val="ro-RO"/>
              </w:rPr>
              <w:t>[Nume]</w:t>
            </w:r>
            <w:r w:rsidRPr="00DD6D67">
              <w:rPr>
                <w:lang w:val="ro-RO"/>
              </w:rPr>
              <w:t xml:space="preserve"> - </w:t>
            </w:r>
            <w:r w:rsidRPr="00DD6D67">
              <w:rPr>
                <w:highlight w:val="yellow"/>
                <w:lang w:val="ro-RO"/>
              </w:rPr>
              <w:t>[Funcția]</w:t>
            </w:r>
          </w:p>
          <w:p w14:paraId="32B87B90" w14:textId="77777777" w:rsidR="00BD4AA3" w:rsidRPr="00DD6D67" w:rsidRDefault="00BD4AA3" w:rsidP="00BD4AA3">
            <w:pPr>
              <w:rPr>
                <w:lang w:val="ro-RO"/>
              </w:rPr>
            </w:pPr>
            <w:r w:rsidRPr="00DD6D67">
              <w:rPr>
                <w:b/>
                <w:bCs/>
                <w:highlight w:val="yellow"/>
                <w:lang w:val="ro-RO"/>
              </w:rPr>
              <w:t>[Nume]</w:t>
            </w:r>
            <w:r w:rsidRPr="00DD6D67">
              <w:rPr>
                <w:lang w:val="ro-RO"/>
              </w:rPr>
              <w:t xml:space="preserve"> - </w:t>
            </w:r>
            <w:r w:rsidRPr="00DD6D67">
              <w:rPr>
                <w:highlight w:val="yellow"/>
                <w:lang w:val="ro-RO"/>
              </w:rPr>
              <w:t>[Funcția]</w:t>
            </w:r>
          </w:p>
          <w:p w14:paraId="5A45F8BB" w14:textId="77777777" w:rsidR="00BD4AA3" w:rsidRPr="00DD6D67" w:rsidRDefault="00BD4AA3" w:rsidP="00BD4AA3">
            <w:pPr>
              <w:rPr>
                <w:lang w:val="ro-RO"/>
              </w:rPr>
            </w:pPr>
            <w:r w:rsidRPr="00DD6D67">
              <w:rPr>
                <w:b/>
                <w:bCs/>
                <w:highlight w:val="yellow"/>
                <w:lang w:val="ro-RO"/>
              </w:rPr>
              <w:t>[Nume]</w:t>
            </w:r>
            <w:r w:rsidRPr="00DD6D67">
              <w:rPr>
                <w:lang w:val="ro-RO"/>
              </w:rPr>
              <w:t xml:space="preserve"> - </w:t>
            </w:r>
            <w:r w:rsidRPr="00DD6D67">
              <w:rPr>
                <w:highlight w:val="yellow"/>
                <w:lang w:val="ro-RO"/>
              </w:rPr>
              <w:t>[Funcția]</w:t>
            </w:r>
          </w:p>
          <w:p w14:paraId="1DCE79F4" w14:textId="77777777" w:rsidR="00BD4AA3" w:rsidRPr="00DD6D67" w:rsidRDefault="00BD4AA3" w:rsidP="00BD4AA3">
            <w:pPr>
              <w:rPr>
                <w:lang w:val="ro-RO"/>
              </w:rPr>
            </w:pPr>
            <w:r w:rsidRPr="00DD6D67">
              <w:rPr>
                <w:b/>
                <w:bCs/>
                <w:highlight w:val="yellow"/>
                <w:lang w:val="ro-RO"/>
              </w:rPr>
              <w:t>[Nume]</w:t>
            </w:r>
            <w:r w:rsidRPr="00DD6D67">
              <w:rPr>
                <w:lang w:val="ro-RO"/>
              </w:rPr>
              <w:t xml:space="preserve"> - </w:t>
            </w:r>
            <w:r w:rsidRPr="00DD6D67">
              <w:rPr>
                <w:highlight w:val="yellow"/>
                <w:lang w:val="ro-RO"/>
              </w:rPr>
              <w:t>[Funcția]</w:t>
            </w:r>
          </w:p>
          <w:p w14:paraId="6C8C0285" w14:textId="77777777" w:rsidR="00BD4AA3" w:rsidRPr="00DD6D67" w:rsidRDefault="00BD4AA3" w:rsidP="00BD4AA3">
            <w:pPr>
              <w:rPr>
                <w:lang w:val="ro-RO"/>
              </w:rPr>
            </w:pPr>
            <w:r w:rsidRPr="00DD6D67">
              <w:rPr>
                <w:b/>
                <w:bCs/>
                <w:highlight w:val="yellow"/>
                <w:lang w:val="ro-RO"/>
              </w:rPr>
              <w:t>[Nume]</w:t>
            </w:r>
            <w:r w:rsidRPr="00DD6D67">
              <w:rPr>
                <w:lang w:val="ro-RO"/>
              </w:rPr>
              <w:t xml:space="preserve"> - </w:t>
            </w:r>
            <w:r w:rsidRPr="00DD6D67">
              <w:rPr>
                <w:highlight w:val="yellow"/>
                <w:lang w:val="ro-RO"/>
              </w:rPr>
              <w:t>[Funcția]</w:t>
            </w:r>
          </w:p>
          <w:p w14:paraId="03FAFF31" w14:textId="0AEB6A0A" w:rsidR="00BD4AA3" w:rsidRPr="00DD6D67" w:rsidRDefault="00BD4AA3" w:rsidP="00BD4AA3">
            <w:pPr>
              <w:rPr>
                <w:lang w:val="ro-RO"/>
              </w:rPr>
            </w:pPr>
            <w:r w:rsidRPr="00DD6D67">
              <w:rPr>
                <w:b/>
                <w:bCs/>
                <w:highlight w:val="yellow"/>
                <w:lang w:val="ro-RO"/>
              </w:rPr>
              <w:t>[Nume]</w:t>
            </w:r>
            <w:r w:rsidRPr="00DD6D67">
              <w:rPr>
                <w:lang w:val="ro-RO"/>
              </w:rPr>
              <w:t xml:space="preserve"> - </w:t>
            </w:r>
            <w:r w:rsidRPr="00DD6D67">
              <w:rPr>
                <w:highlight w:val="yellow"/>
                <w:lang w:val="ro-RO"/>
              </w:rPr>
              <w:t>[Funcția]</w:t>
            </w:r>
          </w:p>
          <w:p w14:paraId="3F801FF3" w14:textId="77777777" w:rsidR="009D631B" w:rsidRPr="00DD6D67" w:rsidRDefault="009D631B" w:rsidP="00AF40D1">
            <w:pPr>
              <w:rPr>
                <w:lang w:val="ro-RO"/>
              </w:rPr>
            </w:pPr>
          </w:p>
          <w:p w14:paraId="34FE7035" w14:textId="049DBF26" w:rsidR="00AC57E1" w:rsidRPr="00DD6D67" w:rsidRDefault="00AC57E1" w:rsidP="00AC57E1">
            <w:pPr>
              <w:pStyle w:val="Subtitle"/>
              <w:rPr>
                <w:lang w:val="ro-RO"/>
              </w:rPr>
            </w:pPr>
            <w:bookmarkStart w:id="89" w:name="_Toc132300490"/>
            <w:r w:rsidRPr="00DD6D67">
              <w:rPr>
                <w:lang w:val="ro-RO"/>
              </w:rPr>
              <w:t>2.5 Colegiul Comisarilor Sportivi</w:t>
            </w:r>
            <w:bookmarkEnd w:id="89"/>
          </w:p>
          <w:tbl>
            <w:tblPr>
              <w:tblStyle w:val="TableGrid"/>
              <w:tblW w:w="0" w:type="auto"/>
              <w:tblLook w:val="04A0" w:firstRow="1" w:lastRow="0" w:firstColumn="1" w:lastColumn="0" w:noHBand="0" w:noVBand="1"/>
            </w:tblPr>
            <w:tblGrid>
              <w:gridCol w:w="2955"/>
              <w:gridCol w:w="3402"/>
              <w:gridCol w:w="1111"/>
            </w:tblGrid>
            <w:tr w:rsidR="0072471C" w:rsidRPr="00DD6D67" w14:paraId="2F90B20A" w14:textId="77777777" w:rsidTr="006D1A36">
              <w:tc>
                <w:tcPr>
                  <w:tcW w:w="2955" w:type="dxa"/>
                  <w:shd w:val="clear" w:color="auto" w:fill="D0CECE" w:themeFill="background2" w:themeFillShade="E6"/>
                </w:tcPr>
                <w:p w14:paraId="603A6B24" w14:textId="573CDC7F" w:rsidR="0072471C" w:rsidRPr="00DD6D67" w:rsidRDefault="0072471C" w:rsidP="00AC57E1">
                  <w:pPr>
                    <w:rPr>
                      <w:b/>
                      <w:bCs/>
                      <w:lang w:val="ro-RO"/>
                    </w:rPr>
                  </w:pPr>
                  <w:r w:rsidRPr="00DD6D67">
                    <w:rPr>
                      <w:b/>
                      <w:bCs/>
                      <w:lang w:val="ro-RO"/>
                    </w:rPr>
                    <w:t>Funcția</w:t>
                  </w:r>
                </w:p>
              </w:tc>
              <w:tc>
                <w:tcPr>
                  <w:tcW w:w="3402" w:type="dxa"/>
                  <w:shd w:val="clear" w:color="auto" w:fill="D0CECE" w:themeFill="background2" w:themeFillShade="E6"/>
                </w:tcPr>
                <w:p w14:paraId="3C2D34C5" w14:textId="7A434F14" w:rsidR="0072471C" w:rsidRPr="00DD6D67" w:rsidRDefault="0072471C" w:rsidP="00AC57E1">
                  <w:pPr>
                    <w:rPr>
                      <w:b/>
                      <w:bCs/>
                      <w:lang w:val="ro-RO"/>
                    </w:rPr>
                  </w:pPr>
                  <w:r w:rsidRPr="00DD6D67">
                    <w:rPr>
                      <w:b/>
                      <w:bCs/>
                      <w:lang w:val="ro-RO"/>
                    </w:rPr>
                    <w:t>Numele</w:t>
                  </w:r>
                </w:p>
              </w:tc>
              <w:tc>
                <w:tcPr>
                  <w:tcW w:w="1111" w:type="dxa"/>
                  <w:shd w:val="clear" w:color="auto" w:fill="D0CECE" w:themeFill="background2" w:themeFillShade="E6"/>
                </w:tcPr>
                <w:p w14:paraId="2D4E4A9A" w14:textId="40AB0DA6" w:rsidR="0072471C" w:rsidRPr="00DD6D67" w:rsidRDefault="0072471C" w:rsidP="00AC57E1">
                  <w:pPr>
                    <w:rPr>
                      <w:b/>
                      <w:bCs/>
                      <w:lang w:val="ro-RO"/>
                    </w:rPr>
                  </w:pPr>
                  <w:r w:rsidRPr="00DD6D67">
                    <w:rPr>
                      <w:b/>
                      <w:bCs/>
                      <w:lang w:val="ro-RO"/>
                    </w:rPr>
                    <w:t>Licența</w:t>
                  </w:r>
                </w:p>
              </w:tc>
            </w:tr>
            <w:tr w:rsidR="0072471C" w:rsidRPr="00DD6D67" w14:paraId="2759D34E" w14:textId="77777777" w:rsidTr="006D1A36">
              <w:tc>
                <w:tcPr>
                  <w:tcW w:w="2955" w:type="dxa"/>
                </w:tcPr>
                <w:p w14:paraId="5D0AF708" w14:textId="70E3DB59" w:rsidR="0072471C" w:rsidRPr="00DD6D67" w:rsidRDefault="0072471C" w:rsidP="00AC57E1">
                  <w:pPr>
                    <w:rPr>
                      <w:lang w:val="ro-RO"/>
                    </w:rPr>
                  </w:pPr>
                  <w:r w:rsidRPr="00DD6D67">
                    <w:rPr>
                      <w:lang w:val="ro-RO"/>
                    </w:rPr>
                    <w:t>Președinte</w:t>
                  </w:r>
                </w:p>
              </w:tc>
              <w:tc>
                <w:tcPr>
                  <w:tcW w:w="3402" w:type="dxa"/>
                </w:tcPr>
                <w:p w14:paraId="08B3E01A" w14:textId="687A6C46" w:rsidR="0072471C" w:rsidRPr="00DD6D67" w:rsidRDefault="0072471C" w:rsidP="00AC57E1">
                  <w:pPr>
                    <w:rPr>
                      <w:lang w:val="ro-RO"/>
                    </w:rPr>
                  </w:pPr>
                  <w:r w:rsidRPr="00DD6D67">
                    <w:rPr>
                      <w:highlight w:val="yellow"/>
                      <w:lang w:val="ro-RO"/>
                    </w:rPr>
                    <w:t>[Nume]</w:t>
                  </w:r>
                </w:p>
              </w:tc>
              <w:tc>
                <w:tcPr>
                  <w:tcW w:w="1111" w:type="dxa"/>
                </w:tcPr>
                <w:p w14:paraId="77A8F206" w14:textId="7EEB9239" w:rsidR="0072471C" w:rsidRPr="00DD6D67" w:rsidRDefault="000F6A00" w:rsidP="00AC57E1">
                  <w:pPr>
                    <w:rPr>
                      <w:lang w:val="ro-RO"/>
                    </w:rPr>
                  </w:pPr>
                  <w:r w:rsidRPr="00DD6D67">
                    <w:rPr>
                      <w:highlight w:val="yellow"/>
                      <w:lang w:val="ro-RO"/>
                    </w:rPr>
                    <w:t>[Licența]</w:t>
                  </w:r>
                </w:p>
              </w:tc>
            </w:tr>
            <w:tr w:rsidR="0072471C" w:rsidRPr="00DD6D67" w14:paraId="59D84C80" w14:textId="77777777" w:rsidTr="006D1A36">
              <w:tc>
                <w:tcPr>
                  <w:tcW w:w="2955" w:type="dxa"/>
                </w:tcPr>
                <w:p w14:paraId="3C0C2C61" w14:textId="0F48DFB0" w:rsidR="0072471C" w:rsidRPr="00DD6D67" w:rsidRDefault="0072471C" w:rsidP="00AC57E1">
                  <w:pPr>
                    <w:rPr>
                      <w:lang w:val="ro-RO"/>
                    </w:rPr>
                  </w:pPr>
                  <w:r w:rsidRPr="00DD6D67">
                    <w:rPr>
                      <w:lang w:val="ro-RO"/>
                    </w:rPr>
                    <w:t>Comisar Sportiv</w:t>
                  </w:r>
                </w:p>
              </w:tc>
              <w:tc>
                <w:tcPr>
                  <w:tcW w:w="3402" w:type="dxa"/>
                </w:tcPr>
                <w:p w14:paraId="3A0F654C" w14:textId="18910B21" w:rsidR="0072471C" w:rsidRPr="00DD6D67" w:rsidRDefault="0072471C" w:rsidP="00AC57E1">
                  <w:pPr>
                    <w:rPr>
                      <w:lang w:val="ro-RO"/>
                    </w:rPr>
                  </w:pPr>
                  <w:r w:rsidRPr="00DD6D67">
                    <w:rPr>
                      <w:highlight w:val="yellow"/>
                      <w:lang w:val="ro-RO"/>
                    </w:rPr>
                    <w:t>[Nume]</w:t>
                  </w:r>
                </w:p>
              </w:tc>
              <w:tc>
                <w:tcPr>
                  <w:tcW w:w="1111" w:type="dxa"/>
                </w:tcPr>
                <w:p w14:paraId="7BADE933" w14:textId="5B0608BE" w:rsidR="0072471C" w:rsidRPr="00DD6D67" w:rsidRDefault="0072471C" w:rsidP="00AC57E1">
                  <w:pPr>
                    <w:rPr>
                      <w:lang w:val="ro-RO"/>
                    </w:rPr>
                  </w:pPr>
                  <w:r w:rsidRPr="00DD6D67">
                    <w:rPr>
                      <w:highlight w:val="yellow"/>
                      <w:lang w:val="ro-RO"/>
                    </w:rPr>
                    <w:t>[Licența]</w:t>
                  </w:r>
                </w:p>
              </w:tc>
            </w:tr>
            <w:tr w:rsidR="0072471C" w:rsidRPr="00DD6D67" w14:paraId="11B1DE06" w14:textId="77777777" w:rsidTr="006D1A36">
              <w:tc>
                <w:tcPr>
                  <w:tcW w:w="2955" w:type="dxa"/>
                </w:tcPr>
                <w:p w14:paraId="59FBB7D2" w14:textId="26518BAC" w:rsidR="0072471C" w:rsidRPr="00DD6D67" w:rsidRDefault="0072471C" w:rsidP="00AC57E1">
                  <w:pPr>
                    <w:rPr>
                      <w:lang w:val="ro-RO"/>
                    </w:rPr>
                  </w:pPr>
                  <w:r w:rsidRPr="00DD6D67">
                    <w:rPr>
                      <w:lang w:val="ro-RO"/>
                    </w:rPr>
                    <w:t>Comisar Sportiv</w:t>
                  </w:r>
                </w:p>
              </w:tc>
              <w:tc>
                <w:tcPr>
                  <w:tcW w:w="3402" w:type="dxa"/>
                </w:tcPr>
                <w:p w14:paraId="28C7CDA8" w14:textId="0F64AFDB" w:rsidR="0072471C" w:rsidRPr="00DD6D67" w:rsidRDefault="0072471C" w:rsidP="00AC57E1">
                  <w:pPr>
                    <w:rPr>
                      <w:lang w:val="ro-RO"/>
                    </w:rPr>
                  </w:pPr>
                  <w:r w:rsidRPr="00DD6D67">
                    <w:rPr>
                      <w:highlight w:val="yellow"/>
                      <w:lang w:val="ro-RO"/>
                    </w:rPr>
                    <w:t>[Nume]</w:t>
                  </w:r>
                </w:p>
              </w:tc>
              <w:tc>
                <w:tcPr>
                  <w:tcW w:w="1111" w:type="dxa"/>
                </w:tcPr>
                <w:p w14:paraId="14295BC2" w14:textId="118A54F1" w:rsidR="0072471C" w:rsidRPr="00DD6D67" w:rsidRDefault="0072471C" w:rsidP="00AC57E1">
                  <w:pPr>
                    <w:rPr>
                      <w:lang w:val="ro-RO"/>
                    </w:rPr>
                  </w:pPr>
                  <w:r w:rsidRPr="00DD6D67">
                    <w:rPr>
                      <w:highlight w:val="yellow"/>
                      <w:lang w:val="ro-RO"/>
                    </w:rPr>
                    <w:t>[Licența]</w:t>
                  </w:r>
                </w:p>
              </w:tc>
            </w:tr>
          </w:tbl>
          <w:p w14:paraId="0BDA1D88" w14:textId="77777777" w:rsidR="00AC57E1" w:rsidRPr="00DD6D67" w:rsidRDefault="00AC57E1" w:rsidP="00AC57E1">
            <w:pPr>
              <w:rPr>
                <w:lang w:val="ro-RO"/>
              </w:rPr>
            </w:pPr>
          </w:p>
          <w:p w14:paraId="79701F96" w14:textId="77777777" w:rsidR="00AF40D1" w:rsidRPr="00DD6D67" w:rsidRDefault="00AF40D1" w:rsidP="00AC57E1">
            <w:pPr>
              <w:rPr>
                <w:lang w:val="ro-RO"/>
              </w:rPr>
            </w:pPr>
          </w:p>
          <w:p w14:paraId="7C45E514" w14:textId="77777777" w:rsidR="00AF40D1" w:rsidRPr="00DD6D67" w:rsidRDefault="00AF40D1" w:rsidP="00AC57E1">
            <w:pPr>
              <w:rPr>
                <w:lang w:val="ro-RO"/>
              </w:rPr>
            </w:pPr>
          </w:p>
          <w:p w14:paraId="59160D9E" w14:textId="77777777" w:rsidR="00AF40D1" w:rsidRPr="00DD6D67" w:rsidRDefault="00AF40D1" w:rsidP="00AC57E1">
            <w:pPr>
              <w:rPr>
                <w:lang w:val="ro-RO"/>
              </w:rPr>
            </w:pPr>
          </w:p>
          <w:p w14:paraId="49ABAE37" w14:textId="2B3A2B58" w:rsidR="00AC57E1" w:rsidRPr="00DD6D67" w:rsidRDefault="0072471C" w:rsidP="0072471C">
            <w:pPr>
              <w:pStyle w:val="Subtitle"/>
              <w:rPr>
                <w:lang w:val="ro-RO"/>
              </w:rPr>
            </w:pPr>
            <w:bookmarkStart w:id="90" w:name="_Toc132300491"/>
            <w:r w:rsidRPr="00DD6D67">
              <w:rPr>
                <w:lang w:val="ro-RO"/>
              </w:rPr>
              <w:lastRenderedPageBreak/>
              <w:t xml:space="preserve">2.6 </w:t>
            </w:r>
            <w:r w:rsidR="00AC57E1" w:rsidRPr="00DD6D67">
              <w:rPr>
                <w:lang w:val="ro-RO"/>
              </w:rPr>
              <w:t>Delegați și Observatori</w:t>
            </w:r>
            <w:bookmarkEnd w:id="90"/>
          </w:p>
          <w:tbl>
            <w:tblPr>
              <w:tblStyle w:val="TableGrid"/>
              <w:tblW w:w="0" w:type="auto"/>
              <w:tblLook w:val="04A0" w:firstRow="1" w:lastRow="0" w:firstColumn="1" w:lastColumn="0" w:noHBand="0" w:noVBand="1"/>
            </w:tblPr>
            <w:tblGrid>
              <w:gridCol w:w="3734"/>
              <w:gridCol w:w="3734"/>
            </w:tblGrid>
            <w:tr w:rsidR="0072471C" w:rsidRPr="00DD6D67" w14:paraId="32B76EC3" w14:textId="77777777" w:rsidTr="0072471C">
              <w:tc>
                <w:tcPr>
                  <w:tcW w:w="3734" w:type="dxa"/>
                  <w:shd w:val="clear" w:color="auto" w:fill="D0CECE" w:themeFill="background2" w:themeFillShade="E6"/>
                </w:tcPr>
                <w:p w14:paraId="7FBE9E40" w14:textId="2A6DB9F0" w:rsidR="0072471C" w:rsidRPr="00DD6D67" w:rsidRDefault="0072471C" w:rsidP="00AC57E1">
                  <w:pPr>
                    <w:rPr>
                      <w:b/>
                      <w:bCs/>
                      <w:lang w:val="ro-RO"/>
                    </w:rPr>
                  </w:pPr>
                  <w:r w:rsidRPr="00DD6D67">
                    <w:rPr>
                      <w:b/>
                      <w:bCs/>
                      <w:lang w:val="ro-RO"/>
                    </w:rPr>
                    <w:t>Funcția</w:t>
                  </w:r>
                </w:p>
              </w:tc>
              <w:tc>
                <w:tcPr>
                  <w:tcW w:w="3734" w:type="dxa"/>
                  <w:shd w:val="clear" w:color="auto" w:fill="D0CECE" w:themeFill="background2" w:themeFillShade="E6"/>
                </w:tcPr>
                <w:p w14:paraId="4EC9E733" w14:textId="3644B180" w:rsidR="0072471C" w:rsidRPr="00DD6D67" w:rsidRDefault="0072471C" w:rsidP="00AC57E1">
                  <w:pPr>
                    <w:rPr>
                      <w:b/>
                      <w:bCs/>
                      <w:lang w:val="ro-RO"/>
                    </w:rPr>
                  </w:pPr>
                  <w:r w:rsidRPr="00DD6D67">
                    <w:rPr>
                      <w:b/>
                      <w:bCs/>
                      <w:lang w:val="ro-RO"/>
                    </w:rPr>
                    <w:t>Numele</w:t>
                  </w:r>
                </w:p>
              </w:tc>
            </w:tr>
            <w:tr w:rsidR="0072471C" w:rsidRPr="00DD6D67" w14:paraId="4C044909" w14:textId="77777777" w:rsidTr="0072471C">
              <w:tc>
                <w:tcPr>
                  <w:tcW w:w="3734" w:type="dxa"/>
                </w:tcPr>
                <w:p w14:paraId="42210382" w14:textId="606A81AF" w:rsidR="0072471C" w:rsidRPr="00DD6D67" w:rsidRDefault="0072471C" w:rsidP="00AC57E1">
                  <w:pPr>
                    <w:rPr>
                      <w:lang w:val="ro-RO"/>
                    </w:rPr>
                  </w:pPr>
                  <w:r w:rsidRPr="00DD6D67">
                    <w:rPr>
                      <w:lang w:val="ro-RO"/>
                    </w:rPr>
                    <w:t>Președinte FRAS</w:t>
                  </w:r>
                </w:p>
              </w:tc>
              <w:tc>
                <w:tcPr>
                  <w:tcW w:w="3734" w:type="dxa"/>
                </w:tcPr>
                <w:p w14:paraId="079075CF" w14:textId="52070961" w:rsidR="0072471C" w:rsidRPr="00DD6D67" w:rsidRDefault="006D1A36" w:rsidP="00AC57E1">
                  <w:pPr>
                    <w:rPr>
                      <w:lang w:val="ro-RO"/>
                    </w:rPr>
                  </w:pPr>
                  <w:r w:rsidRPr="00DD6D67">
                    <w:rPr>
                      <w:highlight w:val="yellow"/>
                      <w:lang w:val="ro-RO"/>
                    </w:rPr>
                    <w:t>[Nume]</w:t>
                  </w:r>
                </w:p>
              </w:tc>
            </w:tr>
            <w:tr w:rsidR="0072471C" w:rsidRPr="00DD6D67" w14:paraId="6904BD8B" w14:textId="77777777" w:rsidTr="0072471C">
              <w:tc>
                <w:tcPr>
                  <w:tcW w:w="3734" w:type="dxa"/>
                </w:tcPr>
                <w:p w14:paraId="5B72B902" w14:textId="51245459" w:rsidR="0072471C" w:rsidRPr="00DD6D67" w:rsidRDefault="0072471C" w:rsidP="00AC57E1">
                  <w:pPr>
                    <w:rPr>
                      <w:lang w:val="ro-RO"/>
                    </w:rPr>
                  </w:pPr>
                  <w:r w:rsidRPr="00DD6D67">
                    <w:rPr>
                      <w:lang w:val="ro-RO"/>
                    </w:rPr>
                    <w:t>Observator FRAS</w:t>
                  </w:r>
                </w:p>
              </w:tc>
              <w:tc>
                <w:tcPr>
                  <w:tcW w:w="3734" w:type="dxa"/>
                </w:tcPr>
                <w:p w14:paraId="5B305A4A" w14:textId="577D9ACE" w:rsidR="0072471C" w:rsidRPr="00DD6D67" w:rsidRDefault="006D1A36" w:rsidP="00AC57E1">
                  <w:pPr>
                    <w:rPr>
                      <w:lang w:val="ro-RO"/>
                    </w:rPr>
                  </w:pPr>
                  <w:r w:rsidRPr="00DD6D67">
                    <w:rPr>
                      <w:highlight w:val="yellow"/>
                      <w:lang w:val="ro-RO"/>
                    </w:rPr>
                    <w:t>[Nume]</w:t>
                  </w:r>
                </w:p>
              </w:tc>
            </w:tr>
            <w:tr w:rsidR="0072471C" w:rsidRPr="00DD6D67" w14:paraId="699819E0" w14:textId="77777777" w:rsidTr="0072471C">
              <w:tc>
                <w:tcPr>
                  <w:tcW w:w="3734" w:type="dxa"/>
                </w:tcPr>
                <w:p w14:paraId="75E87694" w14:textId="51432BF6" w:rsidR="0072471C" w:rsidRPr="00DD6D67" w:rsidRDefault="0072471C" w:rsidP="00AC57E1">
                  <w:pPr>
                    <w:rPr>
                      <w:lang w:val="ro-RO"/>
                    </w:rPr>
                  </w:pPr>
                  <w:r w:rsidRPr="00DD6D67">
                    <w:rPr>
                      <w:lang w:val="ro-RO"/>
                    </w:rPr>
                    <w:t>Observator Comisia de Raliuri</w:t>
                  </w:r>
                </w:p>
              </w:tc>
              <w:tc>
                <w:tcPr>
                  <w:tcW w:w="3734" w:type="dxa"/>
                </w:tcPr>
                <w:p w14:paraId="7219F9FB" w14:textId="496F031B" w:rsidR="0072471C" w:rsidRPr="00DD6D67" w:rsidRDefault="006D1A36" w:rsidP="00AC57E1">
                  <w:pPr>
                    <w:rPr>
                      <w:lang w:val="ro-RO"/>
                    </w:rPr>
                  </w:pPr>
                  <w:r w:rsidRPr="00DD6D67">
                    <w:rPr>
                      <w:highlight w:val="yellow"/>
                      <w:lang w:val="ro-RO"/>
                    </w:rPr>
                    <w:t>[Nume]</w:t>
                  </w:r>
                </w:p>
              </w:tc>
            </w:tr>
            <w:tr w:rsidR="0072471C" w:rsidRPr="00DD6D67" w14:paraId="3831ADB4" w14:textId="77777777" w:rsidTr="0072471C">
              <w:tc>
                <w:tcPr>
                  <w:tcW w:w="3734" w:type="dxa"/>
                </w:tcPr>
                <w:p w14:paraId="0B25A4C8" w14:textId="44667661" w:rsidR="0072471C" w:rsidRPr="00DD6D67" w:rsidRDefault="0072471C" w:rsidP="00AC57E1">
                  <w:pPr>
                    <w:rPr>
                      <w:lang w:val="ro-RO"/>
                    </w:rPr>
                  </w:pPr>
                  <w:r w:rsidRPr="00DD6D67">
                    <w:rPr>
                      <w:lang w:val="ro-RO"/>
                    </w:rPr>
                    <w:t>Delegat Securitate FRAS</w:t>
                  </w:r>
                </w:p>
              </w:tc>
              <w:tc>
                <w:tcPr>
                  <w:tcW w:w="3734" w:type="dxa"/>
                </w:tcPr>
                <w:p w14:paraId="3E2F508B" w14:textId="4D7074EC" w:rsidR="0072471C" w:rsidRPr="00DD6D67" w:rsidRDefault="006D1A36" w:rsidP="00AC57E1">
                  <w:pPr>
                    <w:rPr>
                      <w:lang w:val="ro-RO"/>
                    </w:rPr>
                  </w:pPr>
                  <w:r w:rsidRPr="00DD6D67">
                    <w:rPr>
                      <w:highlight w:val="yellow"/>
                      <w:lang w:val="ro-RO"/>
                    </w:rPr>
                    <w:t>[Nume]</w:t>
                  </w:r>
                </w:p>
              </w:tc>
            </w:tr>
            <w:tr w:rsidR="0072471C" w:rsidRPr="00DD6D67" w14:paraId="588D9644" w14:textId="77777777" w:rsidTr="0072471C">
              <w:tc>
                <w:tcPr>
                  <w:tcW w:w="3734" w:type="dxa"/>
                </w:tcPr>
                <w:p w14:paraId="64E1979F" w14:textId="084F63A2" w:rsidR="0072471C" w:rsidRPr="00DD6D67" w:rsidRDefault="0072471C" w:rsidP="00AC57E1">
                  <w:pPr>
                    <w:rPr>
                      <w:lang w:val="ro-RO"/>
                    </w:rPr>
                  </w:pPr>
                  <w:r w:rsidRPr="00DD6D67">
                    <w:rPr>
                      <w:lang w:val="ro-RO"/>
                    </w:rPr>
                    <w:t xml:space="preserve">Observator </w:t>
                  </w:r>
                  <w:r w:rsidR="00F6713B" w:rsidRPr="00DD6D67">
                    <w:rPr>
                      <w:lang w:val="ro-RO"/>
                    </w:rPr>
                    <w:t>Arbitri</w:t>
                  </w:r>
                </w:p>
              </w:tc>
              <w:tc>
                <w:tcPr>
                  <w:tcW w:w="3734" w:type="dxa"/>
                </w:tcPr>
                <w:p w14:paraId="3D82A8AC" w14:textId="55A95977" w:rsidR="0072471C" w:rsidRPr="00DD6D67" w:rsidRDefault="0072471C" w:rsidP="00AC57E1">
                  <w:pPr>
                    <w:rPr>
                      <w:lang w:val="ro-RO"/>
                    </w:rPr>
                  </w:pPr>
                  <w:r w:rsidRPr="00DD6D67">
                    <w:rPr>
                      <w:highlight w:val="yellow"/>
                      <w:lang w:val="ro-RO"/>
                    </w:rPr>
                    <w:t>[Nume]</w:t>
                  </w:r>
                </w:p>
              </w:tc>
            </w:tr>
            <w:tr w:rsidR="0072471C" w:rsidRPr="00DD6D67" w14:paraId="2EBB6BD3" w14:textId="77777777" w:rsidTr="0072471C">
              <w:tc>
                <w:tcPr>
                  <w:tcW w:w="3734" w:type="dxa"/>
                </w:tcPr>
                <w:p w14:paraId="642ACA27" w14:textId="31ED1E4A" w:rsidR="0072471C" w:rsidRPr="00DD6D67" w:rsidRDefault="0072471C" w:rsidP="00AC57E1">
                  <w:pPr>
                    <w:rPr>
                      <w:lang w:val="ro-RO"/>
                    </w:rPr>
                  </w:pPr>
                  <w:r w:rsidRPr="00DD6D67">
                    <w:rPr>
                      <w:lang w:val="ro-RO"/>
                    </w:rPr>
                    <w:t>Comisia Medicală</w:t>
                  </w:r>
                </w:p>
              </w:tc>
              <w:tc>
                <w:tcPr>
                  <w:tcW w:w="3734" w:type="dxa"/>
                </w:tcPr>
                <w:p w14:paraId="589A33A0" w14:textId="5CDA1274" w:rsidR="0072471C" w:rsidRPr="00DD6D67" w:rsidRDefault="0072471C" w:rsidP="00AC57E1">
                  <w:pPr>
                    <w:rPr>
                      <w:lang w:val="ro-RO"/>
                    </w:rPr>
                  </w:pPr>
                  <w:r w:rsidRPr="00DD6D67">
                    <w:rPr>
                      <w:highlight w:val="yellow"/>
                      <w:lang w:val="ro-RO"/>
                    </w:rPr>
                    <w:t>[Nume]</w:t>
                  </w:r>
                </w:p>
              </w:tc>
            </w:tr>
          </w:tbl>
          <w:p w14:paraId="71E5D093" w14:textId="77777777" w:rsidR="00AC57E1" w:rsidRPr="00DD6D67" w:rsidRDefault="00AC57E1" w:rsidP="00AC57E1">
            <w:pPr>
              <w:rPr>
                <w:lang w:val="ro-RO"/>
              </w:rPr>
            </w:pPr>
          </w:p>
          <w:p w14:paraId="187F88C6" w14:textId="6E8FF332" w:rsidR="00AC57E1" w:rsidRPr="00DD6D67" w:rsidRDefault="006D1A36" w:rsidP="006D1A36">
            <w:pPr>
              <w:pStyle w:val="Subtitle"/>
              <w:rPr>
                <w:lang w:val="ro-RO"/>
              </w:rPr>
            </w:pPr>
            <w:bookmarkStart w:id="91" w:name="_Toc132300492"/>
            <w:r w:rsidRPr="00DD6D67">
              <w:rPr>
                <w:lang w:val="ro-RO"/>
              </w:rPr>
              <w:t xml:space="preserve">2.7 </w:t>
            </w:r>
            <w:r w:rsidR="00AC57E1" w:rsidRPr="00DD6D67">
              <w:rPr>
                <w:lang w:val="ro-RO"/>
              </w:rPr>
              <w:t>Oficiali seniori</w:t>
            </w:r>
            <w:bookmarkEnd w:id="91"/>
          </w:p>
          <w:tbl>
            <w:tblPr>
              <w:tblStyle w:val="TableGrid"/>
              <w:tblW w:w="0" w:type="auto"/>
              <w:tblLook w:val="04A0" w:firstRow="1" w:lastRow="0" w:firstColumn="1" w:lastColumn="0" w:noHBand="0" w:noVBand="1"/>
            </w:tblPr>
            <w:tblGrid>
              <w:gridCol w:w="2489"/>
              <w:gridCol w:w="3868"/>
              <w:gridCol w:w="1111"/>
            </w:tblGrid>
            <w:tr w:rsidR="006D1A36" w:rsidRPr="00DD6D67" w14:paraId="00310E58" w14:textId="77777777" w:rsidTr="000F6A00">
              <w:tc>
                <w:tcPr>
                  <w:tcW w:w="2489" w:type="dxa"/>
                  <w:shd w:val="clear" w:color="auto" w:fill="D0CECE" w:themeFill="background2" w:themeFillShade="E6"/>
                </w:tcPr>
                <w:p w14:paraId="58BDDCFB" w14:textId="3E6E1B9C" w:rsidR="006D1A36" w:rsidRPr="00DD6D67" w:rsidRDefault="006D1A36" w:rsidP="006D1A36">
                  <w:pPr>
                    <w:rPr>
                      <w:lang w:val="ro-RO"/>
                    </w:rPr>
                  </w:pPr>
                  <w:r w:rsidRPr="00DD6D67">
                    <w:rPr>
                      <w:b/>
                      <w:bCs/>
                      <w:lang w:val="ro-RO"/>
                    </w:rPr>
                    <w:t>Funcția</w:t>
                  </w:r>
                </w:p>
              </w:tc>
              <w:tc>
                <w:tcPr>
                  <w:tcW w:w="3868" w:type="dxa"/>
                  <w:shd w:val="clear" w:color="auto" w:fill="D0CECE" w:themeFill="background2" w:themeFillShade="E6"/>
                </w:tcPr>
                <w:p w14:paraId="06D36B6B" w14:textId="21261760" w:rsidR="006D1A36" w:rsidRPr="00DD6D67" w:rsidRDefault="006D1A36" w:rsidP="006D1A36">
                  <w:pPr>
                    <w:rPr>
                      <w:lang w:val="ro-RO"/>
                    </w:rPr>
                  </w:pPr>
                  <w:r w:rsidRPr="00DD6D67">
                    <w:rPr>
                      <w:b/>
                      <w:bCs/>
                      <w:lang w:val="ro-RO"/>
                    </w:rPr>
                    <w:t>Numele</w:t>
                  </w:r>
                </w:p>
              </w:tc>
              <w:tc>
                <w:tcPr>
                  <w:tcW w:w="1111" w:type="dxa"/>
                  <w:shd w:val="clear" w:color="auto" w:fill="D0CECE" w:themeFill="background2" w:themeFillShade="E6"/>
                </w:tcPr>
                <w:p w14:paraId="77CCA05D" w14:textId="4D5B8056" w:rsidR="006D1A36" w:rsidRPr="00DD6D67" w:rsidRDefault="006D1A36" w:rsidP="006D1A36">
                  <w:pPr>
                    <w:rPr>
                      <w:lang w:val="ro-RO"/>
                    </w:rPr>
                  </w:pPr>
                  <w:r w:rsidRPr="00DD6D67">
                    <w:rPr>
                      <w:b/>
                      <w:bCs/>
                      <w:lang w:val="ro-RO"/>
                    </w:rPr>
                    <w:t>Licența</w:t>
                  </w:r>
                </w:p>
              </w:tc>
            </w:tr>
            <w:tr w:rsidR="006D1A36" w:rsidRPr="00DD6D67" w14:paraId="2F92DC81" w14:textId="77777777" w:rsidTr="000F6A00">
              <w:tc>
                <w:tcPr>
                  <w:tcW w:w="2489" w:type="dxa"/>
                </w:tcPr>
                <w:p w14:paraId="74FFF180" w14:textId="3B903ACE" w:rsidR="006D1A36" w:rsidRPr="00DD6D67" w:rsidRDefault="006D1A36" w:rsidP="006D1A36">
                  <w:pPr>
                    <w:rPr>
                      <w:lang w:val="ro-RO"/>
                    </w:rPr>
                  </w:pPr>
                  <w:r w:rsidRPr="00DD6D67">
                    <w:rPr>
                      <w:lang w:val="ro-RO"/>
                    </w:rPr>
                    <w:t>Manager Raliu</w:t>
                  </w:r>
                </w:p>
              </w:tc>
              <w:tc>
                <w:tcPr>
                  <w:tcW w:w="3868" w:type="dxa"/>
                </w:tcPr>
                <w:p w14:paraId="19E0A9CC" w14:textId="490DB733" w:rsidR="006D1A36" w:rsidRPr="00DD6D67" w:rsidRDefault="000F6A00" w:rsidP="006D1A36">
                  <w:pPr>
                    <w:rPr>
                      <w:lang w:val="ro-RO"/>
                    </w:rPr>
                  </w:pPr>
                  <w:r w:rsidRPr="00DD6D67">
                    <w:rPr>
                      <w:highlight w:val="yellow"/>
                      <w:lang w:val="ro-RO"/>
                    </w:rPr>
                    <w:t>[Nume]</w:t>
                  </w:r>
                </w:p>
              </w:tc>
              <w:tc>
                <w:tcPr>
                  <w:tcW w:w="1111" w:type="dxa"/>
                </w:tcPr>
                <w:p w14:paraId="5ADEC75B" w14:textId="2E558494" w:rsidR="006D1A36" w:rsidRPr="00DD6D67" w:rsidRDefault="000F6A00" w:rsidP="006D1A36">
                  <w:pPr>
                    <w:rPr>
                      <w:lang w:val="ro-RO"/>
                    </w:rPr>
                  </w:pPr>
                  <w:r w:rsidRPr="00DD6D67">
                    <w:rPr>
                      <w:highlight w:val="yellow"/>
                      <w:lang w:val="ro-RO"/>
                    </w:rPr>
                    <w:t>[Licența]</w:t>
                  </w:r>
                </w:p>
              </w:tc>
            </w:tr>
            <w:tr w:rsidR="006D1A36" w:rsidRPr="00DD6D67" w14:paraId="241E65F2" w14:textId="77777777" w:rsidTr="000F6A00">
              <w:tc>
                <w:tcPr>
                  <w:tcW w:w="2489" w:type="dxa"/>
                </w:tcPr>
                <w:p w14:paraId="302210AA" w14:textId="75758C80" w:rsidR="006D1A36" w:rsidRPr="00DD6D67" w:rsidRDefault="006D1A36" w:rsidP="006D1A36">
                  <w:pPr>
                    <w:rPr>
                      <w:lang w:val="ro-RO"/>
                    </w:rPr>
                  </w:pPr>
                  <w:r w:rsidRPr="00DD6D67">
                    <w:rPr>
                      <w:lang w:val="ro-RO"/>
                    </w:rPr>
                    <w:t>Director Organizare</w:t>
                  </w:r>
                </w:p>
              </w:tc>
              <w:tc>
                <w:tcPr>
                  <w:tcW w:w="3868" w:type="dxa"/>
                </w:tcPr>
                <w:p w14:paraId="25E60E65" w14:textId="2E39EAE8" w:rsidR="006D1A36" w:rsidRPr="00DD6D67" w:rsidRDefault="000F6A00" w:rsidP="006D1A36">
                  <w:pPr>
                    <w:rPr>
                      <w:lang w:val="ro-RO"/>
                    </w:rPr>
                  </w:pPr>
                  <w:r w:rsidRPr="00DD6D67">
                    <w:rPr>
                      <w:highlight w:val="yellow"/>
                      <w:lang w:val="ro-RO"/>
                    </w:rPr>
                    <w:t>[Nume]</w:t>
                  </w:r>
                </w:p>
              </w:tc>
              <w:tc>
                <w:tcPr>
                  <w:tcW w:w="1111" w:type="dxa"/>
                </w:tcPr>
                <w:p w14:paraId="05C2FADB" w14:textId="21CBDC96" w:rsidR="006D1A36" w:rsidRPr="00DD6D67" w:rsidRDefault="000F6A00" w:rsidP="006D1A36">
                  <w:pPr>
                    <w:rPr>
                      <w:lang w:val="ro-RO"/>
                    </w:rPr>
                  </w:pPr>
                  <w:r w:rsidRPr="00DD6D67">
                    <w:rPr>
                      <w:highlight w:val="yellow"/>
                      <w:lang w:val="ro-RO"/>
                    </w:rPr>
                    <w:t>[Licența]</w:t>
                  </w:r>
                </w:p>
              </w:tc>
            </w:tr>
            <w:tr w:rsidR="006D1A36" w:rsidRPr="00DD6D67" w14:paraId="36C5668D" w14:textId="77777777" w:rsidTr="000F6A00">
              <w:tc>
                <w:tcPr>
                  <w:tcW w:w="2489" w:type="dxa"/>
                </w:tcPr>
                <w:p w14:paraId="3D39CC35" w14:textId="777D4ACF" w:rsidR="006D1A36" w:rsidRPr="00DD6D67" w:rsidRDefault="006D1A36" w:rsidP="006D1A36">
                  <w:pPr>
                    <w:rPr>
                      <w:lang w:val="ro-RO"/>
                    </w:rPr>
                  </w:pPr>
                  <w:r w:rsidRPr="00DD6D67">
                    <w:rPr>
                      <w:lang w:val="ro-RO"/>
                    </w:rPr>
                    <w:t>Director de Concurs</w:t>
                  </w:r>
                </w:p>
              </w:tc>
              <w:tc>
                <w:tcPr>
                  <w:tcW w:w="3868" w:type="dxa"/>
                </w:tcPr>
                <w:p w14:paraId="6D5BD82E" w14:textId="7EF595C7" w:rsidR="006D1A36" w:rsidRPr="00DD6D67" w:rsidRDefault="000F6A00" w:rsidP="006D1A36">
                  <w:pPr>
                    <w:rPr>
                      <w:lang w:val="ro-RO"/>
                    </w:rPr>
                  </w:pPr>
                  <w:r w:rsidRPr="00DD6D67">
                    <w:rPr>
                      <w:highlight w:val="yellow"/>
                      <w:lang w:val="ro-RO"/>
                    </w:rPr>
                    <w:t>[Nume]</w:t>
                  </w:r>
                </w:p>
              </w:tc>
              <w:tc>
                <w:tcPr>
                  <w:tcW w:w="1111" w:type="dxa"/>
                </w:tcPr>
                <w:p w14:paraId="77814F20" w14:textId="24DA3086" w:rsidR="006D1A36" w:rsidRPr="00DD6D67" w:rsidRDefault="000F6A00" w:rsidP="006D1A36">
                  <w:pPr>
                    <w:rPr>
                      <w:lang w:val="ro-RO"/>
                    </w:rPr>
                  </w:pPr>
                  <w:r w:rsidRPr="00DD6D67">
                    <w:rPr>
                      <w:highlight w:val="yellow"/>
                      <w:lang w:val="ro-RO"/>
                    </w:rPr>
                    <w:t>[Licența]</w:t>
                  </w:r>
                </w:p>
              </w:tc>
            </w:tr>
            <w:tr w:rsidR="006D1A36" w:rsidRPr="00DD6D67" w14:paraId="11D3E26D" w14:textId="77777777" w:rsidTr="000F6A00">
              <w:tc>
                <w:tcPr>
                  <w:tcW w:w="2489" w:type="dxa"/>
                </w:tcPr>
                <w:p w14:paraId="4DFC06AA" w14:textId="50489714" w:rsidR="006D1A36" w:rsidRPr="00DD6D67" w:rsidRDefault="006D1A36" w:rsidP="006D1A36">
                  <w:pPr>
                    <w:rPr>
                      <w:lang w:val="ro-RO"/>
                    </w:rPr>
                  </w:pPr>
                  <w:r w:rsidRPr="00DD6D67">
                    <w:rPr>
                      <w:lang w:val="ro-RO"/>
                    </w:rPr>
                    <w:t>Director de Concurs Adj.</w:t>
                  </w:r>
                </w:p>
              </w:tc>
              <w:tc>
                <w:tcPr>
                  <w:tcW w:w="3868" w:type="dxa"/>
                </w:tcPr>
                <w:p w14:paraId="5898809F" w14:textId="2E7FE8C8" w:rsidR="006D1A36" w:rsidRPr="00DD6D67" w:rsidRDefault="000F6A00" w:rsidP="006D1A36">
                  <w:pPr>
                    <w:rPr>
                      <w:lang w:val="ro-RO"/>
                    </w:rPr>
                  </w:pPr>
                  <w:r w:rsidRPr="00DD6D67">
                    <w:rPr>
                      <w:highlight w:val="yellow"/>
                      <w:lang w:val="ro-RO"/>
                    </w:rPr>
                    <w:t>[Nume]</w:t>
                  </w:r>
                </w:p>
              </w:tc>
              <w:tc>
                <w:tcPr>
                  <w:tcW w:w="1111" w:type="dxa"/>
                </w:tcPr>
                <w:p w14:paraId="6D8B3DEF" w14:textId="618449D6" w:rsidR="006D1A36" w:rsidRPr="00DD6D67" w:rsidRDefault="000F6A00" w:rsidP="006D1A36">
                  <w:pPr>
                    <w:rPr>
                      <w:lang w:val="ro-RO"/>
                    </w:rPr>
                  </w:pPr>
                  <w:r w:rsidRPr="00DD6D67">
                    <w:rPr>
                      <w:highlight w:val="yellow"/>
                      <w:lang w:val="ro-RO"/>
                    </w:rPr>
                    <w:t>[Licența]</w:t>
                  </w:r>
                </w:p>
              </w:tc>
            </w:tr>
            <w:tr w:rsidR="006D1A36" w:rsidRPr="00DD6D67" w14:paraId="3C733E2E" w14:textId="77777777" w:rsidTr="000F6A00">
              <w:tc>
                <w:tcPr>
                  <w:tcW w:w="2489" w:type="dxa"/>
                </w:tcPr>
                <w:p w14:paraId="08A238F5" w14:textId="3D4707C8" w:rsidR="006D1A36" w:rsidRPr="00DD6D67" w:rsidRDefault="006D1A36" w:rsidP="006D1A36">
                  <w:pPr>
                    <w:rPr>
                      <w:lang w:val="ro-RO"/>
                    </w:rPr>
                  </w:pPr>
                  <w:r w:rsidRPr="00DD6D67">
                    <w:rPr>
                      <w:lang w:val="ro-RO"/>
                    </w:rPr>
                    <w:t>Secretar Șef</w:t>
                  </w:r>
                </w:p>
              </w:tc>
              <w:tc>
                <w:tcPr>
                  <w:tcW w:w="3868" w:type="dxa"/>
                </w:tcPr>
                <w:p w14:paraId="526FBBCF" w14:textId="7C12134C" w:rsidR="006D1A36" w:rsidRPr="00DD6D67" w:rsidRDefault="000F6A00" w:rsidP="006D1A36">
                  <w:pPr>
                    <w:rPr>
                      <w:lang w:val="ro-RO"/>
                    </w:rPr>
                  </w:pPr>
                  <w:r w:rsidRPr="00DD6D67">
                    <w:rPr>
                      <w:highlight w:val="yellow"/>
                      <w:lang w:val="ro-RO"/>
                    </w:rPr>
                    <w:t>[Nume]</w:t>
                  </w:r>
                </w:p>
              </w:tc>
              <w:tc>
                <w:tcPr>
                  <w:tcW w:w="1111" w:type="dxa"/>
                </w:tcPr>
                <w:p w14:paraId="2384E5DE" w14:textId="2B1189AF" w:rsidR="006D1A36" w:rsidRPr="00DD6D67" w:rsidRDefault="000F6A00" w:rsidP="006D1A36">
                  <w:pPr>
                    <w:rPr>
                      <w:lang w:val="ro-RO"/>
                    </w:rPr>
                  </w:pPr>
                  <w:r w:rsidRPr="00DD6D67">
                    <w:rPr>
                      <w:highlight w:val="yellow"/>
                      <w:lang w:val="ro-RO"/>
                    </w:rPr>
                    <w:t>[Licența]</w:t>
                  </w:r>
                </w:p>
              </w:tc>
            </w:tr>
            <w:tr w:rsidR="006D1A36" w:rsidRPr="00DD6D67" w14:paraId="4A712883" w14:textId="77777777" w:rsidTr="000F6A00">
              <w:tc>
                <w:tcPr>
                  <w:tcW w:w="2489" w:type="dxa"/>
                </w:tcPr>
                <w:p w14:paraId="2C253DF5" w14:textId="0CAA549A" w:rsidR="006D1A36" w:rsidRPr="00DD6D67" w:rsidRDefault="006D1A36" w:rsidP="006D1A36">
                  <w:pPr>
                    <w:rPr>
                      <w:lang w:val="ro-RO"/>
                    </w:rPr>
                  </w:pPr>
                  <w:r w:rsidRPr="00DD6D67">
                    <w:rPr>
                      <w:lang w:val="ro-RO"/>
                    </w:rPr>
                    <w:t>Șef Centru de Calcul</w:t>
                  </w:r>
                </w:p>
              </w:tc>
              <w:tc>
                <w:tcPr>
                  <w:tcW w:w="3868" w:type="dxa"/>
                </w:tcPr>
                <w:p w14:paraId="2BC6B247" w14:textId="5C7B5839" w:rsidR="006D1A36" w:rsidRPr="00DD6D67" w:rsidRDefault="000F6A00" w:rsidP="006D1A36">
                  <w:pPr>
                    <w:rPr>
                      <w:lang w:val="ro-RO"/>
                    </w:rPr>
                  </w:pPr>
                  <w:r w:rsidRPr="00DD6D67">
                    <w:rPr>
                      <w:highlight w:val="yellow"/>
                      <w:lang w:val="ro-RO"/>
                    </w:rPr>
                    <w:t>[Nume]</w:t>
                  </w:r>
                </w:p>
              </w:tc>
              <w:tc>
                <w:tcPr>
                  <w:tcW w:w="1111" w:type="dxa"/>
                </w:tcPr>
                <w:p w14:paraId="00B21235" w14:textId="5ADBCA7A" w:rsidR="006D1A36" w:rsidRPr="00DD6D67" w:rsidRDefault="000F6A00" w:rsidP="006D1A36">
                  <w:pPr>
                    <w:rPr>
                      <w:lang w:val="ro-RO"/>
                    </w:rPr>
                  </w:pPr>
                  <w:r w:rsidRPr="00DD6D67">
                    <w:rPr>
                      <w:highlight w:val="yellow"/>
                      <w:lang w:val="ro-RO"/>
                    </w:rPr>
                    <w:t>[Licența]</w:t>
                  </w:r>
                </w:p>
              </w:tc>
            </w:tr>
            <w:tr w:rsidR="006D1A36" w:rsidRPr="00DD6D67" w14:paraId="6F5B07E1" w14:textId="77777777" w:rsidTr="000F6A00">
              <w:tc>
                <w:tcPr>
                  <w:tcW w:w="2489" w:type="dxa"/>
                </w:tcPr>
                <w:p w14:paraId="722BF857" w14:textId="41888953" w:rsidR="006D1A36" w:rsidRPr="00DD6D67" w:rsidRDefault="006D1A36" w:rsidP="006D1A36">
                  <w:pPr>
                    <w:rPr>
                      <w:lang w:val="ro-RO"/>
                    </w:rPr>
                  </w:pPr>
                  <w:r w:rsidRPr="00DD6D67">
                    <w:rPr>
                      <w:lang w:val="ro-RO"/>
                    </w:rPr>
                    <w:t>Cronometror Șef</w:t>
                  </w:r>
                </w:p>
              </w:tc>
              <w:tc>
                <w:tcPr>
                  <w:tcW w:w="3868" w:type="dxa"/>
                </w:tcPr>
                <w:p w14:paraId="1BE3033D" w14:textId="02F4683D" w:rsidR="006D1A36" w:rsidRPr="00DD6D67" w:rsidRDefault="000F6A00" w:rsidP="006D1A36">
                  <w:pPr>
                    <w:rPr>
                      <w:lang w:val="ro-RO"/>
                    </w:rPr>
                  </w:pPr>
                  <w:r w:rsidRPr="00DD6D67">
                    <w:rPr>
                      <w:highlight w:val="yellow"/>
                      <w:lang w:val="ro-RO"/>
                    </w:rPr>
                    <w:t>[Nume]</w:t>
                  </w:r>
                </w:p>
              </w:tc>
              <w:tc>
                <w:tcPr>
                  <w:tcW w:w="1111" w:type="dxa"/>
                </w:tcPr>
                <w:p w14:paraId="6F0008B5" w14:textId="3CF3843C" w:rsidR="006D1A36" w:rsidRPr="00DD6D67" w:rsidRDefault="000F6A00" w:rsidP="006D1A36">
                  <w:pPr>
                    <w:rPr>
                      <w:lang w:val="ro-RO"/>
                    </w:rPr>
                  </w:pPr>
                  <w:r w:rsidRPr="00DD6D67">
                    <w:rPr>
                      <w:highlight w:val="yellow"/>
                      <w:lang w:val="ro-RO"/>
                    </w:rPr>
                    <w:t>[Licența]</w:t>
                  </w:r>
                </w:p>
              </w:tc>
            </w:tr>
            <w:tr w:rsidR="006D1A36" w:rsidRPr="00DD6D67" w14:paraId="2C88B587" w14:textId="77777777" w:rsidTr="000F6A00">
              <w:tc>
                <w:tcPr>
                  <w:tcW w:w="2489" w:type="dxa"/>
                </w:tcPr>
                <w:p w14:paraId="6117A1C5" w14:textId="73069C87" w:rsidR="006D1A36" w:rsidRPr="00DD6D67" w:rsidRDefault="006D1A36" w:rsidP="006D1A36">
                  <w:pPr>
                    <w:rPr>
                      <w:lang w:val="ro-RO"/>
                    </w:rPr>
                  </w:pPr>
                  <w:proofErr w:type="spellStart"/>
                  <w:r w:rsidRPr="00DD6D67">
                    <w:rPr>
                      <w:lang w:val="ro-RO"/>
                    </w:rPr>
                    <w:t>Road</w:t>
                  </w:r>
                  <w:proofErr w:type="spellEnd"/>
                  <w:r w:rsidRPr="00DD6D67">
                    <w:rPr>
                      <w:lang w:val="ro-RO"/>
                    </w:rPr>
                    <w:t xml:space="preserve"> </w:t>
                  </w:r>
                  <w:proofErr w:type="spellStart"/>
                  <w:r w:rsidRPr="00DD6D67">
                    <w:rPr>
                      <w:lang w:val="ro-RO"/>
                    </w:rPr>
                    <w:t>Closer</w:t>
                  </w:r>
                  <w:proofErr w:type="spellEnd"/>
                </w:p>
              </w:tc>
              <w:tc>
                <w:tcPr>
                  <w:tcW w:w="3868" w:type="dxa"/>
                </w:tcPr>
                <w:p w14:paraId="62A5F07D" w14:textId="754FA45A" w:rsidR="006D1A36" w:rsidRPr="00DD6D67" w:rsidRDefault="000F6A00" w:rsidP="006D1A36">
                  <w:pPr>
                    <w:rPr>
                      <w:lang w:val="ro-RO"/>
                    </w:rPr>
                  </w:pPr>
                  <w:r w:rsidRPr="00DD6D67">
                    <w:rPr>
                      <w:highlight w:val="yellow"/>
                      <w:lang w:val="ro-RO"/>
                    </w:rPr>
                    <w:t>[Nume]</w:t>
                  </w:r>
                </w:p>
              </w:tc>
              <w:tc>
                <w:tcPr>
                  <w:tcW w:w="1111" w:type="dxa"/>
                </w:tcPr>
                <w:p w14:paraId="1307C7CD" w14:textId="6524CA6F" w:rsidR="006D1A36" w:rsidRPr="00DD6D67" w:rsidRDefault="000F6A00" w:rsidP="006D1A36">
                  <w:pPr>
                    <w:rPr>
                      <w:lang w:val="ro-RO"/>
                    </w:rPr>
                  </w:pPr>
                  <w:r w:rsidRPr="00DD6D67">
                    <w:rPr>
                      <w:highlight w:val="yellow"/>
                      <w:lang w:val="ro-RO"/>
                    </w:rPr>
                    <w:t>[Licența]</w:t>
                  </w:r>
                </w:p>
              </w:tc>
            </w:tr>
            <w:tr w:rsidR="006D1A36" w:rsidRPr="00DD6D67" w14:paraId="1F7D7413" w14:textId="77777777" w:rsidTr="000F6A00">
              <w:tc>
                <w:tcPr>
                  <w:tcW w:w="2489" w:type="dxa"/>
                </w:tcPr>
                <w:p w14:paraId="13A8BC69" w14:textId="2290BB2C" w:rsidR="006D1A36" w:rsidRPr="00DD6D67" w:rsidRDefault="006D1A36" w:rsidP="006D1A36">
                  <w:pPr>
                    <w:rPr>
                      <w:lang w:val="ro-RO"/>
                    </w:rPr>
                  </w:pPr>
                  <w:r w:rsidRPr="00DD6D67">
                    <w:rPr>
                      <w:lang w:val="ro-RO"/>
                    </w:rPr>
                    <w:t>Șef Securitate Spectatori</w:t>
                  </w:r>
                </w:p>
              </w:tc>
              <w:tc>
                <w:tcPr>
                  <w:tcW w:w="3868" w:type="dxa"/>
                </w:tcPr>
                <w:p w14:paraId="4B50BCBE" w14:textId="0B6119BF" w:rsidR="006D1A36" w:rsidRPr="00DD6D67" w:rsidRDefault="000F6A00" w:rsidP="006D1A36">
                  <w:pPr>
                    <w:rPr>
                      <w:lang w:val="ro-RO"/>
                    </w:rPr>
                  </w:pPr>
                  <w:r w:rsidRPr="00DD6D67">
                    <w:rPr>
                      <w:highlight w:val="yellow"/>
                      <w:lang w:val="ro-RO"/>
                    </w:rPr>
                    <w:t>[Nume]</w:t>
                  </w:r>
                </w:p>
              </w:tc>
              <w:tc>
                <w:tcPr>
                  <w:tcW w:w="1111" w:type="dxa"/>
                </w:tcPr>
                <w:p w14:paraId="7365B27E" w14:textId="4F76FFF5" w:rsidR="006D1A36" w:rsidRPr="00DD6D67" w:rsidRDefault="000F6A00" w:rsidP="006D1A36">
                  <w:pPr>
                    <w:rPr>
                      <w:lang w:val="ro-RO"/>
                    </w:rPr>
                  </w:pPr>
                  <w:r w:rsidRPr="00DD6D67">
                    <w:rPr>
                      <w:highlight w:val="yellow"/>
                      <w:lang w:val="ro-RO"/>
                    </w:rPr>
                    <w:t>[Licența]</w:t>
                  </w:r>
                </w:p>
              </w:tc>
            </w:tr>
            <w:tr w:rsidR="006D1A36" w:rsidRPr="00DD6D67" w14:paraId="2BE66B73" w14:textId="77777777" w:rsidTr="000F6A00">
              <w:tc>
                <w:tcPr>
                  <w:tcW w:w="2489" w:type="dxa"/>
                </w:tcPr>
                <w:p w14:paraId="02F8CD18" w14:textId="3870F911" w:rsidR="006D1A36" w:rsidRPr="00DD6D67" w:rsidRDefault="006D1A36" w:rsidP="009A5325">
                  <w:pPr>
                    <w:ind w:right="-148"/>
                    <w:rPr>
                      <w:lang w:val="ro-RO"/>
                    </w:rPr>
                  </w:pPr>
                  <w:r w:rsidRPr="00DD6D67">
                    <w:rPr>
                      <w:lang w:val="ro-RO"/>
                    </w:rPr>
                    <w:t>Șef Securitate FRAS (000)</w:t>
                  </w:r>
                </w:p>
              </w:tc>
              <w:tc>
                <w:tcPr>
                  <w:tcW w:w="3868" w:type="dxa"/>
                </w:tcPr>
                <w:p w14:paraId="1DE0C44C" w14:textId="272560F9" w:rsidR="006D1A36" w:rsidRPr="00DD6D67" w:rsidRDefault="000F6A00" w:rsidP="006D1A36">
                  <w:pPr>
                    <w:rPr>
                      <w:lang w:val="ro-RO"/>
                    </w:rPr>
                  </w:pPr>
                  <w:r w:rsidRPr="00DD6D67">
                    <w:rPr>
                      <w:highlight w:val="yellow"/>
                      <w:lang w:val="ro-RO"/>
                    </w:rPr>
                    <w:t>[Nume]</w:t>
                  </w:r>
                </w:p>
              </w:tc>
              <w:tc>
                <w:tcPr>
                  <w:tcW w:w="1111" w:type="dxa"/>
                </w:tcPr>
                <w:p w14:paraId="52D76264" w14:textId="2346289B" w:rsidR="006D1A36" w:rsidRPr="00DD6D67" w:rsidRDefault="000F6A00" w:rsidP="006D1A36">
                  <w:pPr>
                    <w:rPr>
                      <w:lang w:val="ro-RO"/>
                    </w:rPr>
                  </w:pPr>
                  <w:r w:rsidRPr="00DD6D67">
                    <w:rPr>
                      <w:highlight w:val="yellow"/>
                      <w:lang w:val="ro-RO"/>
                    </w:rPr>
                    <w:t>[Licența]</w:t>
                  </w:r>
                </w:p>
              </w:tc>
            </w:tr>
            <w:tr w:rsidR="006D1A36" w:rsidRPr="00DD6D67" w14:paraId="2FE22E8F" w14:textId="77777777" w:rsidTr="000F6A00">
              <w:tc>
                <w:tcPr>
                  <w:tcW w:w="2489" w:type="dxa"/>
                </w:tcPr>
                <w:p w14:paraId="41B4DB71" w14:textId="7C4A3359" w:rsidR="006D1A36" w:rsidRPr="00DD6D67" w:rsidRDefault="009A5325" w:rsidP="006D1A36">
                  <w:pPr>
                    <w:rPr>
                      <w:lang w:val="ro-RO"/>
                    </w:rPr>
                  </w:pPr>
                  <w:r w:rsidRPr="00DD6D67">
                    <w:rPr>
                      <w:lang w:val="ro-RO"/>
                    </w:rPr>
                    <w:t>00</w:t>
                  </w:r>
                </w:p>
              </w:tc>
              <w:tc>
                <w:tcPr>
                  <w:tcW w:w="3868" w:type="dxa"/>
                </w:tcPr>
                <w:p w14:paraId="52534E86" w14:textId="6005E6DA" w:rsidR="006D1A36" w:rsidRPr="00DD6D67" w:rsidRDefault="000F6A00" w:rsidP="006D1A36">
                  <w:pPr>
                    <w:rPr>
                      <w:lang w:val="ro-RO"/>
                    </w:rPr>
                  </w:pPr>
                  <w:r w:rsidRPr="00DD6D67">
                    <w:rPr>
                      <w:highlight w:val="yellow"/>
                      <w:lang w:val="ro-RO"/>
                    </w:rPr>
                    <w:t>[Nume]</w:t>
                  </w:r>
                </w:p>
              </w:tc>
              <w:tc>
                <w:tcPr>
                  <w:tcW w:w="1111" w:type="dxa"/>
                </w:tcPr>
                <w:p w14:paraId="60F847AA" w14:textId="55908A8A" w:rsidR="006D1A36" w:rsidRPr="00DD6D67" w:rsidRDefault="000F6A00" w:rsidP="006D1A36">
                  <w:pPr>
                    <w:rPr>
                      <w:lang w:val="ro-RO"/>
                    </w:rPr>
                  </w:pPr>
                  <w:r w:rsidRPr="00DD6D67">
                    <w:rPr>
                      <w:highlight w:val="yellow"/>
                      <w:lang w:val="ro-RO"/>
                    </w:rPr>
                    <w:t>[Licența]</w:t>
                  </w:r>
                </w:p>
              </w:tc>
            </w:tr>
            <w:tr w:rsidR="006D1A36" w:rsidRPr="00DD6D67" w14:paraId="2DB20A48" w14:textId="77777777" w:rsidTr="000F6A00">
              <w:tc>
                <w:tcPr>
                  <w:tcW w:w="2489" w:type="dxa"/>
                </w:tcPr>
                <w:p w14:paraId="1320E9B6" w14:textId="72756E36" w:rsidR="006D1A36" w:rsidRPr="00DD6D67" w:rsidRDefault="009A5325" w:rsidP="006D1A36">
                  <w:pPr>
                    <w:rPr>
                      <w:lang w:val="ro-RO"/>
                    </w:rPr>
                  </w:pPr>
                  <w:r w:rsidRPr="00DD6D67">
                    <w:rPr>
                      <w:lang w:val="ro-RO"/>
                    </w:rPr>
                    <w:t>Șef Deschidere</w:t>
                  </w:r>
                </w:p>
              </w:tc>
              <w:tc>
                <w:tcPr>
                  <w:tcW w:w="3868" w:type="dxa"/>
                </w:tcPr>
                <w:p w14:paraId="70B2A2B6" w14:textId="5D763473" w:rsidR="006D1A36" w:rsidRPr="00DD6D67" w:rsidRDefault="000F6A00" w:rsidP="006D1A36">
                  <w:pPr>
                    <w:rPr>
                      <w:lang w:val="ro-RO"/>
                    </w:rPr>
                  </w:pPr>
                  <w:r w:rsidRPr="00DD6D67">
                    <w:rPr>
                      <w:highlight w:val="yellow"/>
                      <w:lang w:val="ro-RO"/>
                    </w:rPr>
                    <w:t>[Nume]</w:t>
                  </w:r>
                </w:p>
              </w:tc>
              <w:tc>
                <w:tcPr>
                  <w:tcW w:w="1111" w:type="dxa"/>
                </w:tcPr>
                <w:p w14:paraId="101917C8" w14:textId="251FADDF" w:rsidR="006D1A36" w:rsidRPr="00DD6D67" w:rsidRDefault="000F6A00" w:rsidP="006D1A36">
                  <w:pPr>
                    <w:rPr>
                      <w:lang w:val="ro-RO"/>
                    </w:rPr>
                  </w:pPr>
                  <w:r w:rsidRPr="00DD6D67">
                    <w:rPr>
                      <w:highlight w:val="yellow"/>
                      <w:lang w:val="ro-RO"/>
                    </w:rPr>
                    <w:t>[Licența]</w:t>
                  </w:r>
                </w:p>
              </w:tc>
            </w:tr>
            <w:tr w:rsidR="006D1A36" w:rsidRPr="00DD6D67" w14:paraId="4B2E24F4" w14:textId="77777777" w:rsidTr="000F6A00">
              <w:tc>
                <w:tcPr>
                  <w:tcW w:w="2489" w:type="dxa"/>
                </w:tcPr>
                <w:p w14:paraId="22412F98" w14:textId="6A0ABA8A" w:rsidR="006D1A36" w:rsidRPr="00DD6D67" w:rsidRDefault="009A5325" w:rsidP="006D1A36">
                  <w:pPr>
                    <w:rPr>
                      <w:lang w:val="ro-RO"/>
                    </w:rPr>
                  </w:pPr>
                  <w:r w:rsidRPr="00DD6D67">
                    <w:rPr>
                      <w:lang w:val="ro-RO"/>
                    </w:rPr>
                    <w:t>Comunicații Radio</w:t>
                  </w:r>
                </w:p>
              </w:tc>
              <w:tc>
                <w:tcPr>
                  <w:tcW w:w="3868" w:type="dxa"/>
                </w:tcPr>
                <w:p w14:paraId="39CB9FFA" w14:textId="1AC71844" w:rsidR="006D1A36" w:rsidRPr="00DD6D67" w:rsidRDefault="000F6A00" w:rsidP="006D1A36">
                  <w:pPr>
                    <w:rPr>
                      <w:lang w:val="ro-RO"/>
                    </w:rPr>
                  </w:pPr>
                  <w:r w:rsidRPr="00DD6D67">
                    <w:rPr>
                      <w:highlight w:val="yellow"/>
                      <w:lang w:val="ro-RO"/>
                    </w:rPr>
                    <w:t>[Nume]</w:t>
                  </w:r>
                </w:p>
              </w:tc>
              <w:tc>
                <w:tcPr>
                  <w:tcW w:w="1111" w:type="dxa"/>
                </w:tcPr>
                <w:p w14:paraId="53C517C8" w14:textId="4B5E0067" w:rsidR="006D1A36" w:rsidRPr="00DD6D67" w:rsidRDefault="000F6A00" w:rsidP="006D1A36">
                  <w:pPr>
                    <w:rPr>
                      <w:lang w:val="ro-RO"/>
                    </w:rPr>
                  </w:pPr>
                  <w:r w:rsidRPr="00DD6D67">
                    <w:rPr>
                      <w:highlight w:val="yellow"/>
                      <w:lang w:val="ro-RO"/>
                    </w:rPr>
                    <w:t>[Licența]</w:t>
                  </w:r>
                </w:p>
              </w:tc>
            </w:tr>
            <w:tr w:rsidR="009A5325" w:rsidRPr="00DD6D67" w14:paraId="739E6756" w14:textId="77777777" w:rsidTr="000F6A00">
              <w:tc>
                <w:tcPr>
                  <w:tcW w:w="2489" w:type="dxa"/>
                </w:tcPr>
                <w:p w14:paraId="7D41845F" w14:textId="68FA9375" w:rsidR="009A5325" w:rsidRPr="00DD6D67" w:rsidRDefault="009A5325" w:rsidP="006D1A36">
                  <w:pPr>
                    <w:rPr>
                      <w:lang w:val="ro-RO"/>
                    </w:rPr>
                  </w:pPr>
                  <w:r w:rsidRPr="00DD6D67">
                    <w:rPr>
                      <w:lang w:val="ro-RO"/>
                    </w:rPr>
                    <w:t>Șef Verificări Tehnice</w:t>
                  </w:r>
                </w:p>
              </w:tc>
              <w:tc>
                <w:tcPr>
                  <w:tcW w:w="3868" w:type="dxa"/>
                </w:tcPr>
                <w:p w14:paraId="5580245A" w14:textId="62FA9F2D" w:rsidR="009A5325" w:rsidRPr="00DD6D67" w:rsidRDefault="000F6A00" w:rsidP="006D1A36">
                  <w:pPr>
                    <w:rPr>
                      <w:lang w:val="ro-RO"/>
                    </w:rPr>
                  </w:pPr>
                  <w:r w:rsidRPr="00DD6D67">
                    <w:rPr>
                      <w:highlight w:val="yellow"/>
                      <w:lang w:val="ro-RO"/>
                    </w:rPr>
                    <w:t>[Nume]</w:t>
                  </w:r>
                </w:p>
              </w:tc>
              <w:tc>
                <w:tcPr>
                  <w:tcW w:w="1111" w:type="dxa"/>
                </w:tcPr>
                <w:p w14:paraId="2FFF63A4" w14:textId="704258B1" w:rsidR="009A5325" w:rsidRPr="00DD6D67" w:rsidRDefault="000F6A00" w:rsidP="006D1A36">
                  <w:pPr>
                    <w:rPr>
                      <w:lang w:val="ro-RO"/>
                    </w:rPr>
                  </w:pPr>
                  <w:r w:rsidRPr="00DD6D67">
                    <w:rPr>
                      <w:highlight w:val="yellow"/>
                      <w:lang w:val="ro-RO"/>
                    </w:rPr>
                    <w:t>[Licența]</w:t>
                  </w:r>
                </w:p>
              </w:tc>
            </w:tr>
            <w:tr w:rsidR="009A5325" w:rsidRPr="00DD6D67" w14:paraId="7AB29055" w14:textId="77777777" w:rsidTr="000F6A00">
              <w:tc>
                <w:tcPr>
                  <w:tcW w:w="2489" w:type="dxa"/>
                </w:tcPr>
                <w:p w14:paraId="1EEF4980" w14:textId="7EC990C6" w:rsidR="009A5325" w:rsidRPr="00DD6D67" w:rsidRDefault="009A5325" w:rsidP="006D1A36">
                  <w:pPr>
                    <w:rPr>
                      <w:lang w:val="ro-RO"/>
                    </w:rPr>
                  </w:pPr>
                  <w:r w:rsidRPr="00DD6D67">
                    <w:rPr>
                      <w:lang w:val="ro-RO"/>
                    </w:rPr>
                    <w:t>Medic Șef</w:t>
                  </w:r>
                </w:p>
              </w:tc>
              <w:tc>
                <w:tcPr>
                  <w:tcW w:w="3868" w:type="dxa"/>
                </w:tcPr>
                <w:p w14:paraId="5CE385B2" w14:textId="43B95D36" w:rsidR="009A5325" w:rsidRPr="00DD6D67" w:rsidRDefault="000F6A00" w:rsidP="006D1A36">
                  <w:pPr>
                    <w:rPr>
                      <w:lang w:val="ro-RO"/>
                    </w:rPr>
                  </w:pPr>
                  <w:r w:rsidRPr="00DD6D67">
                    <w:rPr>
                      <w:highlight w:val="yellow"/>
                      <w:lang w:val="ro-RO"/>
                    </w:rPr>
                    <w:t>[Nume]</w:t>
                  </w:r>
                </w:p>
              </w:tc>
              <w:tc>
                <w:tcPr>
                  <w:tcW w:w="1111" w:type="dxa"/>
                </w:tcPr>
                <w:p w14:paraId="1F8CE179" w14:textId="3C516002" w:rsidR="009A5325" w:rsidRPr="00DD6D67" w:rsidRDefault="000F6A00" w:rsidP="006D1A36">
                  <w:pPr>
                    <w:rPr>
                      <w:lang w:val="ro-RO"/>
                    </w:rPr>
                  </w:pPr>
                  <w:r w:rsidRPr="00DD6D67">
                    <w:rPr>
                      <w:highlight w:val="yellow"/>
                      <w:lang w:val="ro-RO"/>
                    </w:rPr>
                    <w:t>[Licența]</w:t>
                  </w:r>
                </w:p>
              </w:tc>
            </w:tr>
            <w:tr w:rsidR="009A5325" w:rsidRPr="00DD6D67" w14:paraId="355DC9C5" w14:textId="77777777" w:rsidTr="000F6A00">
              <w:tc>
                <w:tcPr>
                  <w:tcW w:w="2489" w:type="dxa"/>
                </w:tcPr>
                <w:p w14:paraId="2F58019E" w14:textId="22C264E4" w:rsidR="009A5325" w:rsidRPr="00DD6D67" w:rsidRDefault="009A5325" w:rsidP="006D1A36">
                  <w:pPr>
                    <w:rPr>
                      <w:lang w:val="ro-RO"/>
                    </w:rPr>
                  </w:pPr>
                  <w:r w:rsidRPr="00DD6D67">
                    <w:rPr>
                      <w:lang w:val="ro-RO"/>
                    </w:rPr>
                    <w:t>Relații cu Concurenții</w:t>
                  </w:r>
                </w:p>
              </w:tc>
              <w:tc>
                <w:tcPr>
                  <w:tcW w:w="3868" w:type="dxa"/>
                </w:tcPr>
                <w:p w14:paraId="5E42E43C" w14:textId="3939AE9E" w:rsidR="009A5325" w:rsidRPr="00DD6D67" w:rsidRDefault="000F6A00" w:rsidP="006D1A36">
                  <w:pPr>
                    <w:rPr>
                      <w:lang w:val="ro-RO"/>
                    </w:rPr>
                  </w:pPr>
                  <w:r w:rsidRPr="00DD6D67">
                    <w:rPr>
                      <w:highlight w:val="yellow"/>
                      <w:lang w:val="ro-RO"/>
                    </w:rPr>
                    <w:t>[Nume]</w:t>
                  </w:r>
                </w:p>
              </w:tc>
              <w:tc>
                <w:tcPr>
                  <w:tcW w:w="1111" w:type="dxa"/>
                </w:tcPr>
                <w:p w14:paraId="473AC9D5" w14:textId="18DD012C" w:rsidR="009A5325" w:rsidRPr="00DD6D67" w:rsidRDefault="000F6A00" w:rsidP="006D1A36">
                  <w:pPr>
                    <w:rPr>
                      <w:lang w:val="ro-RO"/>
                    </w:rPr>
                  </w:pPr>
                  <w:r w:rsidRPr="00DD6D67">
                    <w:rPr>
                      <w:highlight w:val="yellow"/>
                      <w:lang w:val="ro-RO"/>
                    </w:rPr>
                    <w:t>[Licența]</w:t>
                  </w:r>
                </w:p>
              </w:tc>
            </w:tr>
            <w:tr w:rsidR="009A5325" w:rsidRPr="00DD6D67" w14:paraId="697DE233" w14:textId="77777777" w:rsidTr="000F6A00">
              <w:tc>
                <w:tcPr>
                  <w:tcW w:w="2489" w:type="dxa"/>
                </w:tcPr>
                <w:p w14:paraId="6A1258CA" w14:textId="22FA74EB" w:rsidR="009A5325" w:rsidRPr="00DD6D67" w:rsidRDefault="009A5325" w:rsidP="006D1A36">
                  <w:pPr>
                    <w:rPr>
                      <w:lang w:val="ro-RO"/>
                    </w:rPr>
                  </w:pPr>
                  <w:r w:rsidRPr="00DD6D67">
                    <w:rPr>
                      <w:lang w:val="ro-RO"/>
                    </w:rPr>
                    <w:t>Ofițer Media</w:t>
                  </w:r>
                </w:p>
              </w:tc>
              <w:tc>
                <w:tcPr>
                  <w:tcW w:w="3868" w:type="dxa"/>
                </w:tcPr>
                <w:p w14:paraId="5CE52F7F" w14:textId="74ECC09B" w:rsidR="009A5325" w:rsidRPr="00DD6D67" w:rsidRDefault="000F6A00" w:rsidP="006D1A36">
                  <w:pPr>
                    <w:rPr>
                      <w:lang w:val="ro-RO"/>
                    </w:rPr>
                  </w:pPr>
                  <w:r w:rsidRPr="00DD6D67">
                    <w:rPr>
                      <w:highlight w:val="yellow"/>
                      <w:lang w:val="ro-RO"/>
                    </w:rPr>
                    <w:t>[Nume]</w:t>
                  </w:r>
                </w:p>
              </w:tc>
              <w:tc>
                <w:tcPr>
                  <w:tcW w:w="1111" w:type="dxa"/>
                </w:tcPr>
                <w:p w14:paraId="5F5C0D7A" w14:textId="7182C3A8" w:rsidR="009A5325" w:rsidRPr="00DD6D67" w:rsidRDefault="000F6A00" w:rsidP="006D1A36">
                  <w:pPr>
                    <w:rPr>
                      <w:lang w:val="ro-RO"/>
                    </w:rPr>
                  </w:pPr>
                  <w:r w:rsidRPr="00DD6D67">
                    <w:rPr>
                      <w:highlight w:val="yellow"/>
                      <w:lang w:val="ro-RO"/>
                    </w:rPr>
                    <w:t>[Licența]</w:t>
                  </w:r>
                </w:p>
              </w:tc>
            </w:tr>
          </w:tbl>
          <w:p w14:paraId="54814D67" w14:textId="77777777" w:rsidR="00F6713B" w:rsidRPr="00DD6D67" w:rsidRDefault="00F6713B" w:rsidP="00AC57E1">
            <w:pPr>
              <w:rPr>
                <w:lang w:val="ro-RO"/>
              </w:rPr>
            </w:pPr>
          </w:p>
          <w:p w14:paraId="3ECF9B75" w14:textId="627D5CE4" w:rsidR="009A5325" w:rsidRPr="00DD6D67" w:rsidRDefault="009A5325" w:rsidP="009A5325">
            <w:pPr>
              <w:pStyle w:val="Subtitle"/>
              <w:rPr>
                <w:lang w:val="ro-RO"/>
              </w:rPr>
            </w:pPr>
            <w:bookmarkStart w:id="92" w:name="_Toc132300493"/>
            <w:r w:rsidRPr="00DD6D67">
              <w:rPr>
                <w:lang w:val="ro-RO"/>
              </w:rPr>
              <w:t xml:space="preserve">2.8 </w:t>
            </w:r>
            <w:r w:rsidR="00AC57E1" w:rsidRPr="00DD6D67">
              <w:rPr>
                <w:lang w:val="ro-RO"/>
              </w:rPr>
              <w:t>Oficiali</w:t>
            </w:r>
            <w:bookmarkEnd w:id="92"/>
          </w:p>
          <w:tbl>
            <w:tblPr>
              <w:tblStyle w:val="TableGrid"/>
              <w:tblW w:w="0" w:type="auto"/>
              <w:tblLook w:val="04A0" w:firstRow="1" w:lastRow="0" w:firstColumn="1" w:lastColumn="0" w:noHBand="0" w:noVBand="1"/>
            </w:tblPr>
            <w:tblGrid>
              <w:gridCol w:w="2489"/>
              <w:gridCol w:w="3868"/>
              <w:gridCol w:w="1111"/>
            </w:tblGrid>
            <w:tr w:rsidR="009A5325" w:rsidRPr="00DD6D67" w14:paraId="751EF186" w14:textId="77777777" w:rsidTr="000F6A00">
              <w:tc>
                <w:tcPr>
                  <w:tcW w:w="2489" w:type="dxa"/>
                  <w:shd w:val="clear" w:color="auto" w:fill="D0CECE" w:themeFill="background2" w:themeFillShade="E6"/>
                </w:tcPr>
                <w:p w14:paraId="1B2EAD66" w14:textId="7E61771C" w:rsidR="009A5325" w:rsidRPr="00DD6D67" w:rsidRDefault="009A5325" w:rsidP="009A5325">
                  <w:pPr>
                    <w:rPr>
                      <w:lang w:val="ro-RO"/>
                    </w:rPr>
                  </w:pPr>
                  <w:r w:rsidRPr="00DD6D67">
                    <w:rPr>
                      <w:b/>
                      <w:bCs/>
                      <w:lang w:val="ro-RO"/>
                    </w:rPr>
                    <w:t>Funcția*</w:t>
                  </w:r>
                </w:p>
              </w:tc>
              <w:tc>
                <w:tcPr>
                  <w:tcW w:w="3868" w:type="dxa"/>
                  <w:shd w:val="clear" w:color="auto" w:fill="D0CECE" w:themeFill="background2" w:themeFillShade="E6"/>
                </w:tcPr>
                <w:p w14:paraId="68BEEC3B" w14:textId="210F44C9" w:rsidR="009A5325" w:rsidRPr="00DD6D67" w:rsidRDefault="009A5325" w:rsidP="009A5325">
                  <w:pPr>
                    <w:rPr>
                      <w:lang w:val="ro-RO"/>
                    </w:rPr>
                  </w:pPr>
                  <w:r w:rsidRPr="00DD6D67">
                    <w:rPr>
                      <w:b/>
                      <w:bCs/>
                      <w:lang w:val="ro-RO"/>
                    </w:rPr>
                    <w:t>Numele</w:t>
                  </w:r>
                </w:p>
              </w:tc>
              <w:tc>
                <w:tcPr>
                  <w:tcW w:w="1111" w:type="dxa"/>
                  <w:shd w:val="clear" w:color="auto" w:fill="D0CECE" w:themeFill="background2" w:themeFillShade="E6"/>
                </w:tcPr>
                <w:p w14:paraId="7F798CE4" w14:textId="61CE89B7" w:rsidR="009A5325" w:rsidRPr="00DD6D67" w:rsidRDefault="009A5325" w:rsidP="009A5325">
                  <w:pPr>
                    <w:rPr>
                      <w:lang w:val="ro-RO"/>
                    </w:rPr>
                  </w:pPr>
                  <w:r w:rsidRPr="00DD6D67">
                    <w:rPr>
                      <w:b/>
                      <w:bCs/>
                      <w:lang w:val="ro-RO"/>
                    </w:rPr>
                    <w:t>Licența</w:t>
                  </w:r>
                </w:p>
              </w:tc>
            </w:tr>
            <w:tr w:rsidR="009A5325" w:rsidRPr="00DD6D67" w14:paraId="5F723B5E" w14:textId="77777777" w:rsidTr="000F6A00">
              <w:tc>
                <w:tcPr>
                  <w:tcW w:w="2489" w:type="dxa"/>
                </w:tcPr>
                <w:p w14:paraId="3F2494B2" w14:textId="5EFAA07E" w:rsidR="009A5325" w:rsidRPr="00DD6D67" w:rsidRDefault="009A5325" w:rsidP="00AC57E1">
                  <w:pPr>
                    <w:rPr>
                      <w:lang w:val="ro-RO"/>
                    </w:rPr>
                  </w:pPr>
                  <w:r w:rsidRPr="00DD6D67">
                    <w:rPr>
                      <w:lang w:val="ro-RO"/>
                    </w:rPr>
                    <w:t>Manager Raliu Adj.</w:t>
                  </w:r>
                </w:p>
              </w:tc>
              <w:tc>
                <w:tcPr>
                  <w:tcW w:w="3868" w:type="dxa"/>
                </w:tcPr>
                <w:p w14:paraId="7969439B" w14:textId="24773A51" w:rsidR="009A5325" w:rsidRPr="00DD6D67" w:rsidRDefault="000F6A00" w:rsidP="00AC57E1">
                  <w:pPr>
                    <w:rPr>
                      <w:lang w:val="ro-RO"/>
                    </w:rPr>
                  </w:pPr>
                  <w:r w:rsidRPr="00DD6D67">
                    <w:rPr>
                      <w:highlight w:val="yellow"/>
                      <w:lang w:val="ro-RO"/>
                    </w:rPr>
                    <w:t>[Nume]</w:t>
                  </w:r>
                </w:p>
              </w:tc>
              <w:tc>
                <w:tcPr>
                  <w:tcW w:w="1111" w:type="dxa"/>
                </w:tcPr>
                <w:p w14:paraId="5653946F" w14:textId="16AAE4E3" w:rsidR="009A5325" w:rsidRPr="00DD6D67" w:rsidRDefault="000F6A00" w:rsidP="00AC57E1">
                  <w:pPr>
                    <w:rPr>
                      <w:lang w:val="ro-RO"/>
                    </w:rPr>
                  </w:pPr>
                  <w:r w:rsidRPr="00DD6D67">
                    <w:rPr>
                      <w:highlight w:val="yellow"/>
                      <w:lang w:val="ro-RO"/>
                    </w:rPr>
                    <w:t>[Licența]</w:t>
                  </w:r>
                </w:p>
              </w:tc>
            </w:tr>
            <w:tr w:rsidR="009A5325" w:rsidRPr="00DD6D67" w14:paraId="6675BF5F" w14:textId="77777777" w:rsidTr="000F6A00">
              <w:tc>
                <w:tcPr>
                  <w:tcW w:w="2489" w:type="dxa"/>
                </w:tcPr>
                <w:p w14:paraId="3C5C6535" w14:textId="009DD491" w:rsidR="009A5325" w:rsidRPr="00DD6D67" w:rsidRDefault="009A5325" w:rsidP="00AC57E1">
                  <w:pPr>
                    <w:rPr>
                      <w:lang w:val="ro-RO"/>
                    </w:rPr>
                  </w:pPr>
                  <w:r w:rsidRPr="00DD6D67">
                    <w:rPr>
                      <w:lang w:val="ro-RO"/>
                    </w:rPr>
                    <w:t>Director Organizare Adj.</w:t>
                  </w:r>
                </w:p>
              </w:tc>
              <w:tc>
                <w:tcPr>
                  <w:tcW w:w="3868" w:type="dxa"/>
                </w:tcPr>
                <w:p w14:paraId="3FA376D9" w14:textId="0D04E921" w:rsidR="009A5325" w:rsidRPr="00DD6D67" w:rsidRDefault="000F6A00" w:rsidP="00AC57E1">
                  <w:pPr>
                    <w:rPr>
                      <w:lang w:val="ro-RO"/>
                    </w:rPr>
                  </w:pPr>
                  <w:r w:rsidRPr="00DD6D67">
                    <w:rPr>
                      <w:highlight w:val="yellow"/>
                      <w:lang w:val="ro-RO"/>
                    </w:rPr>
                    <w:t>[Nume]</w:t>
                  </w:r>
                </w:p>
              </w:tc>
              <w:tc>
                <w:tcPr>
                  <w:tcW w:w="1111" w:type="dxa"/>
                </w:tcPr>
                <w:p w14:paraId="7D133F71" w14:textId="351B89C5" w:rsidR="009A5325" w:rsidRPr="00DD6D67" w:rsidRDefault="000F6A00" w:rsidP="00AC57E1">
                  <w:pPr>
                    <w:rPr>
                      <w:lang w:val="ro-RO"/>
                    </w:rPr>
                  </w:pPr>
                  <w:r w:rsidRPr="00DD6D67">
                    <w:rPr>
                      <w:highlight w:val="yellow"/>
                      <w:lang w:val="ro-RO"/>
                    </w:rPr>
                    <w:t>[Licența]</w:t>
                  </w:r>
                </w:p>
              </w:tc>
            </w:tr>
            <w:tr w:rsidR="009A5325" w:rsidRPr="00DD6D67" w14:paraId="2BB56BFB" w14:textId="77777777" w:rsidTr="000F6A00">
              <w:tc>
                <w:tcPr>
                  <w:tcW w:w="2489" w:type="dxa"/>
                </w:tcPr>
                <w:p w14:paraId="4E3B79F3" w14:textId="707889EE" w:rsidR="009A5325" w:rsidRPr="00DD6D67" w:rsidRDefault="009A5325" w:rsidP="00AC57E1">
                  <w:pPr>
                    <w:rPr>
                      <w:lang w:val="ro-RO"/>
                    </w:rPr>
                  </w:pPr>
                  <w:r w:rsidRPr="00DD6D67">
                    <w:rPr>
                      <w:lang w:val="ro-RO"/>
                    </w:rPr>
                    <w:t>Secretar</w:t>
                  </w:r>
                </w:p>
              </w:tc>
              <w:tc>
                <w:tcPr>
                  <w:tcW w:w="3868" w:type="dxa"/>
                </w:tcPr>
                <w:p w14:paraId="5AC24255" w14:textId="10705734" w:rsidR="009A5325" w:rsidRPr="00DD6D67" w:rsidRDefault="000F6A00" w:rsidP="00AC57E1">
                  <w:pPr>
                    <w:rPr>
                      <w:lang w:val="ro-RO"/>
                    </w:rPr>
                  </w:pPr>
                  <w:r w:rsidRPr="00DD6D67">
                    <w:rPr>
                      <w:highlight w:val="yellow"/>
                      <w:lang w:val="ro-RO"/>
                    </w:rPr>
                    <w:t>[Nume]</w:t>
                  </w:r>
                </w:p>
              </w:tc>
              <w:tc>
                <w:tcPr>
                  <w:tcW w:w="1111" w:type="dxa"/>
                </w:tcPr>
                <w:p w14:paraId="697795A9" w14:textId="7C811D79" w:rsidR="009A5325" w:rsidRPr="00DD6D67" w:rsidRDefault="000F6A00" w:rsidP="00AC57E1">
                  <w:pPr>
                    <w:rPr>
                      <w:lang w:val="ro-RO"/>
                    </w:rPr>
                  </w:pPr>
                  <w:r w:rsidRPr="00DD6D67">
                    <w:rPr>
                      <w:highlight w:val="yellow"/>
                      <w:lang w:val="ro-RO"/>
                    </w:rPr>
                    <w:t>[Licența]</w:t>
                  </w:r>
                </w:p>
              </w:tc>
            </w:tr>
            <w:tr w:rsidR="009A5325" w:rsidRPr="00DD6D67" w14:paraId="0EC14F2D" w14:textId="77777777" w:rsidTr="000F6A00">
              <w:tc>
                <w:tcPr>
                  <w:tcW w:w="2489" w:type="dxa"/>
                </w:tcPr>
                <w:p w14:paraId="69FC5220" w14:textId="1FC6AE72" w:rsidR="009A5325" w:rsidRPr="00DD6D67" w:rsidRDefault="009A5325" w:rsidP="00AC57E1">
                  <w:pPr>
                    <w:rPr>
                      <w:lang w:val="ro-RO"/>
                    </w:rPr>
                  </w:pPr>
                  <w:r w:rsidRPr="00DD6D67">
                    <w:rPr>
                      <w:lang w:val="ro-RO"/>
                    </w:rPr>
                    <w:t>Secretar CCS</w:t>
                  </w:r>
                </w:p>
              </w:tc>
              <w:tc>
                <w:tcPr>
                  <w:tcW w:w="3868" w:type="dxa"/>
                </w:tcPr>
                <w:p w14:paraId="0FE77C94" w14:textId="40CE32EB" w:rsidR="009A5325" w:rsidRPr="00DD6D67" w:rsidRDefault="000F6A00" w:rsidP="00AC57E1">
                  <w:pPr>
                    <w:rPr>
                      <w:lang w:val="ro-RO"/>
                    </w:rPr>
                  </w:pPr>
                  <w:r w:rsidRPr="00DD6D67">
                    <w:rPr>
                      <w:highlight w:val="yellow"/>
                      <w:lang w:val="ro-RO"/>
                    </w:rPr>
                    <w:t>[Nume]</w:t>
                  </w:r>
                </w:p>
              </w:tc>
              <w:tc>
                <w:tcPr>
                  <w:tcW w:w="1111" w:type="dxa"/>
                </w:tcPr>
                <w:p w14:paraId="3EA30345" w14:textId="0054976C" w:rsidR="009A5325" w:rsidRPr="00DD6D67" w:rsidRDefault="000F6A00" w:rsidP="00AC57E1">
                  <w:pPr>
                    <w:rPr>
                      <w:lang w:val="ro-RO"/>
                    </w:rPr>
                  </w:pPr>
                  <w:r w:rsidRPr="00DD6D67">
                    <w:rPr>
                      <w:highlight w:val="yellow"/>
                      <w:lang w:val="ro-RO"/>
                    </w:rPr>
                    <w:t>[Licența]</w:t>
                  </w:r>
                </w:p>
              </w:tc>
            </w:tr>
            <w:tr w:rsidR="009A5325" w:rsidRPr="00DD6D67" w14:paraId="23FFF5E6" w14:textId="77777777" w:rsidTr="000F6A00">
              <w:tc>
                <w:tcPr>
                  <w:tcW w:w="2489" w:type="dxa"/>
                </w:tcPr>
                <w:p w14:paraId="29073469" w14:textId="2099C6F7" w:rsidR="009A5325" w:rsidRPr="00DD6D67" w:rsidRDefault="009A5325" w:rsidP="00AC57E1">
                  <w:pPr>
                    <w:rPr>
                      <w:lang w:val="ro-RO"/>
                    </w:rPr>
                  </w:pPr>
                  <w:r w:rsidRPr="00DD6D67">
                    <w:rPr>
                      <w:lang w:val="ro-RO"/>
                    </w:rPr>
                    <w:t>Cronometror Adj.</w:t>
                  </w:r>
                </w:p>
              </w:tc>
              <w:tc>
                <w:tcPr>
                  <w:tcW w:w="3868" w:type="dxa"/>
                </w:tcPr>
                <w:p w14:paraId="1472696D" w14:textId="418430B8" w:rsidR="009A5325" w:rsidRPr="00DD6D67" w:rsidRDefault="000F6A00" w:rsidP="00AC57E1">
                  <w:pPr>
                    <w:rPr>
                      <w:lang w:val="ro-RO"/>
                    </w:rPr>
                  </w:pPr>
                  <w:r w:rsidRPr="00DD6D67">
                    <w:rPr>
                      <w:highlight w:val="yellow"/>
                      <w:lang w:val="ro-RO"/>
                    </w:rPr>
                    <w:t>[Nume]</w:t>
                  </w:r>
                </w:p>
              </w:tc>
              <w:tc>
                <w:tcPr>
                  <w:tcW w:w="1111" w:type="dxa"/>
                </w:tcPr>
                <w:p w14:paraId="044346CE" w14:textId="4841A7AE" w:rsidR="009A5325" w:rsidRPr="00DD6D67" w:rsidRDefault="000F6A00" w:rsidP="00AC57E1">
                  <w:pPr>
                    <w:rPr>
                      <w:lang w:val="ro-RO"/>
                    </w:rPr>
                  </w:pPr>
                  <w:r w:rsidRPr="00DD6D67">
                    <w:rPr>
                      <w:highlight w:val="yellow"/>
                      <w:lang w:val="ro-RO"/>
                    </w:rPr>
                    <w:t>[Licența]</w:t>
                  </w:r>
                </w:p>
              </w:tc>
            </w:tr>
            <w:tr w:rsidR="009A5325" w:rsidRPr="00DD6D67" w14:paraId="1D1FCFB9" w14:textId="77777777" w:rsidTr="000F6A00">
              <w:tc>
                <w:tcPr>
                  <w:tcW w:w="2489" w:type="dxa"/>
                </w:tcPr>
                <w:p w14:paraId="2D8940B6" w14:textId="6F8A33A2" w:rsidR="009A5325" w:rsidRPr="00DD6D67" w:rsidRDefault="009A5325" w:rsidP="00AC57E1">
                  <w:pPr>
                    <w:rPr>
                      <w:lang w:val="ro-RO"/>
                    </w:rPr>
                  </w:pPr>
                  <w:r w:rsidRPr="00DD6D67">
                    <w:rPr>
                      <w:lang w:val="ro-RO"/>
                    </w:rPr>
                    <w:t xml:space="preserve">Observator </w:t>
                  </w:r>
                  <w:r w:rsidR="0002202F" w:rsidRPr="00DD6D67">
                    <w:rPr>
                      <w:lang w:val="ro-RO"/>
                    </w:rPr>
                    <w:t>Arbitri</w:t>
                  </w:r>
                  <w:r w:rsidRPr="00DD6D67">
                    <w:rPr>
                      <w:lang w:val="ro-RO"/>
                    </w:rPr>
                    <w:t xml:space="preserve"> Adj.</w:t>
                  </w:r>
                </w:p>
              </w:tc>
              <w:tc>
                <w:tcPr>
                  <w:tcW w:w="3868" w:type="dxa"/>
                </w:tcPr>
                <w:p w14:paraId="05845CE3" w14:textId="074DEA66" w:rsidR="009A5325" w:rsidRPr="00DD6D67" w:rsidRDefault="000F6A00" w:rsidP="00AC57E1">
                  <w:pPr>
                    <w:rPr>
                      <w:lang w:val="ro-RO"/>
                    </w:rPr>
                  </w:pPr>
                  <w:r w:rsidRPr="00DD6D67">
                    <w:rPr>
                      <w:highlight w:val="yellow"/>
                      <w:lang w:val="ro-RO"/>
                    </w:rPr>
                    <w:t>[Nume]</w:t>
                  </w:r>
                </w:p>
              </w:tc>
              <w:tc>
                <w:tcPr>
                  <w:tcW w:w="1111" w:type="dxa"/>
                </w:tcPr>
                <w:p w14:paraId="41EC30FA" w14:textId="19CAA6D1" w:rsidR="009A5325" w:rsidRPr="00DD6D67" w:rsidRDefault="000F6A00" w:rsidP="00AC57E1">
                  <w:pPr>
                    <w:rPr>
                      <w:lang w:val="ro-RO"/>
                    </w:rPr>
                  </w:pPr>
                  <w:r w:rsidRPr="00DD6D67">
                    <w:rPr>
                      <w:highlight w:val="yellow"/>
                      <w:lang w:val="ro-RO"/>
                    </w:rPr>
                    <w:t>[Licența]</w:t>
                  </w:r>
                </w:p>
              </w:tc>
            </w:tr>
            <w:tr w:rsidR="009A5325" w:rsidRPr="00DD6D67" w14:paraId="23ADB0D7" w14:textId="77777777" w:rsidTr="000F6A00">
              <w:tc>
                <w:tcPr>
                  <w:tcW w:w="2489" w:type="dxa"/>
                </w:tcPr>
                <w:p w14:paraId="6870AB12" w14:textId="1AF80253" w:rsidR="009A5325" w:rsidRPr="00DD6D67" w:rsidRDefault="009A5325" w:rsidP="00AC57E1">
                  <w:pPr>
                    <w:rPr>
                      <w:lang w:val="ro-RO"/>
                    </w:rPr>
                  </w:pPr>
                  <w:r w:rsidRPr="00DD6D67">
                    <w:rPr>
                      <w:lang w:val="ro-RO"/>
                    </w:rPr>
                    <w:t>Securitate Spectatori Adj.</w:t>
                  </w:r>
                </w:p>
              </w:tc>
              <w:tc>
                <w:tcPr>
                  <w:tcW w:w="3868" w:type="dxa"/>
                </w:tcPr>
                <w:p w14:paraId="455FBA97" w14:textId="5325FF94" w:rsidR="009A5325" w:rsidRPr="00DD6D67" w:rsidRDefault="000F6A00" w:rsidP="00AC57E1">
                  <w:pPr>
                    <w:rPr>
                      <w:lang w:val="ro-RO"/>
                    </w:rPr>
                  </w:pPr>
                  <w:r w:rsidRPr="00DD6D67">
                    <w:rPr>
                      <w:highlight w:val="yellow"/>
                      <w:lang w:val="ro-RO"/>
                    </w:rPr>
                    <w:t>[Nume]</w:t>
                  </w:r>
                </w:p>
              </w:tc>
              <w:tc>
                <w:tcPr>
                  <w:tcW w:w="1111" w:type="dxa"/>
                </w:tcPr>
                <w:p w14:paraId="0485FFA9" w14:textId="0E6E514F" w:rsidR="009A5325" w:rsidRPr="00DD6D67" w:rsidRDefault="000F6A00" w:rsidP="00AC57E1">
                  <w:pPr>
                    <w:rPr>
                      <w:lang w:val="ro-RO"/>
                    </w:rPr>
                  </w:pPr>
                  <w:r w:rsidRPr="00DD6D67">
                    <w:rPr>
                      <w:highlight w:val="yellow"/>
                      <w:lang w:val="ro-RO"/>
                    </w:rPr>
                    <w:t>[Licența]</w:t>
                  </w:r>
                </w:p>
              </w:tc>
            </w:tr>
            <w:tr w:rsidR="009A5325" w:rsidRPr="00DD6D67" w14:paraId="0B94764D" w14:textId="77777777" w:rsidTr="000F6A00">
              <w:tc>
                <w:tcPr>
                  <w:tcW w:w="2489" w:type="dxa"/>
                </w:tcPr>
                <w:p w14:paraId="7717432C" w14:textId="3B3DC5D5" w:rsidR="009A5325" w:rsidRPr="00DD6D67" w:rsidRDefault="009A5325" w:rsidP="00AC57E1">
                  <w:pPr>
                    <w:rPr>
                      <w:lang w:val="ro-RO"/>
                    </w:rPr>
                  </w:pPr>
                  <w:r w:rsidRPr="00DD6D67">
                    <w:rPr>
                      <w:lang w:val="ro-RO"/>
                    </w:rPr>
                    <w:t>00 Adj.</w:t>
                  </w:r>
                </w:p>
              </w:tc>
              <w:tc>
                <w:tcPr>
                  <w:tcW w:w="3868" w:type="dxa"/>
                </w:tcPr>
                <w:p w14:paraId="5278DB68" w14:textId="73CAB744" w:rsidR="009A5325" w:rsidRPr="00DD6D67" w:rsidRDefault="000F6A00" w:rsidP="00AC57E1">
                  <w:pPr>
                    <w:rPr>
                      <w:lang w:val="ro-RO"/>
                    </w:rPr>
                  </w:pPr>
                  <w:r w:rsidRPr="00DD6D67">
                    <w:rPr>
                      <w:highlight w:val="yellow"/>
                      <w:lang w:val="ro-RO"/>
                    </w:rPr>
                    <w:t>[Nume]</w:t>
                  </w:r>
                </w:p>
              </w:tc>
              <w:tc>
                <w:tcPr>
                  <w:tcW w:w="1111" w:type="dxa"/>
                </w:tcPr>
                <w:p w14:paraId="0185F855" w14:textId="3931EBB6" w:rsidR="009A5325" w:rsidRPr="00DD6D67" w:rsidRDefault="000F6A00" w:rsidP="00AC57E1">
                  <w:pPr>
                    <w:rPr>
                      <w:lang w:val="ro-RO"/>
                    </w:rPr>
                  </w:pPr>
                  <w:r w:rsidRPr="00DD6D67">
                    <w:rPr>
                      <w:highlight w:val="yellow"/>
                      <w:lang w:val="ro-RO"/>
                    </w:rPr>
                    <w:t>[Licența]</w:t>
                  </w:r>
                </w:p>
              </w:tc>
            </w:tr>
            <w:tr w:rsidR="009A5325" w:rsidRPr="00DD6D67" w14:paraId="7A208C57" w14:textId="77777777" w:rsidTr="000F6A00">
              <w:tc>
                <w:tcPr>
                  <w:tcW w:w="2489" w:type="dxa"/>
                </w:tcPr>
                <w:p w14:paraId="598B1BE6" w14:textId="71325F8C" w:rsidR="009A5325" w:rsidRPr="00DD6D67" w:rsidRDefault="009A5325" w:rsidP="00AC57E1">
                  <w:pPr>
                    <w:rPr>
                      <w:lang w:val="ro-RO"/>
                    </w:rPr>
                  </w:pPr>
                  <w:r w:rsidRPr="00DD6D67">
                    <w:rPr>
                      <w:lang w:val="ro-RO"/>
                    </w:rPr>
                    <w:lastRenderedPageBreak/>
                    <w:t>Deschidere Adj.</w:t>
                  </w:r>
                </w:p>
              </w:tc>
              <w:tc>
                <w:tcPr>
                  <w:tcW w:w="3868" w:type="dxa"/>
                </w:tcPr>
                <w:p w14:paraId="48BA272D" w14:textId="42E59820" w:rsidR="009A5325" w:rsidRPr="00DD6D67" w:rsidRDefault="000F6A00" w:rsidP="00AC57E1">
                  <w:pPr>
                    <w:rPr>
                      <w:lang w:val="ro-RO"/>
                    </w:rPr>
                  </w:pPr>
                  <w:r w:rsidRPr="00DD6D67">
                    <w:rPr>
                      <w:highlight w:val="yellow"/>
                      <w:lang w:val="ro-RO"/>
                    </w:rPr>
                    <w:t>[Nume]</w:t>
                  </w:r>
                </w:p>
              </w:tc>
              <w:tc>
                <w:tcPr>
                  <w:tcW w:w="1111" w:type="dxa"/>
                </w:tcPr>
                <w:p w14:paraId="287DB8A0" w14:textId="4B2C7ECE" w:rsidR="009A5325" w:rsidRPr="00DD6D67" w:rsidRDefault="000F6A00" w:rsidP="00AC57E1">
                  <w:pPr>
                    <w:rPr>
                      <w:lang w:val="ro-RO"/>
                    </w:rPr>
                  </w:pPr>
                  <w:r w:rsidRPr="00DD6D67">
                    <w:rPr>
                      <w:highlight w:val="yellow"/>
                      <w:lang w:val="ro-RO"/>
                    </w:rPr>
                    <w:t>[Licența]</w:t>
                  </w:r>
                </w:p>
              </w:tc>
            </w:tr>
            <w:tr w:rsidR="009A5325" w:rsidRPr="00DD6D67" w14:paraId="2F6E0EA3" w14:textId="77777777" w:rsidTr="000F6A00">
              <w:tc>
                <w:tcPr>
                  <w:tcW w:w="2489" w:type="dxa"/>
                </w:tcPr>
                <w:p w14:paraId="4DB4EAFA" w14:textId="5D05A89E" w:rsidR="009A5325" w:rsidRPr="00DD6D67" w:rsidRDefault="009A5325" w:rsidP="00AC57E1">
                  <w:pPr>
                    <w:rPr>
                      <w:lang w:val="ro-RO"/>
                    </w:rPr>
                  </w:pPr>
                  <w:r w:rsidRPr="00DD6D67">
                    <w:rPr>
                      <w:lang w:val="ro-RO"/>
                    </w:rPr>
                    <w:t>Operator GPS</w:t>
                  </w:r>
                </w:p>
              </w:tc>
              <w:tc>
                <w:tcPr>
                  <w:tcW w:w="3868" w:type="dxa"/>
                </w:tcPr>
                <w:p w14:paraId="30A75EF3" w14:textId="7D09D72B" w:rsidR="009A5325" w:rsidRPr="00DD6D67" w:rsidRDefault="000F6A00" w:rsidP="00AC57E1">
                  <w:pPr>
                    <w:rPr>
                      <w:lang w:val="ro-RO"/>
                    </w:rPr>
                  </w:pPr>
                  <w:r w:rsidRPr="00DD6D67">
                    <w:rPr>
                      <w:highlight w:val="yellow"/>
                      <w:lang w:val="ro-RO"/>
                    </w:rPr>
                    <w:t>[Nume]</w:t>
                  </w:r>
                </w:p>
              </w:tc>
              <w:tc>
                <w:tcPr>
                  <w:tcW w:w="1111" w:type="dxa"/>
                </w:tcPr>
                <w:p w14:paraId="1FF259DC" w14:textId="05098EF0" w:rsidR="009A5325" w:rsidRPr="00DD6D67" w:rsidRDefault="000F6A00" w:rsidP="00AC57E1">
                  <w:pPr>
                    <w:rPr>
                      <w:lang w:val="ro-RO"/>
                    </w:rPr>
                  </w:pPr>
                  <w:r w:rsidRPr="00DD6D67">
                    <w:rPr>
                      <w:highlight w:val="yellow"/>
                      <w:lang w:val="ro-RO"/>
                    </w:rPr>
                    <w:t>[Licența]</w:t>
                  </w:r>
                </w:p>
              </w:tc>
            </w:tr>
            <w:tr w:rsidR="009A5325" w:rsidRPr="00DD6D67" w14:paraId="566B843B" w14:textId="77777777" w:rsidTr="000F6A00">
              <w:tc>
                <w:tcPr>
                  <w:tcW w:w="2489" w:type="dxa"/>
                </w:tcPr>
                <w:p w14:paraId="2C344228" w14:textId="1F0794B1" w:rsidR="009A5325" w:rsidRPr="00DD6D67" w:rsidRDefault="009A5325" w:rsidP="00AC57E1">
                  <w:pPr>
                    <w:rPr>
                      <w:lang w:val="ro-RO"/>
                    </w:rPr>
                  </w:pPr>
                  <w:r w:rsidRPr="00DD6D67">
                    <w:rPr>
                      <w:lang w:val="ro-RO"/>
                    </w:rPr>
                    <w:t>Operator GPS</w:t>
                  </w:r>
                </w:p>
              </w:tc>
              <w:tc>
                <w:tcPr>
                  <w:tcW w:w="3868" w:type="dxa"/>
                </w:tcPr>
                <w:p w14:paraId="6BDAC22F" w14:textId="7D907AC3" w:rsidR="009A5325" w:rsidRPr="00DD6D67" w:rsidRDefault="000F6A00" w:rsidP="00AC57E1">
                  <w:pPr>
                    <w:rPr>
                      <w:lang w:val="ro-RO"/>
                    </w:rPr>
                  </w:pPr>
                  <w:r w:rsidRPr="00DD6D67">
                    <w:rPr>
                      <w:highlight w:val="yellow"/>
                      <w:lang w:val="ro-RO"/>
                    </w:rPr>
                    <w:t>[Nume]</w:t>
                  </w:r>
                </w:p>
              </w:tc>
              <w:tc>
                <w:tcPr>
                  <w:tcW w:w="1111" w:type="dxa"/>
                </w:tcPr>
                <w:p w14:paraId="4258741E" w14:textId="5ABD4874" w:rsidR="009A5325" w:rsidRPr="00DD6D67" w:rsidRDefault="000F6A00" w:rsidP="00AC57E1">
                  <w:pPr>
                    <w:rPr>
                      <w:lang w:val="ro-RO"/>
                    </w:rPr>
                  </w:pPr>
                  <w:r w:rsidRPr="00DD6D67">
                    <w:rPr>
                      <w:highlight w:val="yellow"/>
                      <w:lang w:val="ro-RO"/>
                    </w:rPr>
                    <w:t>[Licența]</w:t>
                  </w:r>
                </w:p>
              </w:tc>
            </w:tr>
            <w:tr w:rsidR="009A5325" w:rsidRPr="00DD6D67" w14:paraId="323C30C5" w14:textId="77777777" w:rsidTr="000F6A00">
              <w:tc>
                <w:tcPr>
                  <w:tcW w:w="2489" w:type="dxa"/>
                </w:tcPr>
                <w:p w14:paraId="75BCA365" w14:textId="662E9158" w:rsidR="009A5325" w:rsidRPr="00DD6D67" w:rsidRDefault="009A5325" w:rsidP="00AC57E1">
                  <w:pPr>
                    <w:rPr>
                      <w:lang w:val="ro-RO"/>
                    </w:rPr>
                  </w:pPr>
                  <w:r w:rsidRPr="00DD6D67">
                    <w:rPr>
                      <w:lang w:val="ro-RO"/>
                    </w:rPr>
                    <w:t>Comisar Tehnic</w:t>
                  </w:r>
                </w:p>
              </w:tc>
              <w:tc>
                <w:tcPr>
                  <w:tcW w:w="3868" w:type="dxa"/>
                </w:tcPr>
                <w:p w14:paraId="60D56355" w14:textId="2AC28BA5" w:rsidR="009A5325" w:rsidRPr="00DD6D67" w:rsidRDefault="000F6A00" w:rsidP="00AC57E1">
                  <w:pPr>
                    <w:rPr>
                      <w:lang w:val="ro-RO"/>
                    </w:rPr>
                  </w:pPr>
                  <w:r w:rsidRPr="00DD6D67">
                    <w:rPr>
                      <w:highlight w:val="yellow"/>
                      <w:lang w:val="ro-RO"/>
                    </w:rPr>
                    <w:t>[Nume]</w:t>
                  </w:r>
                </w:p>
              </w:tc>
              <w:tc>
                <w:tcPr>
                  <w:tcW w:w="1111" w:type="dxa"/>
                </w:tcPr>
                <w:p w14:paraId="7550A7A4" w14:textId="2A917DFB" w:rsidR="009A5325" w:rsidRPr="00DD6D67" w:rsidRDefault="000F6A00" w:rsidP="00AC57E1">
                  <w:pPr>
                    <w:rPr>
                      <w:lang w:val="ro-RO"/>
                    </w:rPr>
                  </w:pPr>
                  <w:r w:rsidRPr="00DD6D67">
                    <w:rPr>
                      <w:highlight w:val="yellow"/>
                      <w:lang w:val="ro-RO"/>
                    </w:rPr>
                    <w:t>[Licența]</w:t>
                  </w:r>
                </w:p>
              </w:tc>
            </w:tr>
            <w:tr w:rsidR="009A5325" w:rsidRPr="00DD6D67" w14:paraId="0648B60E" w14:textId="77777777" w:rsidTr="000F6A00">
              <w:tc>
                <w:tcPr>
                  <w:tcW w:w="2489" w:type="dxa"/>
                </w:tcPr>
                <w:p w14:paraId="4A27C883" w14:textId="73678F4C" w:rsidR="009A5325" w:rsidRPr="00DD6D67" w:rsidRDefault="009A5325" w:rsidP="00AC57E1">
                  <w:pPr>
                    <w:rPr>
                      <w:lang w:val="ro-RO"/>
                    </w:rPr>
                  </w:pPr>
                  <w:r w:rsidRPr="00DD6D67">
                    <w:rPr>
                      <w:lang w:val="ro-RO"/>
                    </w:rPr>
                    <w:t>Comisar Tehnic</w:t>
                  </w:r>
                </w:p>
              </w:tc>
              <w:tc>
                <w:tcPr>
                  <w:tcW w:w="3868" w:type="dxa"/>
                </w:tcPr>
                <w:p w14:paraId="73442659" w14:textId="0473F5B6" w:rsidR="009A5325" w:rsidRPr="00DD6D67" w:rsidRDefault="000F6A00" w:rsidP="00AC57E1">
                  <w:pPr>
                    <w:rPr>
                      <w:lang w:val="ro-RO"/>
                    </w:rPr>
                  </w:pPr>
                  <w:r w:rsidRPr="00DD6D67">
                    <w:rPr>
                      <w:highlight w:val="yellow"/>
                      <w:lang w:val="ro-RO"/>
                    </w:rPr>
                    <w:t>[Nume]</w:t>
                  </w:r>
                </w:p>
              </w:tc>
              <w:tc>
                <w:tcPr>
                  <w:tcW w:w="1111" w:type="dxa"/>
                </w:tcPr>
                <w:p w14:paraId="18801F98" w14:textId="2A9AD8FB" w:rsidR="009A5325" w:rsidRPr="00DD6D67" w:rsidRDefault="000F6A00" w:rsidP="00AC57E1">
                  <w:pPr>
                    <w:rPr>
                      <w:lang w:val="ro-RO"/>
                    </w:rPr>
                  </w:pPr>
                  <w:r w:rsidRPr="00DD6D67">
                    <w:rPr>
                      <w:highlight w:val="yellow"/>
                      <w:lang w:val="ro-RO"/>
                    </w:rPr>
                    <w:t>[Licența]</w:t>
                  </w:r>
                </w:p>
              </w:tc>
            </w:tr>
            <w:tr w:rsidR="009A5325" w:rsidRPr="00DD6D67" w14:paraId="2133FB62" w14:textId="77777777" w:rsidTr="000F6A00">
              <w:tc>
                <w:tcPr>
                  <w:tcW w:w="2489" w:type="dxa"/>
                </w:tcPr>
                <w:p w14:paraId="2E7CF487" w14:textId="262ED6C8" w:rsidR="009A5325" w:rsidRPr="00DD6D67" w:rsidRDefault="009A5325" w:rsidP="00AC57E1">
                  <w:pPr>
                    <w:rPr>
                      <w:lang w:val="ro-RO"/>
                    </w:rPr>
                  </w:pPr>
                  <w:r w:rsidRPr="00DD6D67">
                    <w:rPr>
                      <w:lang w:val="ro-RO"/>
                    </w:rPr>
                    <w:t>Comisar Tehnic</w:t>
                  </w:r>
                </w:p>
              </w:tc>
              <w:tc>
                <w:tcPr>
                  <w:tcW w:w="3868" w:type="dxa"/>
                </w:tcPr>
                <w:p w14:paraId="0ABDB6CA" w14:textId="6FA60681" w:rsidR="009A5325" w:rsidRPr="00DD6D67" w:rsidRDefault="000F6A00" w:rsidP="00AC57E1">
                  <w:pPr>
                    <w:rPr>
                      <w:lang w:val="ro-RO"/>
                    </w:rPr>
                  </w:pPr>
                  <w:r w:rsidRPr="00DD6D67">
                    <w:rPr>
                      <w:highlight w:val="yellow"/>
                      <w:lang w:val="ro-RO"/>
                    </w:rPr>
                    <w:t>[Nume]</w:t>
                  </w:r>
                </w:p>
              </w:tc>
              <w:tc>
                <w:tcPr>
                  <w:tcW w:w="1111" w:type="dxa"/>
                </w:tcPr>
                <w:p w14:paraId="2B1A0B65" w14:textId="1182E403" w:rsidR="009A5325" w:rsidRPr="00DD6D67" w:rsidRDefault="000F6A00" w:rsidP="00AC57E1">
                  <w:pPr>
                    <w:rPr>
                      <w:lang w:val="ro-RO"/>
                    </w:rPr>
                  </w:pPr>
                  <w:r w:rsidRPr="00DD6D67">
                    <w:rPr>
                      <w:highlight w:val="yellow"/>
                      <w:lang w:val="ro-RO"/>
                    </w:rPr>
                    <w:t>[Licența]</w:t>
                  </w:r>
                </w:p>
              </w:tc>
            </w:tr>
            <w:tr w:rsidR="009A5325" w:rsidRPr="00DD6D67" w14:paraId="01EA009F" w14:textId="77777777" w:rsidTr="000F6A00">
              <w:tc>
                <w:tcPr>
                  <w:tcW w:w="2489" w:type="dxa"/>
                </w:tcPr>
                <w:p w14:paraId="76BE584B" w14:textId="2350D822" w:rsidR="009A5325" w:rsidRPr="00DD6D67" w:rsidRDefault="009A5325" w:rsidP="00AC57E1">
                  <w:pPr>
                    <w:rPr>
                      <w:lang w:val="ro-RO"/>
                    </w:rPr>
                  </w:pPr>
                  <w:r w:rsidRPr="00DD6D67">
                    <w:rPr>
                      <w:lang w:val="ro-RO"/>
                    </w:rPr>
                    <w:t>Operator Tehnic GPS</w:t>
                  </w:r>
                </w:p>
              </w:tc>
              <w:tc>
                <w:tcPr>
                  <w:tcW w:w="3868" w:type="dxa"/>
                </w:tcPr>
                <w:p w14:paraId="7F4E3CA3" w14:textId="4F547654" w:rsidR="009A5325" w:rsidRPr="00DD6D67" w:rsidRDefault="000F6A00" w:rsidP="00AC57E1">
                  <w:pPr>
                    <w:rPr>
                      <w:lang w:val="ro-RO"/>
                    </w:rPr>
                  </w:pPr>
                  <w:r w:rsidRPr="00DD6D67">
                    <w:rPr>
                      <w:highlight w:val="yellow"/>
                      <w:lang w:val="ro-RO"/>
                    </w:rPr>
                    <w:t>[Nume]</w:t>
                  </w:r>
                </w:p>
              </w:tc>
              <w:tc>
                <w:tcPr>
                  <w:tcW w:w="1111" w:type="dxa"/>
                </w:tcPr>
                <w:p w14:paraId="7779421B" w14:textId="6571FDDC" w:rsidR="009A5325" w:rsidRPr="00DD6D67" w:rsidRDefault="000F6A00" w:rsidP="00AC57E1">
                  <w:pPr>
                    <w:rPr>
                      <w:lang w:val="ro-RO"/>
                    </w:rPr>
                  </w:pPr>
                  <w:r w:rsidRPr="00DD6D67">
                    <w:rPr>
                      <w:highlight w:val="yellow"/>
                      <w:lang w:val="ro-RO"/>
                    </w:rPr>
                    <w:t>[Licența]</w:t>
                  </w:r>
                </w:p>
              </w:tc>
            </w:tr>
            <w:tr w:rsidR="009A5325" w:rsidRPr="00DD6D67" w14:paraId="0C30461C" w14:textId="77777777" w:rsidTr="000F6A00">
              <w:tc>
                <w:tcPr>
                  <w:tcW w:w="2489" w:type="dxa"/>
                </w:tcPr>
                <w:p w14:paraId="09267C27" w14:textId="04792EEB" w:rsidR="009A5325" w:rsidRPr="00DD6D67" w:rsidRDefault="009A5325" w:rsidP="00AC57E1">
                  <w:pPr>
                    <w:rPr>
                      <w:lang w:val="ro-RO"/>
                    </w:rPr>
                  </w:pPr>
                  <w:r w:rsidRPr="00DD6D67">
                    <w:rPr>
                      <w:lang w:val="ro-RO"/>
                    </w:rPr>
                    <w:t>Operator Tehnic GPS</w:t>
                  </w:r>
                </w:p>
              </w:tc>
              <w:tc>
                <w:tcPr>
                  <w:tcW w:w="3868" w:type="dxa"/>
                </w:tcPr>
                <w:p w14:paraId="247593FA" w14:textId="764C4AE8" w:rsidR="009A5325" w:rsidRPr="00DD6D67" w:rsidRDefault="000F6A00" w:rsidP="00AC57E1">
                  <w:pPr>
                    <w:rPr>
                      <w:lang w:val="ro-RO"/>
                    </w:rPr>
                  </w:pPr>
                  <w:r w:rsidRPr="00DD6D67">
                    <w:rPr>
                      <w:highlight w:val="yellow"/>
                      <w:lang w:val="ro-RO"/>
                    </w:rPr>
                    <w:t>[Nume]</w:t>
                  </w:r>
                </w:p>
              </w:tc>
              <w:tc>
                <w:tcPr>
                  <w:tcW w:w="1111" w:type="dxa"/>
                </w:tcPr>
                <w:p w14:paraId="4DBAA3F1" w14:textId="6124D8A8" w:rsidR="009A5325" w:rsidRPr="00DD6D67" w:rsidRDefault="000F6A00" w:rsidP="00AC57E1">
                  <w:pPr>
                    <w:rPr>
                      <w:lang w:val="ro-RO"/>
                    </w:rPr>
                  </w:pPr>
                  <w:r w:rsidRPr="00DD6D67">
                    <w:rPr>
                      <w:highlight w:val="yellow"/>
                      <w:lang w:val="ro-RO"/>
                    </w:rPr>
                    <w:t>[Licența]</w:t>
                  </w:r>
                </w:p>
              </w:tc>
            </w:tr>
          </w:tbl>
          <w:p w14:paraId="290D8FBF" w14:textId="5F7FA451" w:rsidR="00AC57E1" w:rsidRPr="00DD6D67" w:rsidRDefault="00AC57E1" w:rsidP="004C7E20">
            <w:pPr>
              <w:rPr>
                <w:lang w:val="ro-RO"/>
              </w:rPr>
            </w:pPr>
          </w:p>
          <w:p w14:paraId="672F96B0" w14:textId="5F161D17" w:rsidR="009A5325" w:rsidRPr="00DD6D67" w:rsidRDefault="009A5325" w:rsidP="004C7E20">
            <w:pPr>
              <w:rPr>
                <w:lang w:val="ro-RO"/>
              </w:rPr>
            </w:pPr>
            <w:r w:rsidRPr="00DD6D67">
              <w:rPr>
                <w:lang w:val="ro-RO"/>
              </w:rPr>
              <w:t>* Funcțiile și numărul acestora pot diferi.</w:t>
            </w:r>
          </w:p>
          <w:p w14:paraId="2E0093B1" w14:textId="77777777" w:rsidR="00AC57E1" w:rsidRPr="00DD6D67" w:rsidRDefault="00AC57E1" w:rsidP="004C7E20">
            <w:pPr>
              <w:rPr>
                <w:lang w:val="ro-RO"/>
              </w:rPr>
            </w:pPr>
          </w:p>
          <w:p w14:paraId="672EAAD1" w14:textId="015D7086" w:rsidR="00AC57E1" w:rsidRPr="00DD6D67" w:rsidRDefault="00D0180E" w:rsidP="00D0180E">
            <w:pPr>
              <w:pStyle w:val="Subtitle"/>
              <w:rPr>
                <w:lang w:val="ro-RO"/>
              </w:rPr>
            </w:pPr>
            <w:bookmarkStart w:id="93" w:name="_Toc132300494"/>
            <w:r w:rsidRPr="00DD6D67">
              <w:rPr>
                <w:lang w:val="ro-RO"/>
              </w:rPr>
              <w:t xml:space="preserve">2.9 </w:t>
            </w:r>
            <w:r w:rsidR="00AC57E1" w:rsidRPr="00DD6D67">
              <w:rPr>
                <w:lang w:val="ro-RO"/>
              </w:rPr>
              <w:t xml:space="preserve"> Locația comandamentului și date de contact (HQ)</w:t>
            </w:r>
            <w:bookmarkEnd w:id="93"/>
          </w:p>
          <w:p w14:paraId="045BF2A4" w14:textId="70138CEC" w:rsidR="00AC57E1" w:rsidRPr="00DD6D67" w:rsidRDefault="00AC57E1" w:rsidP="00AC57E1">
            <w:pPr>
              <w:rPr>
                <w:lang w:val="ro-RO"/>
              </w:rPr>
            </w:pPr>
            <w:r w:rsidRPr="00DD6D67">
              <w:rPr>
                <w:lang w:val="ro-RO"/>
              </w:rPr>
              <w:t>Nume:</w:t>
            </w:r>
            <w:r w:rsidR="000F6A00" w:rsidRPr="00DD6D67">
              <w:rPr>
                <w:lang w:val="ro-RO"/>
              </w:rPr>
              <w:tab/>
            </w:r>
            <w:r w:rsidR="000F6A00" w:rsidRPr="00DD6D67">
              <w:rPr>
                <w:lang w:val="ro-RO"/>
              </w:rPr>
              <w:tab/>
            </w:r>
            <w:r w:rsidR="000F6A00" w:rsidRPr="00DD6D67">
              <w:rPr>
                <w:b/>
                <w:bCs/>
                <w:highlight w:val="yellow"/>
                <w:lang w:val="ro-RO"/>
              </w:rPr>
              <w:t>[Locația]</w:t>
            </w:r>
          </w:p>
          <w:p w14:paraId="56782178" w14:textId="65C5CB42" w:rsidR="00AC57E1" w:rsidRPr="00DD6D67" w:rsidRDefault="00AC57E1" w:rsidP="00AC57E1">
            <w:pPr>
              <w:rPr>
                <w:lang w:val="ro-RO"/>
              </w:rPr>
            </w:pPr>
            <w:r w:rsidRPr="00DD6D67">
              <w:rPr>
                <w:lang w:val="ro-RO"/>
              </w:rPr>
              <w:t>Strada:</w:t>
            </w:r>
            <w:r w:rsidR="000F6A00" w:rsidRPr="00DD6D67">
              <w:rPr>
                <w:lang w:val="ro-RO"/>
              </w:rPr>
              <w:tab/>
            </w:r>
            <w:r w:rsidR="000F6A00" w:rsidRPr="00DD6D67">
              <w:rPr>
                <w:lang w:val="ro-RO"/>
              </w:rPr>
              <w:tab/>
            </w:r>
            <w:r w:rsidR="000F6A00" w:rsidRPr="00DD6D67">
              <w:rPr>
                <w:highlight w:val="yellow"/>
                <w:lang w:val="ro-RO"/>
              </w:rPr>
              <w:t>[Strada]</w:t>
            </w:r>
          </w:p>
          <w:p w14:paraId="59CBD250" w14:textId="0C8858DD" w:rsidR="00D0180E" w:rsidRPr="00DD6D67" w:rsidRDefault="00AC57E1" w:rsidP="00AC57E1">
            <w:pPr>
              <w:rPr>
                <w:lang w:val="ro-RO"/>
              </w:rPr>
            </w:pPr>
            <w:r w:rsidRPr="00DD6D67">
              <w:rPr>
                <w:lang w:val="ro-RO"/>
              </w:rPr>
              <w:t>Adresa:</w:t>
            </w:r>
            <w:r w:rsidR="000F6A00" w:rsidRPr="00DD6D67">
              <w:rPr>
                <w:lang w:val="ro-RO"/>
              </w:rPr>
              <w:tab/>
            </w:r>
            <w:r w:rsidR="000F6A00" w:rsidRPr="00DD6D67">
              <w:rPr>
                <w:lang w:val="ro-RO"/>
              </w:rPr>
              <w:tab/>
            </w:r>
            <w:r w:rsidR="000F6A00" w:rsidRPr="00DD6D67">
              <w:rPr>
                <w:highlight w:val="yellow"/>
                <w:lang w:val="ro-RO"/>
              </w:rPr>
              <w:t>[Adresa]</w:t>
            </w:r>
          </w:p>
          <w:p w14:paraId="59A8D2A8" w14:textId="6C0B6757" w:rsidR="00AC57E1" w:rsidRPr="00DD6D67" w:rsidRDefault="00AC57E1" w:rsidP="00AC57E1">
            <w:pPr>
              <w:rPr>
                <w:lang w:val="ro-RO"/>
              </w:rPr>
            </w:pPr>
            <w:r w:rsidRPr="00DD6D67">
              <w:rPr>
                <w:lang w:val="ro-RO"/>
              </w:rPr>
              <w:t>GPS:</w:t>
            </w:r>
            <w:r w:rsidR="000F6A00" w:rsidRPr="00DD6D67">
              <w:rPr>
                <w:lang w:val="ro-RO"/>
              </w:rPr>
              <w:tab/>
            </w:r>
            <w:r w:rsidR="000F6A00" w:rsidRPr="00DD6D67">
              <w:rPr>
                <w:lang w:val="ro-RO"/>
              </w:rPr>
              <w:tab/>
            </w:r>
            <w:r w:rsidR="000F6A00" w:rsidRPr="00DD6D67">
              <w:rPr>
                <w:highlight w:val="yellow"/>
                <w:lang w:val="ro-RO"/>
              </w:rPr>
              <w:t>[GPS]</w:t>
            </w:r>
          </w:p>
          <w:p w14:paraId="74C7097B" w14:textId="31E65303" w:rsidR="00D0180E" w:rsidRPr="00DD6D67" w:rsidRDefault="00AC57E1" w:rsidP="00AC57E1">
            <w:pPr>
              <w:rPr>
                <w:lang w:val="ro-RO"/>
              </w:rPr>
            </w:pPr>
            <w:r w:rsidRPr="00DD6D67">
              <w:rPr>
                <w:lang w:val="ro-RO"/>
              </w:rPr>
              <w:t>Telefon:</w:t>
            </w:r>
            <w:r w:rsidR="000F6A00" w:rsidRPr="00DD6D67">
              <w:rPr>
                <w:lang w:val="ro-RO"/>
              </w:rPr>
              <w:tab/>
            </w:r>
            <w:r w:rsidR="000F6A00" w:rsidRPr="00DD6D67">
              <w:rPr>
                <w:highlight w:val="yellow"/>
                <w:lang w:val="ro-RO"/>
              </w:rPr>
              <w:t>[Telefon]</w:t>
            </w:r>
          </w:p>
          <w:p w14:paraId="3CA65D9C" w14:textId="5BB085AD" w:rsidR="00AC57E1" w:rsidRPr="00DD6D67" w:rsidRDefault="00AC57E1" w:rsidP="00AC57E1">
            <w:pPr>
              <w:rPr>
                <w:lang w:val="ro-RO"/>
              </w:rPr>
            </w:pPr>
            <w:r w:rsidRPr="00DD6D67">
              <w:rPr>
                <w:lang w:val="ro-RO"/>
              </w:rPr>
              <w:t>E-mail:</w:t>
            </w:r>
            <w:r w:rsidR="000F6A00" w:rsidRPr="00DD6D67">
              <w:rPr>
                <w:lang w:val="ro-RO"/>
              </w:rPr>
              <w:tab/>
            </w:r>
            <w:r w:rsidR="000F6A00" w:rsidRPr="00DD6D67">
              <w:rPr>
                <w:lang w:val="ro-RO"/>
              </w:rPr>
              <w:tab/>
            </w:r>
            <w:r w:rsidR="000F6A00" w:rsidRPr="00DD6D67">
              <w:rPr>
                <w:highlight w:val="yellow"/>
                <w:lang w:val="ro-RO"/>
              </w:rPr>
              <w:t>[E-mail]</w:t>
            </w:r>
          </w:p>
          <w:p w14:paraId="5561F6B2" w14:textId="77777777" w:rsidR="00AC57E1" w:rsidRPr="00DD6D67" w:rsidRDefault="00AC57E1" w:rsidP="004C7E20">
            <w:pPr>
              <w:rPr>
                <w:lang w:val="ro-RO"/>
              </w:rPr>
            </w:pPr>
          </w:p>
          <w:p w14:paraId="2A420061" w14:textId="77777777" w:rsidR="00AC57E1" w:rsidRPr="00DD6D67" w:rsidRDefault="00AC57E1" w:rsidP="00AC57E1">
            <w:pPr>
              <w:rPr>
                <w:b/>
                <w:bCs/>
                <w:lang w:val="ro-RO"/>
              </w:rPr>
            </w:pPr>
            <w:r w:rsidRPr="00DD6D67">
              <w:rPr>
                <w:b/>
                <w:bCs/>
                <w:lang w:val="ro-RO"/>
              </w:rPr>
              <w:t>Program Comandament:</w:t>
            </w:r>
          </w:p>
          <w:p w14:paraId="41154A6D" w14:textId="5C82A49B" w:rsidR="00AC57E1" w:rsidRPr="00DD6D67" w:rsidRDefault="00AC57E1" w:rsidP="00AC57E1">
            <w:pPr>
              <w:rPr>
                <w:lang w:val="ro-RO"/>
              </w:rPr>
            </w:pPr>
            <w:r w:rsidRPr="00DD6D67">
              <w:rPr>
                <w:lang w:val="ro-RO"/>
              </w:rPr>
              <w:t xml:space="preserve">De </w:t>
            </w:r>
            <w:r w:rsidR="000F6A00" w:rsidRPr="00DD6D67">
              <w:rPr>
                <w:highlight w:val="yellow"/>
                <w:lang w:val="ro-RO"/>
              </w:rPr>
              <w:t>[Data]</w:t>
            </w:r>
            <w:r w:rsidRPr="00DD6D67">
              <w:rPr>
                <w:lang w:val="ro-RO"/>
              </w:rPr>
              <w:t xml:space="preserve">, ora </w:t>
            </w:r>
            <w:r w:rsidR="000F6A00" w:rsidRPr="00DD6D67">
              <w:rPr>
                <w:highlight w:val="yellow"/>
                <w:lang w:val="ro-RO"/>
              </w:rPr>
              <w:t>[Ora]</w:t>
            </w:r>
            <w:r w:rsidRPr="00DD6D67">
              <w:rPr>
                <w:lang w:val="ro-RO"/>
              </w:rPr>
              <w:t xml:space="preserve"> până </w:t>
            </w:r>
            <w:r w:rsidR="000F6A00" w:rsidRPr="00DD6D67">
              <w:rPr>
                <w:highlight w:val="yellow"/>
                <w:lang w:val="ro-RO"/>
              </w:rPr>
              <w:t>[Data]</w:t>
            </w:r>
            <w:r w:rsidRPr="00DD6D67">
              <w:rPr>
                <w:lang w:val="ro-RO"/>
              </w:rPr>
              <w:t xml:space="preserve">, ora </w:t>
            </w:r>
            <w:r w:rsidR="000F6A00" w:rsidRPr="00DD6D67">
              <w:rPr>
                <w:highlight w:val="yellow"/>
                <w:lang w:val="ro-RO"/>
              </w:rPr>
              <w:t>[Ora]</w:t>
            </w:r>
            <w:r w:rsidRPr="00DD6D67">
              <w:rPr>
                <w:lang w:val="ro-RO"/>
              </w:rPr>
              <w:t>.</w:t>
            </w:r>
          </w:p>
          <w:p w14:paraId="68D5127C" w14:textId="77777777" w:rsidR="00AC57E1" w:rsidRPr="00DD6D67" w:rsidRDefault="00AC57E1" w:rsidP="004C7E20">
            <w:pPr>
              <w:rPr>
                <w:lang w:val="ro-RO"/>
              </w:rPr>
            </w:pPr>
          </w:p>
          <w:p w14:paraId="5133058C" w14:textId="77777777" w:rsidR="00AC57E1" w:rsidRPr="00DD6D67" w:rsidRDefault="00AC57E1" w:rsidP="00AC57E1">
            <w:pPr>
              <w:rPr>
                <w:b/>
                <w:bCs/>
                <w:lang w:val="ro-RO"/>
              </w:rPr>
            </w:pPr>
            <w:r w:rsidRPr="00DD6D67">
              <w:rPr>
                <w:b/>
                <w:bCs/>
                <w:lang w:val="ro-RO"/>
              </w:rPr>
              <w:t>Program Parc de Service:</w:t>
            </w:r>
          </w:p>
          <w:p w14:paraId="2D68B848" w14:textId="6EC22297" w:rsidR="00AC57E1" w:rsidRPr="00DD6D67" w:rsidRDefault="00CE25C4" w:rsidP="00AC57E1">
            <w:pPr>
              <w:rPr>
                <w:lang w:val="ro-RO"/>
              </w:rPr>
            </w:pPr>
            <w:r w:rsidRPr="00DD6D67">
              <w:rPr>
                <w:lang w:val="ro-RO"/>
              </w:rPr>
              <w:t xml:space="preserve">De </w:t>
            </w:r>
            <w:r w:rsidRPr="00DD6D67">
              <w:rPr>
                <w:highlight w:val="yellow"/>
                <w:lang w:val="ro-RO"/>
              </w:rPr>
              <w:t>[Data]</w:t>
            </w:r>
            <w:r w:rsidRPr="00DD6D67">
              <w:rPr>
                <w:lang w:val="ro-RO"/>
              </w:rPr>
              <w:t xml:space="preserve">, ora </w:t>
            </w:r>
            <w:r w:rsidRPr="00DD6D67">
              <w:rPr>
                <w:highlight w:val="yellow"/>
                <w:lang w:val="ro-RO"/>
              </w:rPr>
              <w:t>[Ora]</w:t>
            </w:r>
            <w:r w:rsidRPr="00DD6D67">
              <w:rPr>
                <w:lang w:val="ro-RO"/>
              </w:rPr>
              <w:t xml:space="preserve"> până </w:t>
            </w:r>
            <w:r w:rsidRPr="00DD6D67">
              <w:rPr>
                <w:highlight w:val="yellow"/>
                <w:lang w:val="ro-RO"/>
              </w:rPr>
              <w:t>[Data]</w:t>
            </w:r>
            <w:r w:rsidRPr="00DD6D67">
              <w:rPr>
                <w:lang w:val="ro-RO"/>
              </w:rPr>
              <w:t xml:space="preserve">, ora </w:t>
            </w:r>
            <w:r w:rsidRPr="00DD6D67">
              <w:rPr>
                <w:highlight w:val="yellow"/>
                <w:lang w:val="ro-RO"/>
              </w:rPr>
              <w:t>[Ora]</w:t>
            </w:r>
            <w:r w:rsidRPr="00DD6D67">
              <w:rPr>
                <w:lang w:val="ro-RO"/>
              </w:rPr>
              <w:t>.</w:t>
            </w:r>
          </w:p>
          <w:p w14:paraId="257275A1" w14:textId="77777777" w:rsidR="00AC57E1" w:rsidRPr="00DD6D67" w:rsidRDefault="00AC57E1" w:rsidP="004C7E20">
            <w:pPr>
              <w:rPr>
                <w:lang w:val="ro-RO"/>
              </w:rPr>
            </w:pPr>
          </w:p>
          <w:p w14:paraId="3317624D" w14:textId="210F614E" w:rsidR="00AC57E1" w:rsidRPr="00DD6D67" w:rsidRDefault="00AC57E1" w:rsidP="00AC57E1">
            <w:pPr>
              <w:rPr>
                <w:lang w:val="ro-RO"/>
              </w:rPr>
            </w:pPr>
            <w:r w:rsidRPr="00DD6D67">
              <w:rPr>
                <w:b/>
                <w:bCs/>
                <w:lang w:val="ro-RO"/>
              </w:rPr>
              <w:t>Panoul de afișaj digital</w:t>
            </w:r>
            <w:r w:rsidRPr="00DD6D67">
              <w:rPr>
                <w:lang w:val="ro-RO"/>
              </w:rPr>
              <w:t xml:space="preserve"> (PAD): </w:t>
            </w:r>
            <w:r w:rsidR="00CE25C4" w:rsidRPr="00DD6D67">
              <w:rPr>
                <w:highlight w:val="yellow"/>
                <w:lang w:val="ro-RO"/>
              </w:rPr>
              <w:t>[PAD]</w:t>
            </w:r>
          </w:p>
          <w:p w14:paraId="23230262" w14:textId="30817ED6" w:rsidR="00AC57E1" w:rsidRPr="00DD6D67" w:rsidRDefault="00AC57E1" w:rsidP="00AC57E1">
            <w:pPr>
              <w:rPr>
                <w:lang w:val="ro-RO"/>
              </w:rPr>
            </w:pPr>
            <w:r w:rsidRPr="00DD6D67">
              <w:rPr>
                <w:b/>
                <w:bCs/>
                <w:lang w:val="ro-RO"/>
              </w:rPr>
              <w:t>Panou oficial de afișaj</w:t>
            </w:r>
            <w:r w:rsidRPr="00DD6D67">
              <w:rPr>
                <w:lang w:val="ro-RO"/>
              </w:rPr>
              <w:t xml:space="preserve"> (PA): </w:t>
            </w:r>
            <w:r w:rsidR="00CE25C4" w:rsidRPr="00DD6D67">
              <w:rPr>
                <w:highlight w:val="yellow"/>
                <w:lang w:val="ro-RO"/>
              </w:rPr>
              <w:t>[PA]</w:t>
            </w:r>
          </w:p>
          <w:p w14:paraId="76C3B997" w14:textId="30E46FB1" w:rsidR="00AC57E1" w:rsidRPr="00DD6D67" w:rsidRDefault="00AC57E1" w:rsidP="00AC57E1">
            <w:pPr>
              <w:rPr>
                <w:lang w:val="ro-RO"/>
              </w:rPr>
            </w:pPr>
            <w:proofErr w:type="spellStart"/>
            <w:r w:rsidRPr="00DD6D67">
              <w:rPr>
                <w:b/>
                <w:bCs/>
                <w:lang w:val="ro-RO"/>
              </w:rPr>
              <w:t>Sportity</w:t>
            </w:r>
            <w:proofErr w:type="spellEnd"/>
            <w:r w:rsidRPr="00DD6D67">
              <w:rPr>
                <w:lang w:val="ro-RO"/>
              </w:rPr>
              <w:t xml:space="preserve">: </w:t>
            </w:r>
            <w:r w:rsidR="00CE25C4" w:rsidRPr="00DD6D67">
              <w:rPr>
                <w:highlight w:val="yellow"/>
                <w:lang w:val="ro-RO"/>
              </w:rPr>
              <w:t>[</w:t>
            </w:r>
            <w:proofErr w:type="spellStart"/>
            <w:r w:rsidR="00CE25C4" w:rsidRPr="00DD6D67">
              <w:rPr>
                <w:highlight w:val="yellow"/>
                <w:lang w:val="ro-RO"/>
              </w:rPr>
              <w:t>Sportity</w:t>
            </w:r>
            <w:proofErr w:type="spellEnd"/>
            <w:r w:rsidR="00CE25C4" w:rsidRPr="00DD6D67">
              <w:rPr>
                <w:highlight w:val="yellow"/>
                <w:lang w:val="ro-RO"/>
              </w:rPr>
              <w:t>]</w:t>
            </w:r>
          </w:p>
          <w:p w14:paraId="0EA45556" w14:textId="77777777" w:rsidR="00083D42" w:rsidRPr="00DD6D67" w:rsidRDefault="00083D42" w:rsidP="004C7E20">
            <w:pPr>
              <w:rPr>
                <w:lang w:val="ro-RO"/>
              </w:rPr>
            </w:pPr>
          </w:p>
          <w:p w14:paraId="7FC9E51F" w14:textId="487D5037" w:rsidR="00083D42" w:rsidRPr="00DD6D67" w:rsidRDefault="00083D42" w:rsidP="004C7E20">
            <w:pPr>
              <w:pStyle w:val="Heading1"/>
              <w:rPr>
                <w:lang w:val="ro-RO"/>
              </w:rPr>
            </w:pPr>
            <w:bookmarkStart w:id="94" w:name="_Toc132300495"/>
            <w:r w:rsidRPr="00DD6D67">
              <w:rPr>
                <w:lang w:val="ro-RO"/>
              </w:rPr>
              <w:t>3. PROGRAM ȘI LOCAȚII</w:t>
            </w:r>
            <w:bookmarkEnd w:id="94"/>
          </w:p>
          <w:p w14:paraId="33A79E76" w14:textId="77777777" w:rsidR="00083D42" w:rsidRPr="00DD6D67" w:rsidRDefault="00083D42" w:rsidP="007B2BB6">
            <w:pPr>
              <w:rPr>
                <w:lang w:val="ro-RO"/>
              </w:rPr>
            </w:pPr>
          </w:p>
          <w:tbl>
            <w:tblPr>
              <w:tblStyle w:val="TableGrid"/>
              <w:tblW w:w="0" w:type="auto"/>
              <w:tblLook w:val="04A0" w:firstRow="1" w:lastRow="0" w:firstColumn="1" w:lastColumn="0" w:noHBand="0" w:noVBand="1"/>
            </w:tblPr>
            <w:tblGrid>
              <w:gridCol w:w="2489"/>
              <w:gridCol w:w="3446"/>
              <w:gridCol w:w="1533"/>
            </w:tblGrid>
            <w:tr w:rsidR="00083D42" w:rsidRPr="00DD6D67" w14:paraId="541648D2" w14:textId="77777777" w:rsidTr="00083D42">
              <w:tc>
                <w:tcPr>
                  <w:tcW w:w="7468" w:type="dxa"/>
                  <w:gridSpan w:val="3"/>
                  <w:shd w:val="clear" w:color="auto" w:fill="D0CECE" w:themeFill="background2" w:themeFillShade="E6"/>
                </w:tcPr>
                <w:p w14:paraId="20D630AE" w14:textId="42291446" w:rsidR="00083D42" w:rsidRPr="00DD6D67" w:rsidRDefault="00083D42" w:rsidP="00083D42">
                  <w:pPr>
                    <w:jc w:val="center"/>
                    <w:rPr>
                      <w:b/>
                      <w:bCs/>
                      <w:lang w:val="ro-RO"/>
                    </w:rPr>
                  </w:pPr>
                  <w:r w:rsidRPr="00DD6D67">
                    <w:rPr>
                      <w:b/>
                      <w:bCs/>
                      <w:highlight w:val="yellow"/>
                      <w:lang w:val="ro-RO"/>
                    </w:rPr>
                    <w:t>[DATA]</w:t>
                  </w:r>
                </w:p>
              </w:tc>
            </w:tr>
            <w:tr w:rsidR="00083D42" w:rsidRPr="00DD6D67" w14:paraId="28863B8E" w14:textId="77777777" w:rsidTr="00083D42">
              <w:tc>
                <w:tcPr>
                  <w:tcW w:w="2489" w:type="dxa"/>
                </w:tcPr>
                <w:p w14:paraId="75F4704F" w14:textId="2045A132" w:rsidR="00083D42" w:rsidRPr="00DD6D67" w:rsidRDefault="00083D42" w:rsidP="007B2BB6">
                  <w:pPr>
                    <w:rPr>
                      <w:b/>
                      <w:bCs/>
                      <w:lang w:val="ro-RO"/>
                    </w:rPr>
                  </w:pPr>
                  <w:r w:rsidRPr="00DD6D67">
                    <w:rPr>
                      <w:b/>
                      <w:bCs/>
                      <w:lang w:val="ro-RO"/>
                    </w:rPr>
                    <w:t>Activitate*</w:t>
                  </w:r>
                </w:p>
              </w:tc>
              <w:tc>
                <w:tcPr>
                  <w:tcW w:w="3446" w:type="dxa"/>
                </w:tcPr>
                <w:p w14:paraId="3D85869A" w14:textId="0BD04A37" w:rsidR="00083D42" w:rsidRPr="00DD6D67" w:rsidRDefault="00083D42" w:rsidP="007B2BB6">
                  <w:pPr>
                    <w:rPr>
                      <w:b/>
                      <w:bCs/>
                      <w:lang w:val="ro-RO"/>
                    </w:rPr>
                  </w:pPr>
                  <w:r w:rsidRPr="00DD6D67">
                    <w:rPr>
                      <w:b/>
                      <w:bCs/>
                      <w:lang w:val="ro-RO"/>
                    </w:rPr>
                    <w:t>Locația</w:t>
                  </w:r>
                </w:p>
              </w:tc>
              <w:tc>
                <w:tcPr>
                  <w:tcW w:w="1533" w:type="dxa"/>
                </w:tcPr>
                <w:p w14:paraId="46899E2F" w14:textId="670E2F4F" w:rsidR="00083D42" w:rsidRPr="00DD6D67" w:rsidRDefault="00083D42" w:rsidP="007B2BB6">
                  <w:pPr>
                    <w:rPr>
                      <w:b/>
                      <w:bCs/>
                      <w:lang w:val="ro-RO"/>
                    </w:rPr>
                  </w:pPr>
                  <w:r w:rsidRPr="00DD6D67">
                    <w:rPr>
                      <w:b/>
                      <w:bCs/>
                      <w:lang w:val="ro-RO"/>
                    </w:rPr>
                    <w:t>Ora</w:t>
                  </w:r>
                </w:p>
              </w:tc>
            </w:tr>
            <w:tr w:rsidR="00083D42" w:rsidRPr="00DD6D67" w14:paraId="318F272B" w14:textId="77777777" w:rsidTr="00083D42">
              <w:tc>
                <w:tcPr>
                  <w:tcW w:w="2489" w:type="dxa"/>
                </w:tcPr>
                <w:p w14:paraId="40A77F31" w14:textId="5BD4634C" w:rsidR="00083D42" w:rsidRPr="00DD6D67" w:rsidRDefault="00083D42" w:rsidP="007B2BB6">
                  <w:pPr>
                    <w:rPr>
                      <w:lang w:val="ro-RO"/>
                    </w:rPr>
                  </w:pPr>
                  <w:r w:rsidRPr="00DD6D67">
                    <w:rPr>
                      <w:highlight w:val="yellow"/>
                      <w:lang w:val="ro-RO"/>
                    </w:rPr>
                    <w:t>[Activitate]</w:t>
                  </w:r>
                </w:p>
              </w:tc>
              <w:tc>
                <w:tcPr>
                  <w:tcW w:w="3446" w:type="dxa"/>
                </w:tcPr>
                <w:p w14:paraId="74C75503" w14:textId="58A7281D" w:rsidR="00083D42" w:rsidRPr="00DD6D67" w:rsidRDefault="00083D42" w:rsidP="007B2BB6">
                  <w:pPr>
                    <w:rPr>
                      <w:lang w:val="ro-RO"/>
                    </w:rPr>
                  </w:pPr>
                  <w:r w:rsidRPr="00DD6D67">
                    <w:rPr>
                      <w:highlight w:val="yellow"/>
                      <w:lang w:val="ro-RO"/>
                    </w:rPr>
                    <w:t>[Locație]</w:t>
                  </w:r>
                </w:p>
              </w:tc>
              <w:tc>
                <w:tcPr>
                  <w:tcW w:w="1533" w:type="dxa"/>
                </w:tcPr>
                <w:p w14:paraId="1E15489B" w14:textId="47116F2D" w:rsidR="00083D42" w:rsidRPr="00DD6D67" w:rsidRDefault="00083D42" w:rsidP="007B2BB6">
                  <w:pPr>
                    <w:rPr>
                      <w:lang w:val="ro-RO"/>
                    </w:rPr>
                  </w:pPr>
                  <w:r w:rsidRPr="00DD6D67">
                    <w:rPr>
                      <w:highlight w:val="yellow"/>
                      <w:lang w:val="ro-RO"/>
                    </w:rPr>
                    <w:t>[Oră]</w:t>
                  </w:r>
                </w:p>
              </w:tc>
            </w:tr>
            <w:tr w:rsidR="00083D42" w:rsidRPr="00DD6D67" w14:paraId="1F4C2468" w14:textId="77777777" w:rsidTr="00083D42">
              <w:tc>
                <w:tcPr>
                  <w:tcW w:w="2489" w:type="dxa"/>
                </w:tcPr>
                <w:p w14:paraId="5BDE73B0" w14:textId="1900AB09" w:rsidR="00083D42" w:rsidRPr="00DD6D67" w:rsidRDefault="00083D42" w:rsidP="007B2BB6">
                  <w:pPr>
                    <w:rPr>
                      <w:lang w:val="ro-RO"/>
                    </w:rPr>
                  </w:pPr>
                  <w:r w:rsidRPr="00DD6D67">
                    <w:rPr>
                      <w:highlight w:val="yellow"/>
                      <w:lang w:val="ro-RO"/>
                    </w:rPr>
                    <w:t>[Activitate]</w:t>
                  </w:r>
                </w:p>
              </w:tc>
              <w:tc>
                <w:tcPr>
                  <w:tcW w:w="3446" w:type="dxa"/>
                </w:tcPr>
                <w:p w14:paraId="00090354" w14:textId="16B6E0CC" w:rsidR="00083D42" w:rsidRPr="00DD6D67" w:rsidRDefault="00083D42" w:rsidP="007B2BB6">
                  <w:pPr>
                    <w:rPr>
                      <w:lang w:val="ro-RO"/>
                    </w:rPr>
                  </w:pPr>
                  <w:r w:rsidRPr="00DD6D67">
                    <w:rPr>
                      <w:highlight w:val="yellow"/>
                      <w:lang w:val="ro-RO"/>
                    </w:rPr>
                    <w:t>[Locație]</w:t>
                  </w:r>
                </w:p>
              </w:tc>
              <w:tc>
                <w:tcPr>
                  <w:tcW w:w="1533" w:type="dxa"/>
                </w:tcPr>
                <w:p w14:paraId="74D15F91" w14:textId="151F4119" w:rsidR="00083D42" w:rsidRPr="00DD6D67" w:rsidRDefault="00083D42" w:rsidP="007B2BB6">
                  <w:pPr>
                    <w:rPr>
                      <w:lang w:val="ro-RO"/>
                    </w:rPr>
                  </w:pPr>
                  <w:r w:rsidRPr="00DD6D67">
                    <w:rPr>
                      <w:highlight w:val="yellow"/>
                      <w:lang w:val="ro-RO"/>
                    </w:rPr>
                    <w:t>[Oră]</w:t>
                  </w:r>
                </w:p>
              </w:tc>
            </w:tr>
            <w:tr w:rsidR="008767CE" w:rsidRPr="00DD6D67" w14:paraId="1D7CFC71" w14:textId="77777777" w:rsidTr="00083D42">
              <w:tc>
                <w:tcPr>
                  <w:tcW w:w="2489" w:type="dxa"/>
                </w:tcPr>
                <w:p w14:paraId="0E2A6D50" w14:textId="60F4A155" w:rsidR="008767CE" w:rsidRPr="00DD6D67" w:rsidRDefault="008767CE" w:rsidP="008767CE">
                  <w:pPr>
                    <w:rPr>
                      <w:highlight w:val="yellow"/>
                      <w:lang w:val="ro-RO"/>
                    </w:rPr>
                  </w:pPr>
                  <w:r w:rsidRPr="00DD6D67">
                    <w:rPr>
                      <w:highlight w:val="yellow"/>
                      <w:lang w:val="ro-RO"/>
                    </w:rPr>
                    <w:t>[...]</w:t>
                  </w:r>
                </w:p>
              </w:tc>
              <w:tc>
                <w:tcPr>
                  <w:tcW w:w="3446" w:type="dxa"/>
                </w:tcPr>
                <w:p w14:paraId="0CB060B2" w14:textId="44807B64" w:rsidR="008767CE" w:rsidRPr="00DD6D67" w:rsidRDefault="008767CE" w:rsidP="008767CE">
                  <w:pPr>
                    <w:rPr>
                      <w:highlight w:val="yellow"/>
                      <w:lang w:val="ro-RO"/>
                    </w:rPr>
                  </w:pPr>
                  <w:r w:rsidRPr="00DD6D67">
                    <w:rPr>
                      <w:highlight w:val="yellow"/>
                      <w:lang w:val="ro-RO"/>
                    </w:rPr>
                    <w:t>[...]</w:t>
                  </w:r>
                </w:p>
              </w:tc>
              <w:tc>
                <w:tcPr>
                  <w:tcW w:w="1533" w:type="dxa"/>
                </w:tcPr>
                <w:p w14:paraId="657A3CD7" w14:textId="600ED86D" w:rsidR="008767CE" w:rsidRPr="00DD6D67" w:rsidRDefault="008767CE" w:rsidP="008767CE">
                  <w:pPr>
                    <w:rPr>
                      <w:highlight w:val="yellow"/>
                      <w:lang w:val="ro-RO"/>
                    </w:rPr>
                  </w:pPr>
                  <w:r w:rsidRPr="00DD6D67">
                    <w:rPr>
                      <w:highlight w:val="yellow"/>
                      <w:lang w:val="ro-RO"/>
                    </w:rPr>
                    <w:t>[...]</w:t>
                  </w:r>
                </w:p>
              </w:tc>
            </w:tr>
            <w:tr w:rsidR="00083D42" w:rsidRPr="00DD6D67" w14:paraId="3EB0ED07" w14:textId="77777777" w:rsidTr="00083D42">
              <w:tc>
                <w:tcPr>
                  <w:tcW w:w="7468" w:type="dxa"/>
                  <w:gridSpan w:val="3"/>
                  <w:shd w:val="clear" w:color="auto" w:fill="D0CECE" w:themeFill="background2" w:themeFillShade="E6"/>
                </w:tcPr>
                <w:p w14:paraId="3A3FDA92" w14:textId="6F07C682" w:rsidR="00083D42" w:rsidRPr="00DD6D67" w:rsidRDefault="00083D42" w:rsidP="00083D42">
                  <w:pPr>
                    <w:jc w:val="center"/>
                    <w:rPr>
                      <w:lang w:val="ro-RO"/>
                    </w:rPr>
                  </w:pPr>
                  <w:r w:rsidRPr="00DD6D67">
                    <w:rPr>
                      <w:b/>
                      <w:bCs/>
                      <w:highlight w:val="yellow"/>
                      <w:lang w:val="ro-RO"/>
                    </w:rPr>
                    <w:t>[DATA]</w:t>
                  </w:r>
                </w:p>
              </w:tc>
            </w:tr>
            <w:tr w:rsidR="008767CE" w:rsidRPr="00DD6D67" w14:paraId="2FF5E821" w14:textId="77777777" w:rsidTr="00083D42">
              <w:tc>
                <w:tcPr>
                  <w:tcW w:w="2489" w:type="dxa"/>
                </w:tcPr>
                <w:p w14:paraId="24820527" w14:textId="13B3993A" w:rsidR="008767CE" w:rsidRPr="00DD6D67" w:rsidRDefault="008767CE" w:rsidP="008767CE">
                  <w:pPr>
                    <w:rPr>
                      <w:lang w:val="ro-RO"/>
                    </w:rPr>
                  </w:pPr>
                  <w:r w:rsidRPr="00DD6D67">
                    <w:rPr>
                      <w:b/>
                      <w:bCs/>
                      <w:lang w:val="ro-RO"/>
                    </w:rPr>
                    <w:t>Activitate*</w:t>
                  </w:r>
                </w:p>
              </w:tc>
              <w:tc>
                <w:tcPr>
                  <w:tcW w:w="3446" w:type="dxa"/>
                </w:tcPr>
                <w:p w14:paraId="2B0C7A51" w14:textId="6C0A0CE0" w:rsidR="008767CE" w:rsidRPr="00DD6D67" w:rsidRDefault="008767CE" w:rsidP="008767CE">
                  <w:pPr>
                    <w:rPr>
                      <w:lang w:val="ro-RO"/>
                    </w:rPr>
                  </w:pPr>
                  <w:r w:rsidRPr="00DD6D67">
                    <w:rPr>
                      <w:b/>
                      <w:bCs/>
                      <w:lang w:val="ro-RO"/>
                    </w:rPr>
                    <w:t>Locația</w:t>
                  </w:r>
                </w:p>
              </w:tc>
              <w:tc>
                <w:tcPr>
                  <w:tcW w:w="1533" w:type="dxa"/>
                </w:tcPr>
                <w:p w14:paraId="18BD4467" w14:textId="589CE02A" w:rsidR="008767CE" w:rsidRPr="00DD6D67" w:rsidRDefault="008767CE" w:rsidP="008767CE">
                  <w:pPr>
                    <w:rPr>
                      <w:lang w:val="ro-RO"/>
                    </w:rPr>
                  </w:pPr>
                  <w:r w:rsidRPr="00DD6D67">
                    <w:rPr>
                      <w:b/>
                      <w:bCs/>
                      <w:lang w:val="ro-RO"/>
                    </w:rPr>
                    <w:t>Ora</w:t>
                  </w:r>
                </w:p>
              </w:tc>
            </w:tr>
            <w:tr w:rsidR="008767CE" w:rsidRPr="00DD6D67" w14:paraId="6D206185" w14:textId="77777777" w:rsidTr="00083D42">
              <w:tc>
                <w:tcPr>
                  <w:tcW w:w="2489" w:type="dxa"/>
                </w:tcPr>
                <w:p w14:paraId="07D7031F" w14:textId="15508F97" w:rsidR="008767CE" w:rsidRPr="00DD6D67" w:rsidRDefault="008767CE" w:rsidP="008767CE">
                  <w:pPr>
                    <w:rPr>
                      <w:lang w:val="ro-RO"/>
                    </w:rPr>
                  </w:pPr>
                  <w:r w:rsidRPr="00DD6D67">
                    <w:rPr>
                      <w:highlight w:val="yellow"/>
                      <w:lang w:val="ro-RO"/>
                    </w:rPr>
                    <w:t>[Activitate]</w:t>
                  </w:r>
                </w:p>
              </w:tc>
              <w:tc>
                <w:tcPr>
                  <w:tcW w:w="3446" w:type="dxa"/>
                </w:tcPr>
                <w:p w14:paraId="5E9F7A87" w14:textId="4EA14FA6" w:rsidR="008767CE" w:rsidRPr="00DD6D67" w:rsidRDefault="008767CE" w:rsidP="008767CE">
                  <w:pPr>
                    <w:rPr>
                      <w:lang w:val="ro-RO"/>
                    </w:rPr>
                  </w:pPr>
                  <w:r w:rsidRPr="00DD6D67">
                    <w:rPr>
                      <w:highlight w:val="yellow"/>
                      <w:lang w:val="ro-RO"/>
                    </w:rPr>
                    <w:t>[Locație]</w:t>
                  </w:r>
                </w:p>
              </w:tc>
              <w:tc>
                <w:tcPr>
                  <w:tcW w:w="1533" w:type="dxa"/>
                </w:tcPr>
                <w:p w14:paraId="272C64B6" w14:textId="1D796B33" w:rsidR="008767CE" w:rsidRPr="00DD6D67" w:rsidRDefault="008767CE" w:rsidP="008767CE">
                  <w:pPr>
                    <w:rPr>
                      <w:lang w:val="ro-RO"/>
                    </w:rPr>
                  </w:pPr>
                  <w:r w:rsidRPr="00DD6D67">
                    <w:rPr>
                      <w:highlight w:val="yellow"/>
                      <w:lang w:val="ro-RO"/>
                    </w:rPr>
                    <w:t>[Oră]</w:t>
                  </w:r>
                </w:p>
              </w:tc>
            </w:tr>
            <w:tr w:rsidR="008767CE" w:rsidRPr="00DD6D67" w14:paraId="53C0A51E" w14:textId="77777777" w:rsidTr="00083D42">
              <w:tc>
                <w:tcPr>
                  <w:tcW w:w="2489" w:type="dxa"/>
                </w:tcPr>
                <w:p w14:paraId="05FC574C" w14:textId="03FC81A9" w:rsidR="008767CE" w:rsidRPr="00DD6D67" w:rsidRDefault="008767CE" w:rsidP="008767CE">
                  <w:pPr>
                    <w:rPr>
                      <w:highlight w:val="yellow"/>
                      <w:lang w:val="ro-RO"/>
                    </w:rPr>
                  </w:pPr>
                  <w:r w:rsidRPr="00DD6D67">
                    <w:rPr>
                      <w:highlight w:val="yellow"/>
                      <w:lang w:val="ro-RO"/>
                    </w:rPr>
                    <w:t>[...]</w:t>
                  </w:r>
                </w:p>
              </w:tc>
              <w:tc>
                <w:tcPr>
                  <w:tcW w:w="3446" w:type="dxa"/>
                </w:tcPr>
                <w:p w14:paraId="3CADB588" w14:textId="6E50440F" w:rsidR="008767CE" w:rsidRPr="00DD6D67" w:rsidRDefault="008767CE" w:rsidP="008767CE">
                  <w:pPr>
                    <w:rPr>
                      <w:highlight w:val="yellow"/>
                      <w:lang w:val="ro-RO"/>
                    </w:rPr>
                  </w:pPr>
                  <w:r w:rsidRPr="00DD6D67">
                    <w:rPr>
                      <w:highlight w:val="yellow"/>
                      <w:lang w:val="ro-RO"/>
                    </w:rPr>
                    <w:t>[...]</w:t>
                  </w:r>
                </w:p>
              </w:tc>
              <w:tc>
                <w:tcPr>
                  <w:tcW w:w="1533" w:type="dxa"/>
                </w:tcPr>
                <w:p w14:paraId="6F1A01B6" w14:textId="45F42400" w:rsidR="008767CE" w:rsidRPr="00DD6D67" w:rsidRDefault="008767CE" w:rsidP="008767CE">
                  <w:pPr>
                    <w:rPr>
                      <w:highlight w:val="yellow"/>
                      <w:lang w:val="ro-RO"/>
                    </w:rPr>
                  </w:pPr>
                  <w:r w:rsidRPr="00DD6D67">
                    <w:rPr>
                      <w:highlight w:val="yellow"/>
                      <w:lang w:val="ro-RO"/>
                    </w:rPr>
                    <w:t>[...]</w:t>
                  </w:r>
                </w:p>
              </w:tc>
            </w:tr>
            <w:tr w:rsidR="008767CE" w:rsidRPr="00DD6D67" w14:paraId="67F023B3" w14:textId="77777777" w:rsidTr="008767CE">
              <w:tc>
                <w:tcPr>
                  <w:tcW w:w="7468" w:type="dxa"/>
                  <w:gridSpan w:val="3"/>
                  <w:shd w:val="clear" w:color="auto" w:fill="D0CECE" w:themeFill="background2" w:themeFillShade="E6"/>
                </w:tcPr>
                <w:p w14:paraId="2A8C6AF6" w14:textId="47ECDA91" w:rsidR="008767CE" w:rsidRPr="00DD6D67" w:rsidRDefault="008767CE" w:rsidP="008767CE">
                  <w:pPr>
                    <w:jc w:val="center"/>
                    <w:rPr>
                      <w:highlight w:val="yellow"/>
                      <w:lang w:val="ro-RO"/>
                    </w:rPr>
                  </w:pPr>
                  <w:r w:rsidRPr="00DD6D67">
                    <w:rPr>
                      <w:b/>
                      <w:bCs/>
                      <w:highlight w:val="yellow"/>
                      <w:lang w:val="ro-RO"/>
                    </w:rPr>
                    <w:lastRenderedPageBreak/>
                    <w:t>[DATA]</w:t>
                  </w:r>
                </w:p>
              </w:tc>
            </w:tr>
            <w:tr w:rsidR="008767CE" w:rsidRPr="00DD6D67" w14:paraId="5606D4D5" w14:textId="77777777" w:rsidTr="00083D42">
              <w:tc>
                <w:tcPr>
                  <w:tcW w:w="2489" w:type="dxa"/>
                </w:tcPr>
                <w:p w14:paraId="6D45FA11" w14:textId="129DC5C5" w:rsidR="008767CE" w:rsidRPr="00DD6D67" w:rsidRDefault="008767CE" w:rsidP="008767CE">
                  <w:pPr>
                    <w:rPr>
                      <w:highlight w:val="yellow"/>
                      <w:lang w:val="ro-RO"/>
                    </w:rPr>
                  </w:pPr>
                  <w:r w:rsidRPr="00DD6D67">
                    <w:rPr>
                      <w:b/>
                      <w:bCs/>
                      <w:lang w:val="ro-RO"/>
                    </w:rPr>
                    <w:t>Activitate*</w:t>
                  </w:r>
                </w:p>
              </w:tc>
              <w:tc>
                <w:tcPr>
                  <w:tcW w:w="3446" w:type="dxa"/>
                </w:tcPr>
                <w:p w14:paraId="30974D4C" w14:textId="49B8C1E0" w:rsidR="008767CE" w:rsidRPr="00DD6D67" w:rsidRDefault="008767CE" w:rsidP="008767CE">
                  <w:pPr>
                    <w:rPr>
                      <w:highlight w:val="yellow"/>
                      <w:lang w:val="ro-RO"/>
                    </w:rPr>
                  </w:pPr>
                  <w:r w:rsidRPr="00DD6D67">
                    <w:rPr>
                      <w:b/>
                      <w:bCs/>
                      <w:lang w:val="ro-RO"/>
                    </w:rPr>
                    <w:t>Locația</w:t>
                  </w:r>
                </w:p>
              </w:tc>
              <w:tc>
                <w:tcPr>
                  <w:tcW w:w="1533" w:type="dxa"/>
                </w:tcPr>
                <w:p w14:paraId="377D1E79" w14:textId="4FF287C4" w:rsidR="008767CE" w:rsidRPr="00DD6D67" w:rsidRDefault="008767CE" w:rsidP="008767CE">
                  <w:pPr>
                    <w:rPr>
                      <w:highlight w:val="yellow"/>
                      <w:lang w:val="ro-RO"/>
                    </w:rPr>
                  </w:pPr>
                  <w:r w:rsidRPr="00DD6D67">
                    <w:rPr>
                      <w:b/>
                      <w:bCs/>
                      <w:lang w:val="ro-RO"/>
                    </w:rPr>
                    <w:t>Ora</w:t>
                  </w:r>
                </w:p>
              </w:tc>
            </w:tr>
            <w:tr w:rsidR="008767CE" w:rsidRPr="00DD6D67" w14:paraId="659A2F68" w14:textId="77777777" w:rsidTr="00083D42">
              <w:tc>
                <w:tcPr>
                  <w:tcW w:w="2489" w:type="dxa"/>
                </w:tcPr>
                <w:p w14:paraId="5F1FD727" w14:textId="264F386E" w:rsidR="008767CE" w:rsidRPr="00DD6D67" w:rsidRDefault="008767CE" w:rsidP="008767CE">
                  <w:pPr>
                    <w:rPr>
                      <w:highlight w:val="yellow"/>
                      <w:lang w:val="ro-RO"/>
                    </w:rPr>
                  </w:pPr>
                  <w:r w:rsidRPr="00DD6D67">
                    <w:rPr>
                      <w:highlight w:val="yellow"/>
                      <w:lang w:val="ro-RO"/>
                    </w:rPr>
                    <w:t>[Activitate]</w:t>
                  </w:r>
                </w:p>
              </w:tc>
              <w:tc>
                <w:tcPr>
                  <w:tcW w:w="3446" w:type="dxa"/>
                </w:tcPr>
                <w:p w14:paraId="638DE2F6" w14:textId="48349FB7" w:rsidR="008767CE" w:rsidRPr="00DD6D67" w:rsidRDefault="008767CE" w:rsidP="008767CE">
                  <w:pPr>
                    <w:rPr>
                      <w:highlight w:val="yellow"/>
                      <w:lang w:val="ro-RO"/>
                    </w:rPr>
                  </w:pPr>
                  <w:r w:rsidRPr="00DD6D67">
                    <w:rPr>
                      <w:highlight w:val="yellow"/>
                      <w:lang w:val="ro-RO"/>
                    </w:rPr>
                    <w:t>[Locație]</w:t>
                  </w:r>
                </w:p>
              </w:tc>
              <w:tc>
                <w:tcPr>
                  <w:tcW w:w="1533" w:type="dxa"/>
                </w:tcPr>
                <w:p w14:paraId="5548D181" w14:textId="25DFFB76" w:rsidR="008767CE" w:rsidRPr="00DD6D67" w:rsidRDefault="008767CE" w:rsidP="008767CE">
                  <w:pPr>
                    <w:rPr>
                      <w:highlight w:val="yellow"/>
                      <w:lang w:val="ro-RO"/>
                    </w:rPr>
                  </w:pPr>
                  <w:r w:rsidRPr="00DD6D67">
                    <w:rPr>
                      <w:highlight w:val="yellow"/>
                      <w:lang w:val="ro-RO"/>
                    </w:rPr>
                    <w:t>[Oră]</w:t>
                  </w:r>
                </w:p>
              </w:tc>
            </w:tr>
            <w:tr w:rsidR="008767CE" w:rsidRPr="00DD6D67" w14:paraId="14079AB3" w14:textId="77777777" w:rsidTr="00083D42">
              <w:tc>
                <w:tcPr>
                  <w:tcW w:w="2489" w:type="dxa"/>
                </w:tcPr>
                <w:p w14:paraId="6719980C" w14:textId="1CBE9863" w:rsidR="008767CE" w:rsidRPr="00DD6D67" w:rsidRDefault="008767CE" w:rsidP="008767CE">
                  <w:pPr>
                    <w:rPr>
                      <w:highlight w:val="yellow"/>
                      <w:lang w:val="ro-RO"/>
                    </w:rPr>
                  </w:pPr>
                  <w:r w:rsidRPr="00DD6D67">
                    <w:rPr>
                      <w:highlight w:val="yellow"/>
                      <w:lang w:val="ro-RO"/>
                    </w:rPr>
                    <w:t>[Activitate]</w:t>
                  </w:r>
                </w:p>
              </w:tc>
              <w:tc>
                <w:tcPr>
                  <w:tcW w:w="3446" w:type="dxa"/>
                </w:tcPr>
                <w:p w14:paraId="5BEAFA72" w14:textId="56E8E27C" w:rsidR="008767CE" w:rsidRPr="00DD6D67" w:rsidRDefault="008767CE" w:rsidP="008767CE">
                  <w:pPr>
                    <w:rPr>
                      <w:highlight w:val="yellow"/>
                      <w:lang w:val="ro-RO"/>
                    </w:rPr>
                  </w:pPr>
                  <w:r w:rsidRPr="00DD6D67">
                    <w:rPr>
                      <w:highlight w:val="yellow"/>
                      <w:lang w:val="ro-RO"/>
                    </w:rPr>
                    <w:t>[Locație]</w:t>
                  </w:r>
                </w:p>
              </w:tc>
              <w:tc>
                <w:tcPr>
                  <w:tcW w:w="1533" w:type="dxa"/>
                </w:tcPr>
                <w:p w14:paraId="6096CB71" w14:textId="3F4584B1" w:rsidR="008767CE" w:rsidRPr="00DD6D67" w:rsidRDefault="008767CE" w:rsidP="008767CE">
                  <w:pPr>
                    <w:rPr>
                      <w:highlight w:val="yellow"/>
                      <w:lang w:val="ro-RO"/>
                    </w:rPr>
                  </w:pPr>
                  <w:r w:rsidRPr="00DD6D67">
                    <w:rPr>
                      <w:highlight w:val="yellow"/>
                      <w:lang w:val="ro-RO"/>
                    </w:rPr>
                    <w:t>[Oră]</w:t>
                  </w:r>
                </w:p>
              </w:tc>
            </w:tr>
            <w:tr w:rsidR="008767CE" w:rsidRPr="00DD6D67" w14:paraId="505A3C75" w14:textId="77777777" w:rsidTr="00083D42">
              <w:tc>
                <w:tcPr>
                  <w:tcW w:w="2489" w:type="dxa"/>
                </w:tcPr>
                <w:p w14:paraId="02C6870B" w14:textId="737BEF65" w:rsidR="008767CE" w:rsidRPr="00DD6D67" w:rsidRDefault="008767CE" w:rsidP="008767CE">
                  <w:pPr>
                    <w:rPr>
                      <w:highlight w:val="yellow"/>
                      <w:lang w:val="ro-RO"/>
                    </w:rPr>
                  </w:pPr>
                  <w:r w:rsidRPr="00DD6D67">
                    <w:rPr>
                      <w:highlight w:val="yellow"/>
                      <w:lang w:val="ro-RO"/>
                    </w:rPr>
                    <w:t>[...]</w:t>
                  </w:r>
                </w:p>
              </w:tc>
              <w:tc>
                <w:tcPr>
                  <w:tcW w:w="3446" w:type="dxa"/>
                </w:tcPr>
                <w:p w14:paraId="15376573" w14:textId="17FE755A" w:rsidR="008767CE" w:rsidRPr="00DD6D67" w:rsidRDefault="008767CE" w:rsidP="008767CE">
                  <w:pPr>
                    <w:rPr>
                      <w:highlight w:val="yellow"/>
                      <w:lang w:val="ro-RO"/>
                    </w:rPr>
                  </w:pPr>
                  <w:r w:rsidRPr="00DD6D67">
                    <w:rPr>
                      <w:highlight w:val="yellow"/>
                      <w:lang w:val="ro-RO"/>
                    </w:rPr>
                    <w:t>[...]</w:t>
                  </w:r>
                </w:p>
              </w:tc>
              <w:tc>
                <w:tcPr>
                  <w:tcW w:w="1533" w:type="dxa"/>
                </w:tcPr>
                <w:p w14:paraId="093BA5F4" w14:textId="69590CA1" w:rsidR="008767CE" w:rsidRPr="00DD6D67" w:rsidRDefault="008767CE" w:rsidP="008767CE">
                  <w:pPr>
                    <w:rPr>
                      <w:highlight w:val="yellow"/>
                      <w:lang w:val="ro-RO"/>
                    </w:rPr>
                  </w:pPr>
                  <w:r w:rsidRPr="00DD6D67">
                    <w:rPr>
                      <w:highlight w:val="yellow"/>
                      <w:lang w:val="ro-RO"/>
                    </w:rPr>
                    <w:t>[...]</w:t>
                  </w:r>
                </w:p>
              </w:tc>
            </w:tr>
            <w:tr w:rsidR="008767CE" w:rsidRPr="00DD6D67" w14:paraId="67539DCF" w14:textId="77777777" w:rsidTr="008767CE">
              <w:tc>
                <w:tcPr>
                  <w:tcW w:w="7468" w:type="dxa"/>
                  <w:gridSpan w:val="3"/>
                  <w:shd w:val="clear" w:color="auto" w:fill="D0CECE" w:themeFill="background2" w:themeFillShade="E6"/>
                </w:tcPr>
                <w:p w14:paraId="4ADEFB18" w14:textId="01A541BA" w:rsidR="008767CE" w:rsidRPr="00DD6D67" w:rsidRDefault="008767CE" w:rsidP="008767CE">
                  <w:pPr>
                    <w:jc w:val="center"/>
                    <w:rPr>
                      <w:b/>
                      <w:bCs/>
                      <w:highlight w:val="yellow"/>
                      <w:lang w:val="ro-RO"/>
                    </w:rPr>
                  </w:pPr>
                  <w:r w:rsidRPr="00DD6D67">
                    <w:rPr>
                      <w:b/>
                      <w:bCs/>
                      <w:highlight w:val="yellow"/>
                      <w:lang w:val="ro-RO"/>
                    </w:rPr>
                    <w:t>[DATA]</w:t>
                  </w:r>
                </w:p>
              </w:tc>
            </w:tr>
            <w:tr w:rsidR="008767CE" w:rsidRPr="00DD6D67" w14:paraId="3791AD25" w14:textId="77777777" w:rsidTr="00083D42">
              <w:tc>
                <w:tcPr>
                  <w:tcW w:w="2489" w:type="dxa"/>
                </w:tcPr>
                <w:p w14:paraId="0DDA0317" w14:textId="7D535829" w:rsidR="008767CE" w:rsidRPr="00DD6D67" w:rsidRDefault="008767CE" w:rsidP="008767CE">
                  <w:pPr>
                    <w:rPr>
                      <w:highlight w:val="yellow"/>
                      <w:lang w:val="ro-RO"/>
                    </w:rPr>
                  </w:pPr>
                  <w:r w:rsidRPr="00DD6D67">
                    <w:rPr>
                      <w:b/>
                      <w:bCs/>
                      <w:lang w:val="ro-RO"/>
                    </w:rPr>
                    <w:t>Activitate*</w:t>
                  </w:r>
                </w:p>
              </w:tc>
              <w:tc>
                <w:tcPr>
                  <w:tcW w:w="3446" w:type="dxa"/>
                </w:tcPr>
                <w:p w14:paraId="7FB54A9D" w14:textId="2E31473D" w:rsidR="008767CE" w:rsidRPr="00DD6D67" w:rsidRDefault="008767CE" w:rsidP="008767CE">
                  <w:pPr>
                    <w:rPr>
                      <w:highlight w:val="yellow"/>
                      <w:lang w:val="ro-RO"/>
                    </w:rPr>
                  </w:pPr>
                  <w:r w:rsidRPr="00DD6D67">
                    <w:rPr>
                      <w:b/>
                      <w:bCs/>
                      <w:lang w:val="ro-RO"/>
                    </w:rPr>
                    <w:t>Locația</w:t>
                  </w:r>
                </w:p>
              </w:tc>
              <w:tc>
                <w:tcPr>
                  <w:tcW w:w="1533" w:type="dxa"/>
                </w:tcPr>
                <w:p w14:paraId="68FC7141" w14:textId="3386B1EC" w:rsidR="008767CE" w:rsidRPr="00DD6D67" w:rsidRDefault="008767CE" w:rsidP="008767CE">
                  <w:pPr>
                    <w:rPr>
                      <w:highlight w:val="yellow"/>
                      <w:lang w:val="ro-RO"/>
                    </w:rPr>
                  </w:pPr>
                  <w:r w:rsidRPr="00DD6D67">
                    <w:rPr>
                      <w:b/>
                      <w:bCs/>
                      <w:lang w:val="ro-RO"/>
                    </w:rPr>
                    <w:t>Ora</w:t>
                  </w:r>
                </w:p>
              </w:tc>
            </w:tr>
            <w:tr w:rsidR="008767CE" w:rsidRPr="00DD6D67" w14:paraId="40C7D434" w14:textId="77777777" w:rsidTr="00083D42">
              <w:tc>
                <w:tcPr>
                  <w:tcW w:w="2489" w:type="dxa"/>
                </w:tcPr>
                <w:p w14:paraId="6AAC38CF" w14:textId="51647E81" w:rsidR="008767CE" w:rsidRPr="00DD6D67" w:rsidRDefault="008767CE" w:rsidP="008767CE">
                  <w:pPr>
                    <w:rPr>
                      <w:highlight w:val="yellow"/>
                      <w:lang w:val="ro-RO"/>
                    </w:rPr>
                  </w:pPr>
                  <w:r w:rsidRPr="00DD6D67">
                    <w:rPr>
                      <w:highlight w:val="yellow"/>
                      <w:lang w:val="ro-RO"/>
                    </w:rPr>
                    <w:t>[Activitate]</w:t>
                  </w:r>
                </w:p>
              </w:tc>
              <w:tc>
                <w:tcPr>
                  <w:tcW w:w="3446" w:type="dxa"/>
                </w:tcPr>
                <w:p w14:paraId="6C0C4B44" w14:textId="1755F78D" w:rsidR="008767CE" w:rsidRPr="00DD6D67" w:rsidRDefault="008767CE" w:rsidP="008767CE">
                  <w:pPr>
                    <w:rPr>
                      <w:highlight w:val="yellow"/>
                      <w:lang w:val="ro-RO"/>
                    </w:rPr>
                  </w:pPr>
                  <w:r w:rsidRPr="00DD6D67">
                    <w:rPr>
                      <w:highlight w:val="yellow"/>
                      <w:lang w:val="ro-RO"/>
                    </w:rPr>
                    <w:t>[Locație]</w:t>
                  </w:r>
                </w:p>
              </w:tc>
              <w:tc>
                <w:tcPr>
                  <w:tcW w:w="1533" w:type="dxa"/>
                </w:tcPr>
                <w:p w14:paraId="2EB06963" w14:textId="5806AA26" w:rsidR="008767CE" w:rsidRPr="00DD6D67" w:rsidRDefault="008767CE" w:rsidP="008767CE">
                  <w:pPr>
                    <w:rPr>
                      <w:highlight w:val="yellow"/>
                      <w:lang w:val="ro-RO"/>
                    </w:rPr>
                  </w:pPr>
                  <w:r w:rsidRPr="00DD6D67">
                    <w:rPr>
                      <w:highlight w:val="yellow"/>
                      <w:lang w:val="ro-RO"/>
                    </w:rPr>
                    <w:t>[Oră]</w:t>
                  </w:r>
                </w:p>
              </w:tc>
            </w:tr>
            <w:tr w:rsidR="008767CE" w:rsidRPr="00DD6D67" w14:paraId="05D131EE" w14:textId="77777777" w:rsidTr="00083D42">
              <w:tc>
                <w:tcPr>
                  <w:tcW w:w="2489" w:type="dxa"/>
                </w:tcPr>
                <w:p w14:paraId="4D24B58B" w14:textId="12BA4A0D" w:rsidR="008767CE" w:rsidRPr="00DD6D67" w:rsidRDefault="008767CE" w:rsidP="008767CE">
                  <w:pPr>
                    <w:rPr>
                      <w:highlight w:val="yellow"/>
                      <w:lang w:val="ro-RO"/>
                    </w:rPr>
                  </w:pPr>
                  <w:r w:rsidRPr="00DD6D67">
                    <w:rPr>
                      <w:highlight w:val="yellow"/>
                      <w:lang w:val="ro-RO"/>
                    </w:rPr>
                    <w:t>[Activitate]</w:t>
                  </w:r>
                </w:p>
              </w:tc>
              <w:tc>
                <w:tcPr>
                  <w:tcW w:w="3446" w:type="dxa"/>
                </w:tcPr>
                <w:p w14:paraId="1455697E" w14:textId="0FB78AD3" w:rsidR="008767CE" w:rsidRPr="00DD6D67" w:rsidRDefault="008767CE" w:rsidP="008767CE">
                  <w:pPr>
                    <w:rPr>
                      <w:highlight w:val="yellow"/>
                      <w:lang w:val="ro-RO"/>
                    </w:rPr>
                  </w:pPr>
                  <w:r w:rsidRPr="00DD6D67">
                    <w:rPr>
                      <w:highlight w:val="yellow"/>
                      <w:lang w:val="ro-RO"/>
                    </w:rPr>
                    <w:t>[Locație]</w:t>
                  </w:r>
                </w:p>
              </w:tc>
              <w:tc>
                <w:tcPr>
                  <w:tcW w:w="1533" w:type="dxa"/>
                </w:tcPr>
                <w:p w14:paraId="2BBCD201" w14:textId="0F5579AD" w:rsidR="008767CE" w:rsidRPr="00DD6D67" w:rsidRDefault="008767CE" w:rsidP="008767CE">
                  <w:pPr>
                    <w:rPr>
                      <w:highlight w:val="yellow"/>
                      <w:lang w:val="ro-RO"/>
                    </w:rPr>
                  </w:pPr>
                  <w:r w:rsidRPr="00DD6D67">
                    <w:rPr>
                      <w:highlight w:val="yellow"/>
                      <w:lang w:val="ro-RO"/>
                    </w:rPr>
                    <w:t>[Oră]</w:t>
                  </w:r>
                </w:p>
              </w:tc>
            </w:tr>
            <w:tr w:rsidR="008767CE" w:rsidRPr="00DD6D67" w14:paraId="71FC3B98" w14:textId="77777777" w:rsidTr="00083D42">
              <w:tc>
                <w:tcPr>
                  <w:tcW w:w="2489" w:type="dxa"/>
                </w:tcPr>
                <w:p w14:paraId="45752877" w14:textId="0FC6977A" w:rsidR="008767CE" w:rsidRPr="00DD6D67" w:rsidRDefault="008767CE" w:rsidP="008767CE">
                  <w:pPr>
                    <w:rPr>
                      <w:highlight w:val="yellow"/>
                      <w:lang w:val="ro-RO"/>
                    </w:rPr>
                  </w:pPr>
                  <w:r w:rsidRPr="00DD6D67">
                    <w:rPr>
                      <w:highlight w:val="yellow"/>
                      <w:lang w:val="ro-RO"/>
                    </w:rPr>
                    <w:t>[...]</w:t>
                  </w:r>
                </w:p>
              </w:tc>
              <w:tc>
                <w:tcPr>
                  <w:tcW w:w="3446" w:type="dxa"/>
                </w:tcPr>
                <w:p w14:paraId="3A9E2F21" w14:textId="27654B22" w:rsidR="008767CE" w:rsidRPr="00DD6D67" w:rsidRDefault="008767CE" w:rsidP="008767CE">
                  <w:pPr>
                    <w:rPr>
                      <w:highlight w:val="yellow"/>
                      <w:lang w:val="ro-RO"/>
                    </w:rPr>
                  </w:pPr>
                  <w:r w:rsidRPr="00DD6D67">
                    <w:rPr>
                      <w:highlight w:val="yellow"/>
                      <w:lang w:val="ro-RO"/>
                    </w:rPr>
                    <w:t>[...]</w:t>
                  </w:r>
                </w:p>
              </w:tc>
              <w:tc>
                <w:tcPr>
                  <w:tcW w:w="1533" w:type="dxa"/>
                </w:tcPr>
                <w:p w14:paraId="6182CCEB" w14:textId="740030AA" w:rsidR="008767CE" w:rsidRPr="00DD6D67" w:rsidRDefault="008767CE" w:rsidP="008767CE">
                  <w:pPr>
                    <w:rPr>
                      <w:highlight w:val="yellow"/>
                      <w:lang w:val="ro-RO"/>
                    </w:rPr>
                  </w:pPr>
                  <w:r w:rsidRPr="00DD6D67">
                    <w:rPr>
                      <w:highlight w:val="yellow"/>
                      <w:lang w:val="ro-RO"/>
                    </w:rPr>
                    <w:t>[...]</w:t>
                  </w:r>
                </w:p>
              </w:tc>
            </w:tr>
            <w:tr w:rsidR="008767CE" w:rsidRPr="00DD6D67" w14:paraId="4C572C49" w14:textId="77777777" w:rsidTr="008767CE">
              <w:tc>
                <w:tcPr>
                  <w:tcW w:w="7468" w:type="dxa"/>
                  <w:gridSpan w:val="3"/>
                  <w:shd w:val="clear" w:color="auto" w:fill="D0CECE" w:themeFill="background2" w:themeFillShade="E6"/>
                </w:tcPr>
                <w:p w14:paraId="58303467" w14:textId="6E517D41" w:rsidR="008767CE" w:rsidRPr="00DD6D67" w:rsidRDefault="008767CE" w:rsidP="008767CE">
                  <w:pPr>
                    <w:jc w:val="center"/>
                    <w:rPr>
                      <w:highlight w:val="yellow"/>
                      <w:lang w:val="ro-RO"/>
                    </w:rPr>
                  </w:pPr>
                  <w:r w:rsidRPr="00DD6D67">
                    <w:rPr>
                      <w:b/>
                      <w:bCs/>
                      <w:highlight w:val="yellow"/>
                      <w:lang w:val="ro-RO"/>
                    </w:rPr>
                    <w:t>[DATA]</w:t>
                  </w:r>
                </w:p>
              </w:tc>
            </w:tr>
            <w:tr w:rsidR="008767CE" w:rsidRPr="00DD6D67" w14:paraId="230706B8" w14:textId="77777777" w:rsidTr="00083D42">
              <w:tc>
                <w:tcPr>
                  <w:tcW w:w="2489" w:type="dxa"/>
                </w:tcPr>
                <w:p w14:paraId="474ABEB7" w14:textId="4AB0EA24" w:rsidR="008767CE" w:rsidRPr="00DD6D67" w:rsidRDefault="008767CE" w:rsidP="008767CE">
                  <w:pPr>
                    <w:rPr>
                      <w:highlight w:val="yellow"/>
                      <w:lang w:val="ro-RO"/>
                    </w:rPr>
                  </w:pPr>
                  <w:r w:rsidRPr="00DD6D67">
                    <w:rPr>
                      <w:b/>
                      <w:bCs/>
                      <w:lang w:val="ro-RO"/>
                    </w:rPr>
                    <w:t>Activitate*</w:t>
                  </w:r>
                </w:p>
              </w:tc>
              <w:tc>
                <w:tcPr>
                  <w:tcW w:w="3446" w:type="dxa"/>
                </w:tcPr>
                <w:p w14:paraId="1983564A" w14:textId="7F218E6A" w:rsidR="008767CE" w:rsidRPr="00DD6D67" w:rsidRDefault="008767CE" w:rsidP="008767CE">
                  <w:pPr>
                    <w:rPr>
                      <w:highlight w:val="yellow"/>
                      <w:lang w:val="ro-RO"/>
                    </w:rPr>
                  </w:pPr>
                  <w:r w:rsidRPr="00DD6D67">
                    <w:rPr>
                      <w:b/>
                      <w:bCs/>
                      <w:lang w:val="ro-RO"/>
                    </w:rPr>
                    <w:t>Locația</w:t>
                  </w:r>
                </w:p>
              </w:tc>
              <w:tc>
                <w:tcPr>
                  <w:tcW w:w="1533" w:type="dxa"/>
                </w:tcPr>
                <w:p w14:paraId="5E920642" w14:textId="45616E38" w:rsidR="008767CE" w:rsidRPr="00DD6D67" w:rsidRDefault="008767CE" w:rsidP="008767CE">
                  <w:pPr>
                    <w:rPr>
                      <w:highlight w:val="yellow"/>
                      <w:lang w:val="ro-RO"/>
                    </w:rPr>
                  </w:pPr>
                  <w:r w:rsidRPr="00DD6D67">
                    <w:rPr>
                      <w:b/>
                      <w:bCs/>
                      <w:lang w:val="ro-RO"/>
                    </w:rPr>
                    <w:t>Ora</w:t>
                  </w:r>
                </w:p>
              </w:tc>
            </w:tr>
            <w:tr w:rsidR="008767CE" w:rsidRPr="00DD6D67" w14:paraId="4809F0CC" w14:textId="77777777" w:rsidTr="00083D42">
              <w:tc>
                <w:tcPr>
                  <w:tcW w:w="2489" w:type="dxa"/>
                </w:tcPr>
                <w:p w14:paraId="5F99742B" w14:textId="45CE41F8" w:rsidR="008767CE" w:rsidRPr="00DD6D67" w:rsidRDefault="008767CE" w:rsidP="008767CE">
                  <w:pPr>
                    <w:rPr>
                      <w:highlight w:val="yellow"/>
                      <w:lang w:val="ro-RO"/>
                    </w:rPr>
                  </w:pPr>
                  <w:r w:rsidRPr="00DD6D67">
                    <w:rPr>
                      <w:highlight w:val="yellow"/>
                      <w:lang w:val="ro-RO"/>
                    </w:rPr>
                    <w:t>[Activitate]</w:t>
                  </w:r>
                </w:p>
              </w:tc>
              <w:tc>
                <w:tcPr>
                  <w:tcW w:w="3446" w:type="dxa"/>
                </w:tcPr>
                <w:p w14:paraId="1D0A7FB9" w14:textId="14C5A8F4" w:rsidR="008767CE" w:rsidRPr="00DD6D67" w:rsidRDefault="008767CE" w:rsidP="008767CE">
                  <w:pPr>
                    <w:rPr>
                      <w:highlight w:val="yellow"/>
                      <w:lang w:val="ro-RO"/>
                    </w:rPr>
                  </w:pPr>
                  <w:r w:rsidRPr="00DD6D67">
                    <w:rPr>
                      <w:highlight w:val="yellow"/>
                      <w:lang w:val="ro-RO"/>
                    </w:rPr>
                    <w:t>[Locație]</w:t>
                  </w:r>
                </w:p>
              </w:tc>
              <w:tc>
                <w:tcPr>
                  <w:tcW w:w="1533" w:type="dxa"/>
                </w:tcPr>
                <w:p w14:paraId="36D2977A" w14:textId="7DEF54A8" w:rsidR="008767CE" w:rsidRPr="00DD6D67" w:rsidRDefault="008767CE" w:rsidP="008767CE">
                  <w:pPr>
                    <w:rPr>
                      <w:highlight w:val="yellow"/>
                      <w:lang w:val="ro-RO"/>
                    </w:rPr>
                  </w:pPr>
                  <w:r w:rsidRPr="00DD6D67">
                    <w:rPr>
                      <w:highlight w:val="yellow"/>
                      <w:lang w:val="ro-RO"/>
                    </w:rPr>
                    <w:t>[Oră]</w:t>
                  </w:r>
                </w:p>
              </w:tc>
            </w:tr>
            <w:tr w:rsidR="008767CE" w:rsidRPr="00DD6D67" w14:paraId="1DFEF0AC" w14:textId="77777777" w:rsidTr="00083D42">
              <w:tc>
                <w:tcPr>
                  <w:tcW w:w="2489" w:type="dxa"/>
                </w:tcPr>
                <w:p w14:paraId="414CAC49" w14:textId="618F9DD3" w:rsidR="008767CE" w:rsidRPr="00DD6D67" w:rsidRDefault="008767CE" w:rsidP="008767CE">
                  <w:pPr>
                    <w:rPr>
                      <w:highlight w:val="yellow"/>
                      <w:lang w:val="ro-RO"/>
                    </w:rPr>
                  </w:pPr>
                  <w:r w:rsidRPr="00DD6D67">
                    <w:rPr>
                      <w:highlight w:val="yellow"/>
                      <w:lang w:val="ro-RO"/>
                    </w:rPr>
                    <w:t>[Activitate]</w:t>
                  </w:r>
                </w:p>
              </w:tc>
              <w:tc>
                <w:tcPr>
                  <w:tcW w:w="3446" w:type="dxa"/>
                </w:tcPr>
                <w:p w14:paraId="357A5067" w14:textId="5DA69DF6" w:rsidR="008767CE" w:rsidRPr="00DD6D67" w:rsidRDefault="008767CE" w:rsidP="008767CE">
                  <w:pPr>
                    <w:rPr>
                      <w:highlight w:val="yellow"/>
                      <w:lang w:val="ro-RO"/>
                    </w:rPr>
                  </w:pPr>
                  <w:r w:rsidRPr="00DD6D67">
                    <w:rPr>
                      <w:highlight w:val="yellow"/>
                      <w:lang w:val="ro-RO"/>
                    </w:rPr>
                    <w:t>[Locație]</w:t>
                  </w:r>
                </w:p>
              </w:tc>
              <w:tc>
                <w:tcPr>
                  <w:tcW w:w="1533" w:type="dxa"/>
                </w:tcPr>
                <w:p w14:paraId="306B433B" w14:textId="5C06DF4D" w:rsidR="008767CE" w:rsidRPr="00DD6D67" w:rsidRDefault="008767CE" w:rsidP="008767CE">
                  <w:pPr>
                    <w:rPr>
                      <w:highlight w:val="yellow"/>
                      <w:lang w:val="ro-RO"/>
                    </w:rPr>
                  </w:pPr>
                  <w:r w:rsidRPr="00DD6D67">
                    <w:rPr>
                      <w:highlight w:val="yellow"/>
                      <w:lang w:val="ro-RO"/>
                    </w:rPr>
                    <w:t>[Oră]</w:t>
                  </w:r>
                </w:p>
              </w:tc>
            </w:tr>
            <w:tr w:rsidR="008767CE" w:rsidRPr="00DD6D67" w14:paraId="4DB5389D" w14:textId="77777777" w:rsidTr="00083D42">
              <w:tc>
                <w:tcPr>
                  <w:tcW w:w="2489" w:type="dxa"/>
                </w:tcPr>
                <w:p w14:paraId="5863BFD7" w14:textId="0EB16D42" w:rsidR="008767CE" w:rsidRPr="00DD6D67" w:rsidRDefault="008767CE" w:rsidP="008767CE">
                  <w:pPr>
                    <w:rPr>
                      <w:highlight w:val="yellow"/>
                      <w:lang w:val="ro-RO"/>
                    </w:rPr>
                  </w:pPr>
                  <w:r w:rsidRPr="00DD6D67">
                    <w:rPr>
                      <w:highlight w:val="yellow"/>
                      <w:lang w:val="ro-RO"/>
                    </w:rPr>
                    <w:t>[...]</w:t>
                  </w:r>
                </w:p>
              </w:tc>
              <w:tc>
                <w:tcPr>
                  <w:tcW w:w="3446" w:type="dxa"/>
                </w:tcPr>
                <w:p w14:paraId="05C36E48" w14:textId="47B9401D" w:rsidR="008767CE" w:rsidRPr="00DD6D67" w:rsidRDefault="008767CE" w:rsidP="008767CE">
                  <w:pPr>
                    <w:rPr>
                      <w:highlight w:val="yellow"/>
                      <w:lang w:val="ro-RO"/>
                    </w:rPr>
                  </w:pPr>
                  <w:r w:rsidRPr="00DD6D67">
                    <w:rPr>
                      <w:highlight w:val="yellow"/>
                      <w:lang w:val="ro-RO"/>
                    </w:rPr>
                    <w:t>[...]</w:t>
                  </w:r>
                </w:p>
              </w:tc>
              <w:tc>
                <w:tcPr>
                  <w:tcW w:w="1533" w:type="dxa"/>
                </w:tcPr>
                <w:p w14:paraId="356A6519" w14:textId="28DD68C9" w:rsidR="008767CE" w:rsidRPr="00DD6D67" w:rsidRDefault="008767CE" w:rsidP="008767CE">
                  <w:pPr>
                    <w:rPr>
                      <w:highlight w:val="yellow"/>
                      <w:lang w:val="ro-RO"/>
                    </w:rPr>
                  </w:pPr>
                  <w:r w:rsidRPr="00DD6D67">
                    <w:rPr>
                      <w:highlight w:val="yellow"/>
                      <w:lang w:val="ro-RO"/>
                    </w:rPr>
                    <w:t>[...]</w:t>
                  </w:r>
                </w:p>
              </w:tc>
            </w:tr>
            <w:tr w:rsidR="008767CE" w:rsidRPr="00DD6D67" w14:paraId="5A714635" w14:textId="77777777" w:rsidTr="008767CE">
              <w:tc>
                <w:tcPr>
                  <w:tcW w:w="7468" w:type="dxa"/>
                  <w:gridSpan w:val="3"/>
                  <w:shd w:val="clear" w:color="auto" w:fill="D0CECE" w:themeFill="background2" w:themeFillShade="E6"/>
                </w:tcPr>
                <w:p w14:paraId="001FAE60" w14:textId="581AE736" w:rsidR="008767CE" w:rsidRPr="00DD6D67" w:rsidRDefault="008767CE" w:rsidP="008767CE">
                  <w:pPr>
                    <w:jc w:val="center"/>
                    <w:rPr>
                      <w:highlight w:val="yellow"/>
                      <w:lang w:val="ro-RO"/>
                    </w:rPr>
                  </w:pPr>
                  <w:r w:rsidRPr="00DD6D67">
                    <w:rPr>
                      <w:b/>
                      <w:bCs/>
                      <w:highlight w:val="yellow"/>
                      <w:lang w:val="ro-RO"/>
                    </w:rPr>
                    <w:t>[DATA]</w:t>
                  </w:r>
                </w:p>
              </w:tc>
            </w:tr>
            <w:tr w:rsidR="008767CE" w:rsidRPr="00DD6D67" w14:paraId="4A1648EC" w14:textId="77777777" w:rsidTr="00083D42">
              <w:tc>
                <w:tcPr>
                  <w:tcW w:w="2489" w:type="dxa"/>
                </w:tcPr>
                <w:p w14:paraId="469F34F9" w14:textId="2DBCE46E" w:rsidR="008767CE" w:rsidRPr="00DD6D67" w:rsidRDefault="008767CE" w:rsidP="008767CE">
                  <w:pPr>
                    <w:rPr>
                      <w:highlight w:val="yellow"/>
                      <w:lang w:val="ro-RO"/>
                    </w:rPr>
                  </w:pPr>
                  <w:r w:rsidRPr="00DD6D67">
                    <w:rPr>
                      <w:b/>
                      <w:bCs/>
                      <w:lang w:val="ro-RO"/>
                    </w:rPr>
                    <w:t>Activitate*</w:t>
                  </w:r>
                </w:p>
              </w:tc>
              <w:tc>
                <w:tcPr>
                  <w:tcW w:w="3446" w:type="dxa"/>
                </w:tcPr>
                <w:p w14:paraId="64C014E3" w14:textId="432F2ACC" w:rsidR="008767CE" w:rsidRPr="00DD6D67" w:rsidRDefault="008767CE" w:rsidP="008767CE">
                  <w:pPr>
                    <w:rPr>
                      <w:highlight w:val="yellow"/>
                      <w:lang w:val="ro-RO"/>
                    </w:rPr>
                  </w:pPr>
                  <w:r w:rsidRPr="00DD6D67">
                    <w:rPr>
                      <w:b/>
                      <w:bCs/>
                      <w:lang w:val="ro-RO"/>
                    </w:rPr>
                    <w:t>Locația</w:t>
                  </w:r>
                </w:p>
              </w:tc>
              <w:tc>
                <w:tcPr>
                  <w:tcW w:w="1533" w:type="dxa"/>
                </w:tcPr>
                <w:p w14:paraId="37EE3FE7" w14:textId="0389AFC0" w:rsidR="008767CE" w:rsidRPr="00DD6D67" w:rsidRDefault="008767CE" w:rsidP="008767CE">
                  <w:pPr>
                    <w:rPr>
                      <w:highlight w:val="yellow"/>
                      <w:lang w:val="ro-RO"/>
                    </w:rPr>
                  </w:pPr>
                  <w:r w:rsidRPr="00DD6D67">
                    <w:rPr>
                      <w:b/>
                      <w:bCs/>
                      <w:lang w:val="ro-RO"/>
                    </w:rPr>
                    <w:t>Ora</w:t>
                  </w:r>
                </w:p>
              </w:tc>
            </w:tr>
            <w:tr w:rsidR="008767CE" w:rsidRPr="00DD6D67" w14:paraId="5AD03B69" w14:textId="77777777" w:rsidTr="00083D42">
              <w:tc>
                <w:tcPr>
                  <w:tcW w:w="2489" w:type="dxa"/>
                </w:tcPr>
                <w:p w14:paraId="53F874ED" w14:textId="542811D8" w:rsidR="008767CE" w:rsidRPr="00DD6D67" w:rsidRDefault="008767CE" w:rsidP="008767CE">
                  <w:pPr>
                    <w:rPr>
                      <w:highlight w:val="yellow"/>
                      <w:lang w:val="ro-RO"/>
                    </w:rPr>
                  </w:pPr>
                  <w:r w:rsidRPr="00DD6D67">
                    <w:rPr>
                      <w:highlight w:val="yellow"/>
                      <w:lang w:val="ro-RO"/>
                    </w:rPr>
                    <w:t>[Activitate]</w:t>
                  </w:r>
                </w:p>
              </w:tc>
              <w:tc>
                <w:tcPr>
                  <w:tcW w:w="3446" w:type="dxa"/>
                </w:tcPr>
                <w:p w14:paraId="7DAA9736" w14:textId="2041750C" w:rsidR="008767CE" w:rsidRPr="00DD6D67" w:rsidRDefault="008767CE" w:rsidP="008767CE">
                  <w:pPr>
                    <w:rPr>
                      <w:highlight w:val="yellow"/>
                      <w:lang w:val="ro-RO"/>
                    </w:rPr>
                  </w:pPr>
                  <w:r w:rsidRPr="00DD6D67">
                    <w:rPr>
                      <w:highlight w:val="yellow"/>
                      <w:lang w:val="ro-RO"/>
                    </w:rPr>
                    <w:t>[Locație]</w:t>
                  </w:r>
                </w:p>
              </w:tc>
              <w:tc>
                <w:tcPr>
                  <w:tcW w:w="1533" w:type="dxa"/>
                </w:tcPr>
                <w:p w14:paraId="14780122" w14:textId="0A33FE37" w:rsidR="008767CE" w:rsidRPr="00DD6D67" w:rsidRDefault="008767CE" w:rsidP="008767CE">
                  <w:pPr>
                    <w:rPr>
                      <w:highlight w:val="yellow"/>
                      <w:lang w:val="ro-RO"/>
                    </w:rPr>
                  </w:pPr>
                  <w:r w:rsidRPr="00DD6D67">
                    <w:rPr>
                      <w:highlight w:val="yellow"/>
                      <w:lang w:val="ro-RO"/>
                    </w:rPr>
                    <w:t>[Oră]</w:t>
                  </w:r>
                </w:p>
              </w:tc>
            </w:tr>
            <w:tr w:rsidR="008767CE" w:rsidRPr="00DD6D67" w14:paraId="55039EC0" w14:textId="77777777" w:rsidTr="00083D42">
              <w:tc>
                <w:tcPr>
                  <w:tcW w:w="2489" w:type="dxa"/>
                </w:tcPr>
                <w:p w14:paraId="0183FE9E" w14:textId="07AC47F2" w:rsidR="008767CE" w:rsidRPr="00DD6D67" w:rsidRDefault="008767CE" w:rsidP="008767CE">
                  <w:pPr>
                    <w:rPr>
                      <w:highlight w:val="yellow"/>
                      <w:lang w:val="ro-RO"/>
                    </w:rPr>
                  </w:pPr>
                  <w:r w:rsidRPr="00DD6D67">
                    <w:rPr>
                      <w:highlight w:val="yellow"/>
                      <w:lang w:val="ro-RO"/>
                    </w:rPr>
                    <w:t>[Activitate]</w:t>
                  </w:r>
                </w:p>
              </w:tc>
              <w:tc>
                <w:tcPr>
                  <w:tcW w:w="3446" w:type="dxa"/>
                </w:tcPr>
                <w:p w14:paraId="3FCBB436" w14:textId="7750B8B9" w:rsidR="008767CE" w:rsidRPr="00DD6D67" w:rsidRDefault="008767CE" w:rsidP="008767CE">
                  <w:pPr>
                    <w:rPr>
                      <w:highlight w:val="yellow"/>
                      <w:lang w:val="ro-RO"/>
                    </w:rPr>
                  </w:pPr>
                  <w:r w:rsidRPr="00DD6D67">
                    <w:rPr>
                      <w:highlight w:val="yellow"/>
                      <w:lang w:val="ro-RO"/>
                    </w:rPr>
                    <w:t>[Locație]</w:t>
                  </w:r>
                </w:p>
              </w:tc>
              <w:tc>
                <w:tcPr>
                  <w:tcW w:w="1533" w:type="dxa"/>
                </w:tcPr>
                <w:p w14:paraId="04CD5A08" w14:textId="6ECB78AE" w:rsidR="008767CE" w:rsidRPr="00DD6D67" w:rsidRDefault="008767CE" w:rsidP="008767CE">
                  <w:pPr>
                    <w:rPr>
                      <w:highlight w:val="yellow"/>
                      <w:lang w:val="ro-RO"/>
                    </w:rPr>
                  </w:pPr>
                  <w:r w:rsidRPr="00DD6D67">
                    <w:rPr>
                      <w:highlight w:val="yellow"/>
                      <w:lang w:val="ro-RO"/>
                    </w:rPr>
                    <w:t>[Oră]</w:t>
                  </w:r>
                </w:p>
              </w:tc>
            </w:tr>
            <w:tr w:rsidR="008767CE" w:rsidRPr="00DD6D67" w14:paraId="1B3AA726" w14:textId="77777777" w:rsidTr="00083D42">
              <w:tc>
                <w:tcPr>
                  <w:tcW w:w="2489" w:type="dxa"/>
                </w:tcPr>
                <w:p w14:paraId="06EE0E49" w14:textId="0EE1A592" w:rsidR="008767CE" w:rsidRPr="00DD6D67" w:rsidRDefault="008767CE" w:rsidP="008767CE">
                  <w:pPr>
                    <w:rPr>
                      <w:highlight w:val="yellow"/>
                      <w:lang w:val="ro-RO"/>
                    </w:rPr>
                  </w:pPr>
                  <w:r w:rsidRPr="00DD6D67">
                    <w:rPr>
                      <w:highlight w:val="yellow"/>
                      <w:lang w:val="ro-RO"/>
                    </w:rPr>
                    <w:t>[...]</w:t>
                  </w:r>
                </w:p>
              </w:tc>
              <w:tc>
                <w:tcPr>
                  <w:tcW w:w="3446" w:type="dxa"/>
                </w:tcPr>
                <w:p w14:paraId="75A6B486" w14:textId="01999D59" w:rsidR="008767CE" w:rsidRPr="00DD6D67" w:rsidRDefault="008767CE" w:rsidP="008767CE">
                  <w:pPr>
                    <w:rPr>
                      <w:highlight w:val="yellow"/>
                      <w:lang w:val="ro-RO"/>
                    </w:rPr>
                  </w:pPr>
                  <w:r w:rsidRPr="00DD6D67">
                    <w:rPr>
                      <w:highlight w:val="yellow"/>
                      <w:lang w:val="ro-RO"/>
                    </w:rPr>
                    <w:t>[...]</w:t>
                  </w:r>
                </w:p>
              </w:tc>
              <w:tc>
                <w:tcPr>
                  <w:tcW w:w="1533" w:type="dxa"/>
                </w:tcPr>
                <w:p w14:paraId="176866C1" w14:textId="7D36017F" w:rsidR="008767CE" w:rsidRPr="00DD6D67" w:rsidRDefault="008767CE" w:rsidP="008767CE">
                  <w:pPr>
                    <w:rPr>
                      <w:highlight w:val="yellow"/>
                      <w:lang w:val="ro-RO"/>
                    </w:rPr>
                  </w:pPr>
                  <w:r w:rsidRPr="00DD6D67">
                    <w:rPr>
                      <w:highlight w:val="yellow"/>
                      <w:lang w:val="ro-RO"/>
                    </w:rPr>
                    <w:t>[...]</w:t>
                  </w:r>
                </w:p>
              </w:tc>
            </w:tr>
            <w:tr w:rsidR="008767CE" w:rsidRPr="00DD6D67" w14:paraId="636B6E64" w14:textId="77777777" w:rsidTr="008767CE">
              <w:tc>
                <w:tcPr>
                  <w:tcW w:w="7468" w:type="dxa"/>
                  <w:gridSpan w:val="3"/>
                  <w:shd w:val="clear" w:color="auto" w:fill="D0CECE" w:themeFill="background2" w:themeFillShade="E6"/>
                </w:tcPr>
                <w:p w14:paraId="41C2A61D" w14:textId="73DBFBA0" w:rsidR="008767CE" w:rsidRPr="00DD6D67" w:rsidRDefault="008767CE" w:rsidP="008767CE">
                  <w:pPr>
                    <w:jc w:val="center"/>
                    <w:rPr>
                      <w:highlight w:val="yellow"/>
                      <w:lang w:val="ro-RO"/>
                    </w:rPr>
                  </w:pPr>
                  <w:r w:rsidRPr="00DD6D67">
                    <w:rPr>
                      <w:b/>
                      <w:bCs/>
                      <w:highlight w:val="yellow"/>
                      <w:lang w:val="ro-RO"/>
                    </w:rPr>
                    <w:t>[DATA]</w:t>
                  </w:r>
                </w:p>
              </w:tc>
            </w:tr>
            <w:tr w:rsidR="008767CE" w:rsidRPr="00DD6D67" w14:paraId="10F4D484" w14:textId="77777777" w:rsidTr="00083D42">
              <w:tc>
                <w:tcPr>
                  <w:tcW w:w="2489" w:type="dxa"/>
                </w:tcPr>
                <w:p w14:paraId="2B76D396" w14:textId="4F555A14" w:rsidR="008767CE" w:rsidRPr="00DD6D67" w:rsidRDefault="008767CE" w:rsidP="008767CE">
                  <w:pPr>
                    <w:rPr>
                      <w:highlight w:val="yellow"/>
                      <w:lang w:val="ro-RO"/>
                    </w:rPr>
                  </w:pPr>
                  <w:r w:rsidRPr="00DD6D67">
                    <w:rPr>
                      <w:b/>
                      <w:bCs/>
                      <w:lang w:val="ro-RO"/>
                    </w:rPr>
                    <w:t>Activitate*</w:t>
                  </w:r>
                </w:p>
              </w:tc>
              <w:tc>
                <w:tcPr>
                  <w:tcW w:w="3446" w:type="dxa"/>
                </w:tcPr>
                <w:p w14:paraId="089FF27E" w14:textId="18A2B6EE" w:rsidR="008767CE" w:rsidRPr="00DD6D67" w:rsidRDefault="008767CE" w:rsidP="008767CE">
                  <w:pPr>
                    <w:rPr>
                      <w:highlight w:val="yellow"/>
                      <w:lang w:val="ro-RO"/>
                    </w:rPr>
                  </w:pPr>
                  <w:r w:rsidRPr="00DD6D67">
                    <w:rPr>
                      <w:b/>
                      <w:bCs/>
                      <w:lang w:val="ro-RO"/>
                    </w:rPr>
                    <w:t>Locația</w:t>
                  </w:r>
                </w:p>
              </w:tc>
              <w:tc>
                <w:tcPr>
                  <w:tcW w:w="1533" w:type="dxa"/>
                </w:tcPr>
                <w:p w14:paraId="7B268CCF" w14:textId="35507472" w:rsidR="008767CE" w:rsidRPr="00DD6D67" w:rsidRDefault="008767CE" w:rsidP="008767CE">
                  <w:pPr>
                    <w:rPr>
                      <w:highlight w:val="yellow"/>
                      <w:lang w:val="ro-RO"/>
                    </w:rPr>
                  </w:pPr>
                  <w:r w:rsidRPr="00DD6D67">
                    <w:rPr>
                      <w:b/>
                      <w:bCs/>
                      <w:lang w:val="ro-RO"/>
                    </w:rPr>
                    <w:t>Ora</w:t>
                  </w:r>
                </w:p>
              </w:tc>
            </w:tr>
            <w:tr w:rsidR="008767CE" w:rsidRPr="00DD6D67" w14:paraId="168C6187" w14:textId="77777777" w:rsidTr="00083D42">
              <w:tc>
                <w:tcPr>
                  <w:tcW w:w="2489" w:type="dxa"/>
                </w:tcPr>
                <w:p w14:paraId="1B899469" w14:textId="6A9004CA" w:rsidR="008767CE" w:rsidRPr="00DD6D67" w:rsidRDefault="008767CE" w:rsidP="008767CE">
                  <w:pPr>
                    <w:rPr>
                      <w:highlight w:val="yellow"/>
                      <w:lang w:val="ro-RO"/>
                    </w:rPr>
                  </w:pPr>
                  <w:r w:rsidRPr="00DD6D67">
                    <w:rPr>
                      <w:highlight w:val="yellow"/>
                      <w:lang w:val="ro-RO"/>
                    </w:rPr>
                    <w:t>[Activitate]</w:t>
                  </w:r>
                </w:p>
              </w:tc>
              <w:tc>
                <w:tcPr>
                  <w:tcW w:w="3446" w:type="dxa"/>
                </w:tcPr>
                <w:p w14:paraId="080F4C6D" w14:textId="3214AF3F" w:rsidR="008767CE" w:rsidRPr="00DD6D67" w:rsidRDefault="008767CE" w:rsidP="008767CE">
                  <w:pPr>
                    <w:rPr>
                      <w:highlight w:val="yellow"/>
                      <w:lang w:val="ro-RO"/>
                    </w:rPr>
                  </w:pPr>
                  <w:r w:rsidRPr="00DD6D67">
                    <w:rPr>
                      <w:highlight w:val="yellow"/>
                      <w:lang w:val="ro-RO"/>
                    </w:rPr>
                    <w:t>[Locație]</w:t>
                  </w:r>
                </w:p>
              </w:tc>
              <w:tc>
                <w:tcPr>
                  <w:tcW w:w="1533" w:type="dxa"/>
                </w:tcPr>
                <w:p w14:paraId="4DF3A1A0" w14:textId="5E93D302" w:rsidR="008767CE" w:rsidRPr="00DD6D67" w:rsidRDefault="008767CE" w:rsidP="008767CE">
                  <w:pPr>
                    <w:rPr>
                      <w:highlight w:val="yellow"/>
                      <w:lang w:val="ro-RO"/>
                    </w:rPr>
                  </w:pPr>
                  <w:r w:rsidRPr="00DD6D67">
                    <w:rPr>
                      <w:highlight w:val="yellow"/>
                      <w:lang w:val="ro-RO"/>
                    </w:rPr>
                    <w:t>[Oră]</w:t>
                  </w:r>
                </w:p>
              </w:tc>
            </w:tr>
            <w:tr w:rsidR="008767CE" w:rsidRPr="00DD6D67" w14:paraId="78AFB5E5" w14:textId="77777777" w:rsidTr="00083D42">
              <w:tc>
                <w:tcPr>
                  <w:tcW w:w="2489" w:type="dxa"/>
                </w:tcPr>
                <w:p w14:paraId="228628D3" w14:textId="6812ECBC" w:rsidR="008767CE" w:rsidRPr="00DD6D67" w:rsidRDefault="008767CE" w:rsidP="008767CE">
                  <w:pPr>
                    <w:rPr>
                      <w:highlight w:val="yellow"/>
                      <w:lang w:val="ro-RO"/>
                    </w:rPr>
                  </w:pPr>
                  <w:r w:rsidRPr="00DD6D67">
                    <w:rPr>
                      <w:highlight w:val="yellow"/>
                      <w:lang w:val="ro-RO"/>
                    </w:rPr>
                    <w:t>[Activitate]</w:t>
                  </w:r>
                </w:p>
              </w:tc>
              <w:tc>
                <w:tcPr>
                  <w:tcW w:w="3446" w:type="dxa"/>
                </w:tcPr>
                <w:p w14:paraId="0FD8E3A6" w14:textId="3910CF8C" w:rsidR="008767CE" w:rsidRPr="00DD6D67" w:rsidRDefault="008767CE" w:rsidP="008767CE">
                  <w:pPr>
                    <w:rPr>
                      <w:highlight w:val="yellow"/>
                      <w:lang w:val="ro-RO"/>
                    </w:rPr>
                  </w:pPr>
                  <w:r w:rsidRPr="00DD6D67">
                    <w:rPr>
                      <w:highlight w:val="yellow"/>
                      <w:lang w:val="ro-RO"/>
                    </w:rPr>
                    <w:t>[Locație]</w:t>
                  </w:r>
                </w:p>
              </w:tc>
              <w:tc>
                <w:tcPr>
                  <w:tcW w:w="1533" w:type="dxa"/>
                </w:tcPr>
                <w:p w14:paraId="0EA2053D" w14:textId="54F7133D" w:rsidR="008767CE" w:rsidRPr="00DD6D67" w:rsidRDefault="008767CE" w:rsidP="008767CE">
                  <w:pPr>
                    <w:rPr>
                      <w:highlight w:val="yellow"/>
                      <w:lang w:val="ro-RO"/>
                    </w:rPr>
                  </w:pPr>
                  <w:r w:rsidRPr="00DD6D67">
                    <w:rPr>
                      <w:highlight w:val="yellow"/>
                      <w:lang w:val="ro-RO"/>
                    </w:rPr>
                    <w:t>[Oră]</w:t>
                  </w:r>
                </w:p>
              </w:tc>
            </w:tr>
            <w:tr w:rsidR="008767CE" w:rsidRPr="00DD6D67" w14:paraId="05F1E2FB" w14:textId="77777777" w:rsidTr="00083D42">
              <w:tc>
                <w:tcPr>
                  <w:tcW w:w="2489" w:type="dxa"/>
                </w:tcPr>
                <w:p w14:paraId="07E21000" w14:textId="25A9DBC9" w:rsidR="008767CE" w:rsidRPr="00DD6D67" w:rsidRDefault="008767CE" w:rsidP="008767CE">
                  <w:pPr>
                    <w:rPr>
                      <w:highlight w:val="yellow"/>
                      <w:lang w:val="ro-RO"/>
                    </w:rPr>
                  </w:pPr>
                  <w:r w:rsidRPr="00DD6D67">
                    <w:rPr>
                      <w:highlight w:val="yellow"/>
                      <w:lang w:val="ro-RO"/>
                    </w:rPr>
                    <w:t>[...]</w:t>
                  </w:r>
                </w:p>
              </w:tc>
              <w:tc>
                <w:tcPr>
                  <w:tcW w:w="3446" w:type="dxa"/>
                </w:tcPr>
                <w:p w14:paraId="068C8295" w14:textId="00617295" w:rsidR="008767CE" w:rsidRPr="00DD6D67" w:rsidRDefault="008767CE" w:rsidP="008767CE">
                  <w:pPr>
                    <w:rPr>
                      <w:highlight w:val="yellow"/>
                      <w:lang w:val="ro-RO"/>
                    </w:rPr>
                  </w:pPr>
                  <w:r w:rsidRPr="00DD6D67">
                    <w:rPr>
                      <w:highlight w:val="yellow"/>
                      <w:lang w:val="ro-RO"/>
                    </w:rPr>
                    <w:t>[...]</w:t>
                  </w:r>
                </w:p>
              </w:tc>
              <w:tc>
                <w:tcPr>
                  <w:tcW w:w="1533" w:type="dxa"/>
                </w:tcPr>
                <w:p w14:paraId="577A328B" w14:textId="35757953" w:rsidR="008767CE" w:rsidRPr="00DD6D67" w:rsidRDefault="008767CE" w:rsidP="008767CE">
                  <w:pPr>
                    <w:rPr>
                      <w:highlight w:val="yellow"/>
                      <w:lang w:val="ro-RO"/>
                    </w:rPr>
                  </w:pPr>
                  <w:r w:rsidRPr="00DD6D67">
                    <w:rPr>
                      <w:highlight w:val="yellow"/>
                      <w:lang w:val="ro-RO"/>
                    </w:rPr>
                    <w:t>[...]</w:t>
                  </w:r>
                </w:p>
              </w:tc>
            </w:tr>
          </w:tbl>
          <w:p w14:paraId="29A595FC" w14:textId="77777777" w:rsidR="00083D42" w:rsidRPr="00DD6D67" w:rsidRDefault="00083D42" w:rsidP="007B2BB6">
            <w:pPr>
              <w:rPr>
                <w:lang w:val="ro-RO"/>
              </w:rPr>
            </w:pPr>
          </w:p>
          <w:p w14:paraId="47CD9CC1" w14:textId="1207C067" w:rsidR="007B2BB6" w:rsidRPr="00DD6D67" w:rsidRDefault="008767CE" w:rsidP="007B2BB6">
            <w:pPr>
              <w:rPr>
                <w:lang w:val="ro-RO"/>
              </w:rPr>
            </w:pPr>
            <w:r w:rsidRPr="00DD6D67">
              <w:rPr>
                <w:highlight w:val="yellow"/>
                <w:lang w:val="ro-RO"/>
              </w:rPr>
              <w:t xml:space="preserve">* Fiecare organizator este încurajat să-și dezvolte propriul program al raliului. Cu toate acestea </w:t>
            </w:r>
            <w:r w:rsidR="00473D39" w:rsidRPr="00DD6D67">
              <w:rPr>
                <w:highlight w:val="yellow"/>
                <w:lang w:val="ro-RO"/>
              </w:rPr>
              <w:t>trebuie să includă în programul raliului următoarele activități, nu neapărat în această ordine. De asemenea, poate include și alte activități.</w:t>
            </w:r>
          </w:p>
          <w:p w14:paraId="76A2732A" w14:textId="77777777" w:rsidR="00473D39" w:rsidRPr="00DD6D67" w:rsidRDefault="00473D39" w:rsidP="007B2BB6">
            <w:pPr>
              <w:rPr>
                <w:lang w:val="ro-RO"/>
              </w:rPr>
            </w:pPr>
          </w:p>
          <w:p w14:paraId="2E997758" w14:textId="3EBC5572" w:rsidR="00473D39" w:rsidRPr="00DD6D67" w:rsidRDefault="00473D39" w:rsidP="007B2BB6">
            <w:pPr>
              <w:rPr>
                <w:b/>
                <w:bCs/>
                <w:highlight w:val="yellow"/>
                <w:lang w:val="ro-RO"/>
              </w:rPr>
            </w:pPr>
            <w:r w:rsidRPr="00DD6D67">
              <w:rPr>
                <w:b/>
                <w:bCs/>
                <w:highlight w:val="yellow"/>
                <w:lang w:val="ro-RO"/>
              </w:rPr>
              <w:t>Activități:</w:t>
            </w:r>
          </w:p>
          <w:p w14:paraId="1F0D13E8" w14:textId="4FC20066"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Publicarea Regulamentului Particular;</w:t>
            </w:r>
          </w:p>
          <w:p w14:paraId="75F1BAA4" w14:textId="60963879"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Deschiderea înscrierilor;</w:t>
            </w:r>
          </w:p>
          <w:p w14:paraId="032BB2EF" w14:textId="7E01579D"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Închiderea înscrierilor;</w:t>
            </w:r>
          </w:p>
          <w:p w14:paraId="7F7BC6FA" w14:textId="5451286C"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Data limită pentru solicitare de spațiu suplimentar în Parcul de Service;</w:t>
            </w:r>
          </w:p>
          <w:p w14:paraId="3A073984" w14:textId="7EFBCCC2"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 xml:space="preserve">Data limită pentru înscriere la </w:t>
            </w:r>
            <w:proofErr w:type="spellStart"/>
            <w:r w:rsidRPr="00DD6D67">
              <w:rPr>
                <w:highlight w:val="yellow"/>
                <w:lang w:val="ro-RO"/>
              </w:rPr>
              <w:t>Shakedown</w:t>
            </w:r>
            <w:proofErr w:type="spellEnd"/>
            <w:r w:rsidRPr="00DD6D67">
              <w:rPr>
                <w:highlight w:val="yellow"/>
                <w:lang w:val="ro-RO"/>
              </w:rPr>
              <w:t>;</w:t>
            </w:r>
          </w:p>
          <w:p w14:paraId="025F9DEF" w14:textId="45DF0830"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 xml:space="preserve">Publicarea </w:t>
            </w:r>
            <w:proofErr w:type="spellStart"/>
            <w:r w:rsidRPr="00DD6D67">
              <w:rPr>
                <w:highlight w:val="yellow"/>
                <w:lang w:val="ro-RO"/>
              </w:rPr>
              <w:t>Road</w:t>
            </w:r>
            <w:proofErr w:type="spellEnd"/>
            <w:r w:rsidRPr="00DD6D67">
              <w:rPr>
                <w:highlight w:val="yellow"/>
                <w:lang w:val="ro-RO"/>
              </w:rPr>
              <w:t xml:space="preserve"> </w:t>
            </w:r>
            <w:proofErr w:type="spellStart"/>
            <w:r w:rsidRPr="00DD6D67">
              <w:rPr>
                <w:highlight w:val="yellow"/>
                <w:lang w:val="ro-RO"/>
              </w:rPr>
              <w:t>Book</w:t>
            </w:r>
            <w:proofErr w:type="spellEnd"/>
            <w:r w:rsidRPr="00DD6D67">
              <w:rPr>
                <w:highlight w:val="yellow"/>
                <w:lang w:val="ro-RO"/>
              </w:rPr>
              <w:t>-ului;</w:t>
            </w:r>
          </w:p>
          <w:p w14:paraId="1A082854" w14:textId="06B9BA50"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Publicarea Listei de Înscrieri;</w:t>
            </w:r>
          </w:p>
          <w:p w14:paraId="4AE84816" w14:textId="17376211"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 xml:space="preserve">Colectarea sistemelor de monitorizare pentru recunoașteri, colante și </w:t>
            </w:r>
            <w:proofErr w:type="spellStart"/>
            <w:r w:rsidRPr="00DD6D67">
              <w:rPr>
                <w:highlight w:val="yellow"/>
                <w:lang w:val="ro-RO"/>
              </w:rPr>
              <w:t>Road</w:t>
            </w:r>
            <w:proofErr w:type="spellEnd"/>
            <w:r w:rsidRPr="00DD6D67">
              <w:rPr>
                <w:highlight w:val="yellow"/>
                <w:lang w:val="ro-RO"/>
              </w:rPr>
              <w:t xml:space="preserve"> </w:t>
            </w:r>
            <w:proofErr w:type="spellStart"/>
            <w:r w:rsidRPr="00DD6D67">
              <w:rPr>
                <w:highlight w:val="yellow"/>
                <w:lang w:val="ro-RO"/>
              </w:rPr>
              <w:t>Book</w:t>
            </w:r>
            <w:proofErr w:type="spellEnd"/>
            <w:r w:rsidRPr="00DD6D67">
              <w:rPr>
                <w:highlight w:val="yellow"/>
                <w:lang w:val="ro-RO"/>
              </w:rPr>
              <w:t>;</w:t>
            </w:r>
          </w:p>
          <w:p w14:paraId="6F4448D0" w14:textId="5E37E1AF"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lastRenderedPageBreak/>
              <w:t>Recunoașteri;</w:t>
            </w:r>
          </w:p>
          <w:p w14:paraId="5FE95AFF" w14:textId="0EB09683"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Deschiderea Centrului Media;</w:t>
            </w:r>
          </w:p>
          <w:p w14:paraId="15C14E7A" w14:textId="51FB3251"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Deschiderea Parcului de Service;</w:t>
            </w:r>
          </w:p>
          <w:p w14:paraId="4AE855D6" w14:textId="039A2B1B"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Conferința de Presă Inițială;</w:t>
            </w:r>
          </w:p>
          <w:p w14:paraId="69DAEF33" w14:textId="26C90668"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Deschiderea Secretariatului Raliului;</w:t>
            </w:r>
          </w:p>
          <w:p w14:paraId="7EB90DAC" w14:textId="1E16CD0F"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Verificări Administrative;</w:t>
            </w:r>
          </w:p>
          <w:p w14:paraId="0FB8F58C" w14:textId="01243354"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Colectarea și montarea sistemelor de monitorizare pentru automobilele de concurs;</w:t>
            </w:r>
          </w:p>
          <w:p w14:paraId="612BA7DB" w14:textId="54E7BEDB"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Verificări Tehnice Inițiale, sigilare și marcare;</w:t>
            </w:r>
          </w:p>
          <w:p w14:paraId="4518CA2F" w14:textId="64C53A08"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Briefing medical și de securitate;</w:t>
            </w:r>
          </w:p>
          <w:p w14:paraId="07E03E3B" w14:textId="480EF90E"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Publicarea Listei de Înscrieri cu automobilele eligibile de start;</w:t>
            </w:r>
          </w:p>
          <w:p w14:paraId="10DE783D" w14:textId="1630A05F" w:rsidR="00473D39" w:rsidRPr="00DD6D67" w:rsidRDefault="00473D39" w:rsidP="005825CE">
            <w:pPr>
              <w:pStyle w:val="ListParagraph"/>
              <w:numPr>
                <w:ilvl w:val="0"/>
                <w:numId w:val="8"/>
              </w:numPr>
              <w:ind w:left="270" w:hanging="283"/>
              <w:rPr>
                <w:highlight w:val="yellow"/>
                <w:lang w:val="ro-RO"/>
              </w:rPr>
            </w:pPr>
            <w:r w:rsidRPr="00DD6D67">
              <w:rPr>
                <w:highlight w:val="yellow"/>
                <w:lang w:val="ro-RO"/>
              </w:rPr>
              <w:t>Publicarea Ordinii pentru Startul Festiv;</w:t>
            </w:r>
          </w:p>
          <w:p w14:paraId="283012A6" w14:textId="5FAD4B89" w:rsidR="00473D39" w:rsidRPr="00DD6D67" w:rsidRDefault="00C15782" w:rsidP="005825CE">
            <w:pPr>
              <w:pStyle w:val="ListParagraph"/>
              <w:numPr>
                <w:ilvl w:val="0"/>
                <w:numId w:val="8"/>
              </w:numPr>
              <w:ind w:left="270" w:hanging="283"/>
              <w:rPr>
                <w:highlight w:val="yellow"/>
                <w:lang w:val="ro-RO"/>
              </w:rPr>
            </w:pPr>
            <w:r w:rsidRPr="00DD6D67">
              <w:rPr>
                <w:highlight w:val="yellow"/>
                <w:lang w:val="ro-RO"/>
              </w:rPr>
              <w:t>Start Festiv;</w:t>
            </w:r>
          </w:p>
          <w:p w14:paraId="6F9D8C64" w14:textId="301D8C34"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Fotografia Oficială;</w:t>
            </w:r>
          </w:p>
          <w:p w14:paraId="0C1F682A" w14:textId="0C25B6D5"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Timp limită pentru predarea sistemelor de monitorizare pentru recunoașteri;</w:t>
            </w:r>
          </w:p>
          <w:p w14:paraId="30E280D3" w14:textId="2A96B7AD"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Reverificări tehnice (înainte de fiecare Zi);</w:t>
            </w:r>
          </w:p>
          <w:p w14:paraId="767F60B6" w14:textId="380A47FE" w:rsidR="00C15782" w:rsidRPr="00DD6D67" w:rsidRDefault="00C15782" w:rsidP="005825CE">
            <w:pPr>
              <w:pStyle w:val="ListParagraph"/>
              <w:numPr>
                <w:ilvl w:val="0"/>
                <w:numId w:val="8"/>
              </w:numPr>
              <w:ind w:left="270" w:hanging="283"/>
              <w:rPr>
                <w:highlight w:val="yellow"/>
                <w:lang w:val="ro-RO"/>
              </w:rPr>
            </w:pPr>
            <w:proofErr w:type="spellStart"/>
            <w:r w:rsidRPr="00DD6D67">
              <w:rPr>
                <w:highlight w:val="yellow"/>
                <w:lang w:val="ro-RO"/>
              </w:rPr>
              <w:t>Shakedown</w:t>
            </w:r>
            <w:proofErr w:type="spellEnd"/>
            <w:r w:rsidRPr="00DD6D67">
              <w:rPr>
                <w:highlight w:val="yellow"/>
                <w:lang w:val="ro-RO"/>
              </w:rPr>
              <w:t>;</w:t>
            </w:r>
          </w:p>
          <w:p w14:paraId="1776117E" w14:textId="79C5CC18"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Publicarea Ordinii de Start pentru Ziua 1;</w:t>
            </w:r>
          </w:p>
          <w:p w14:paraId="3F712AE4" w14:textId="4F6FD2AD"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Start Raliu;</w:t>
            </w:r>
          </w:p>
          <w:p w14:paraId="53FE470A" w14:textId="739548DA"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Sosire Ziua 1;</w:t>
            </w:r>
          </w:p>
          <w:p w14:paraId="6F19D151" w14:textId="56089FFD"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Publicarea Ordinii de Start pentru Ziua 2;</w:t>
            </w:r>
          </w:p>
          <w:p w14:paraId="10E80319" w14:textId="4AF53429"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Start Ziua 2;</w:t>
            </w:r>
          </w:p>
          <w:p w14:paraId="729B8D30" w14:textId="0E5A49BC"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Sosire Festivă;</w:t>
            </w:r>
          </w:p>
          <w:p w14:paraId="6F10C426" w14:textId="39892B4B"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Final Raliu;</w:t>
            </w:r>
          </w:p>
          <w:p w14:paraId="0D083787" w14:textId="6730057A"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Verificări Tehnice Finale;</w:t>
            </w:r>
          </w:p>
          <w:p w14:paraId="48ECF0E4" w14:textId="3F9789C1"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Publicarea Clasamentelor Provizorii;</w:t>
            </w:r>
          </w:p>
          <w:p w14:paraId="2EB926F9" w14:textId="7AA2793A"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Festivitatea de Premiere;</w:t>
            </w:r>
          </w:p>
          <w:p w14:paraId="2B2ADF86" w14:textId="473F99C2" w:rsidR="00C15782" w:rsidRPr="00DD6D67" w:rsidRDefault="00C15782" w:rsidP="005825CE">
            <w:pPr>
              <w:pStyle w:val="ListParagraph"/>
              <w:numPr>
                <w:ilvl w:val="0"/>
                <w:numId w:val="8"/>
              </w:numPr>
              <w:ind w:left="270" w:hanging="283"/>
              <w:rPr>
                <w:highlight w:val="yellow"/>
                <w:lang w:val="ro-RO"/>
              </w:rPr>
            </w:pPr>
            <w:r w:rsidRPr="00DD6D67">
              <w:rPr>
                <w:highlight w:val="yellow"/>
                <w:lang w:val="ro-RO"/>
              </w:rPr>
              <w:t>Conferința de Presă Finală.</w:t>
            </w:r>
          </w:p>
          <w:p w14:paraId="45AA3B66" w14:textId="77777777" w:rsidR="007B2BB6" w:rsidRPr="00DD6D67" w:rsidRDefault="007B2BB6" w:rsidP="007B2BB6">
            <w:pPr>
              <w:rPr>
                <w:lang w:val="ro-RO"/>
              </w:rPr>
            </w:pPr>
          </w:p>
          <w:p w14:paraId="4C939CAC" w14:textId="77777777" w:rsidR="006E04EE" w:rsidRPr="00DD6D67" w:rsidRDefault="006E04EE" w:rsidP="00563FE3">
            <w:pPr>
              <w:pStyle w:val="Heading1"/>
              <w:rPr>
                <w:lang w:val="ro-RO"/>
              </w:rPr>
            </w:pPr>
            <w:bookmarkStart w:id="95" w:name="_Toc132300496"/>
            <w:r w:rsidRPr="00DD6D67">
              <w:rPr>
                <w:lang w:val="ro-RO"/>
              </w:rPr>
              <w:t>4. ÎNSCRIERI</w:t>
            </w:r>
            <w:bookmarkEnd w:id="95"/>
          </w:p>
          <w:p w14:paraId="34544268" w14:textId="77777777" w:rsidR="006E04EE" w:rsidRPr="00DD6D67" w:rsidRDefault="006E04EE" w:rsidP="007B2BB6">
            <w:pPr>
              <w:rPr>
                <w:lang w:val="ro-RO"/>
              </w:rPr>
            </w:pPr>
          </w:p>
          <w:p w14:paraId="10E34941" w14:textId="008D9E42" w:rsidR="006E04EE" w:rsidRPr="00DD6D67" w:rsidRDefault="006E04EE" w:rsidP="00563FE3">
            <w:pPr>
              <w:pStyle w:val="Subtitle"/>
              <w:rPr>
                <w:lang w:val="ro-RO"/>
              </w:rPr>
            </w:pPr>
            <w:bookmarkStart w:id="96" w:name="_Toc132300497"/>
            <w:r w:rsidRPr="00DD6D67">
              <w:rPr>
                <w:lang w:val="ro-RO"/>
              </w:rPr>
              <w:t>4.1 Data limită pentru înscrieri</w:t>
            </w:r>
            <w:bookmarkEnd w:id="96"/>
          </w:p>
          <w:p w14:paraId="7A7DF8DC" w14:textId="77777777" w:rsidR="006E04EE" w:rsidRPr="00DD6D67" w:rsidRDefault="006E04EE" w:rsidP="006E04EE">
            <w:pPr>
              <w:rPr>
                <w:lang w:val="ro-RO"/>
              </w:rPr>
            </w:pPr>
            <w:r w:rsidRPr="00DD6D67">
              <w:rPr>
                <w:lang w:val="ro-RO"/>
              </w:rPr>
              <w:t>Vezi programul și locațiile (Art. 3 din RP și Art. 23 din Regulament CNRB). După această dată și oră, platforma de înscrieri nu va mai da posibilitatea de înscriere la raliu, astfel, nu se mai acceptă nicio înscriere, indiferent de motiv.</w:t>
            </w:r>
          </w:p>
          <w:p w14:paraId="4DC0FD3E" w14:textId="77777777" w:rsidR="006E04EE" w:rsidRPr="00DD6D67" w:rsidRDefault="006E04EE" w:rsidP="006E04EE">
            <w:pPr>
              <w:rPr>
                <w:lang w:val="ro-RO"/>
              </w:rPr>
            </w:pPr>
          </w:p>
          <w:p w14:paraId="7FC00DF5" w14:textId="268AFA17" w:rsidR="006E04EE" w:rsidRPr="00DD6D67" w:rsidRDefault="006E04EE" w:rsidP="00563FE3">
            <w:pPr>
              <w:pStyle w:val="Subtitle"/>
              <w:rPr>
                <w:lang w:val="ro-RO"/>
              </w:rPr>
            </w:pPr>
            <w:bookmarkStart w:id="97" w:name="_Toc132300498"/>
            <w:r w:rsidRPr="00DD6D67">
              <w:rPr>
                <w:lang w:val="ro-RO"/>
              </w:rPr>
              <w:t>4.2 Procedura de înscriere</w:t>
            </w:r>
            <w:bookmarkEnd w:id="97"/>
          </w:p>
          <w:p w14:paraId="05E4796D" w14:textId="77777777" w:rsidR="006E04EE" w:rsidRPr="00DD6D67" w:rsidRDefault="006E04EE" w:rsidP="006E04EE">
            <w:pPr>
              <w:rPr>
                <w:lang w:val="ro-RO"/>
              </w:rPr>
            </w:pPr>
            <w:r w:rsidRPr="00DD6D67">
              <w:rPr>
                <w:lang w:val="ro-RO"/>
              </w:rPr>
              <w:t>Înscrierile trebuie transmise conform prevederilor Art. 22 și Art. 24 din Regulament CNRB. De asemenea, vedeți Art. 3.8 și Art. 3.20 din CSI FIA.</w:t>
            </w:r>
          </w:p>
          <w:p w14:paraId="596D67C7" w14:textId="325FD372" w:rsidR="006E04EE" w:rsidRPr="00DD6D67" w:rsidRDefault="006E04EE" w:rsidP="006E04EE">
            <w:pPr>
              <w:rPr>
                <w:lang w:val="ro-RO"/>
              </w:rPr>
            </w:pPr>
            <w:r w:rsidRPr="00DD6D67">
              <w:rPr>
                <w:lang w:val="ro-RO"/>
              </w:rPr>
              <w:lastRenderedPageBreak/>
              <w:t xml:space="preserve">Înscrierile se fac prin platforma </w:t>
            </w:r>
            <w:hyperlink r:id="rId26" w:history="1">
              <w:r w:rsidRPr="00DD6D67">
                <w:rPr>
                  <w:rStyle w:val="Hyperlink"/>
                  <w:b/>
                  <w:bCs/>
                  <w:i/>
                  <w:iCs/>
                  <w:color w:val="000000" w:themeColor="text1"/>
                  <w:u w:val="none"/>
                  <w:lang w:val="ro-RO"/>
                </w:rPr>
                <w:t>https://inscrieri.racing</w:t>
              </w:r>
            </w:hyperlink>
            <w:r w:rsidRPr="00DD6D67">
              <w:rPr>
                <w:lang w:val="ro-RO"/>
              </w:rPr>
              <w:t>.</w:t>
            </w:r>
          </w:p>
          <w:p w14:paraId="5533315B" w14:textId="77777777" w:rsidR="006E04EE" w:rsidRPr="00DD6D67" w:rsidRDefault="006E04EE" w:rsidP="006E04EE">
            <w:pPr>
              <w:rPr>
                <w:lang w:val="ro-RO"/>
              </w:rPr>
            </w:pPr>
          </w:p>
          <w:p w14:paraId="27F957C3" w14:textId="5A420C5C" w:rsidR="006E04EE" w:rsidRPr="00DD6D67" w:rsidRDefault="006E04EE" w:rsidP="00563FE3">
            <w:pPr>
              <w:pStyle w:val="Subtitle"/>
              <w:rPr>
                <w:lang w:val="ro-RO"/>
              </w:rPr>
            </w:pPr>
            <w:bookmarkStart w:id="98" w:name="_Toc132300499"/>
            <w:r w:rsidRPr="00DD6D67">
              <w:rPr>
                <w:lang w:val="ro-RO"/>
              </w:rPr>
              <w:t>4.3 Număr de concurenți acceptați și clase</w:t>
            </w:r>
            <w:bookmarkEnd w:id="98"/>
          </w:p>
          <w:p w14:paraId="23A8964E" w14:textId="77777777" w:rsidR="006E04EE" w:rsidRPr="00DD6D67" w:rsidRDefault="006E04EE" w:rsidP="006E04EE">
            <w:pPr>
              <w:rPr>
                <w:lang w:val="ro-RO"/>
              </w:rPr>
            </w:pPr>
          </w:p>
          <w:p w14:paraId="53A46A79" w14:textId="77777777" w:rsidR="006E04EE" w:rsidRPr="00DD6D67" w:rsidRDefault="00563FE3" w:rsidP="006E04EE">
            <w:pPr>
              <w:rPr>
                <w:lang w:val="ro-RO"/>
              </w:rPr>
            </w:pPr>
            <w:r w:rsidRPr="00DD6D67">
              <w:rPr>
                <w:b/>
                <w:bCs/>
                <w:lang w:val="ro-RO"/>
              </w:rPr>
              <w:t>4.3.1</w:t>
            </w:r>
            <w:r w:rsidRPr="00DD6D67">
              <w:rPr>
                <w:lang w:val="ro-RO"/>
              </w:rPr>
              <w:t xml:space="preserve"> </w:t>
            </w:r>
            <w:r w:rsidR="006E04EE" w:rsidRPr="00DD6D67">
              <w:rPr>
                <w:lang w:val="ro-RO"/>
              </w:rPr>
              <w:t xml:space="preserve">Numărul maxim de înscriși este limitat la: </w:t>
            </w:r>
            <w:r w:rsidR="00543016" w:rsidRPr="00DD6D67">
              <w:rPr>
                <w:highlight w:val="yellow"/>
                <w:lang w:val="ro-RO"/>
              </w:rPr>
              <w:t>[Nr.]</w:t>
            </w:r>
          </w:p>
          <w:p w14:paraId="34CDF859" w14:textId="77777777" w:rsidR="00C959CA" w:rsidRPr="00DD6D67" w:rsidRDefault="00C959CA" w:rsidP="006E04EE">
            <w:pPr>
              <w:rPr>
                <w:lang w:val="ro-RO"/>
              </w:rPr>
            </w:pPr>
          </w:p>
          <w:p w14:paraId="53AC9FA4" w14:textId="77777777" w:rsidR="00C959CA" w:rsidRPr="00DD6D67" w:rsidRDefault="00C959CA" w:rsidP="006E04EE">
            <w:pPr>
              <w:rPr>
                <w:b/>
                <w:bCs/>
                <w:lang w:val="ro-RO"/>
              </w:rPr>
            </w:pPr>
            <w:r w:rsidRPr="00DD6D67">
              <w:rPr>
                <w:b/>
                <w:bCs/>
                <w:lang w:val="ro-RO"/>
              </w:rPr>
              <w:t>4.3.2 Automobile eligibile</w:t>
            </w:r>
          </w:p>
          <w:p w14:paraId="45C0BC89" w14:textId="77777777" w:rsidR="00C959CA" w:rsidRPr="00DD6D67" w:rsidRDefault="00C959CA" w:rsidP="006E04EE">
            <w:pPr>
              <w:rPr>
                <w:b/>
                <w:bCs/>
                <w:lang w:val="ro-RO"/>
              </w:rPr>
            </w:pPr>
          </w:p>
          <w:tbl>
            <w:tblPr>
              <w:tblStyle w:val="TableGrid"/>
              <w:tblW w:w="0" w:type="auto"/>
              <w:tblLook w:val="04A0" w:firstRow="1" w:lastRow="0" w:firstColumn="1" w:lastColumn="0" w:noHBand="0" w:noVBand="1"/>
            </w:tblPr>
            <w:tblGrid>
              <w:gridCol w:w="894"/>
              <w:gridCol w:w="1546"/>
              <w:gridCol w:w="5028"/>
            </w:tblGrid>
            <w:tr w:rsidR="00C959CA" w:rsidRPr="00DD6D67" w14:paraId="73705A4C" w14:textId="77777777" w:rsidTr="00524823">
              <w:tc>
                <w:tcPr>
                  <w:tcW w:w="7468" w:type="dxa"/>
                  <w:gridSpan w:val="3"/>
                  <w:shd w:val="clear" w:color="auto" w:fill="D0CECE" w:themeFill="background2" w:themeFillShade="E6"/>
                </w:tcPr>
                <w:p w14:paraId="0EFD24B4" w14:textId="77777777" w:rsidR="00C959CA" w:rsidRPr="00DD6D67" w:rsidRDefault="00C959CA" w:rsidP="00C959CA">
                  <w:pPr>
                    <w:jc w:val="center"/>
                    <w:rPr>
                      <w:b/>
                      <w:bCs/>
                      <w:lang w:val="ro-RO"/>
                    </w:rPr>
                  </w:pPr>
                  <w:r w:rsidRPr="00DD6D67">
                    <w:rPr>
                      <w:b/>
                      <w:bCs/>
                      <w:lang w:val="ro-RO"/>
                    </w:rPr>
                    <w:t>CAMPIONATUL NAȚIONAL DE RALIURI</w:t>
                  </w:r>
                </w:p>
                <w:p w14:paraId="6777A135" w14:textId="11D11E52" w:rsidR="00C959CA" w:rsidRPr="00DD6D67" w:rsidRDefault="00C959CA" w:rsidP="00C959CA">
                  <w:pPr>
                    <w:jc w:val="center"/>
                    <w:rPr>
                      <w:lang w:val="ro-RO"/>
                    </w:rPr>
                  </w:pPr>
                  <w:r w:rsidRPr="00DD6D67">
                    <w:rPr>
                      <w:b/>
                      <w:bCs/>
                      <w:lang w:val="ro-RO"/>
                    </w:rPr>
                    <w:t xml:space="preserve">CAMPIONATUL NAȚIONAL DE RALIURI / </w:t>
                  </w:r>
                  <w:r w:rsidRPr="00DD6D67">
                    <w:rPr>
                      <w:b/>
                      <w:bCs/>
                      <w:highlight w:val="yellow"/>
                      <w:lang w:val="ro-RO"/>
                    </w:rPr>
                    <w:t>[ASFALT sau MACADAM]</w:t>
                  </w:r>
                </w:p>
              </w:tc>
            </w:tr>
            <w:tr w:rsidR="00C959CA" w:rsidRPr="00DD6D67" w14:paraId="13F3AADA" w14:textId="77777777" w:rsidTr="00524823">
              <w:tc>
                <w:tcPr>
                  <w:tcW w:w="894" w:type="dxa"/>
                </w:tcPr>
                <w:p w14:paraId="384512F7" w14:textId="6BFAA36A" w:rsidR="00C959CA" w:rsidRPr="00DD6D67" w:rsidRDefault="00C959CA" w:rsidP="006E04EE">
                  <w:pPr>
                    <w:rPr>
                      <w:b/>
                      <w:bCs/>
                      <w:lang w:val="ro-RO"/>
                    </w:rPr>
                  </w:pPr>
                  <w:r w:rsidRPr="00DD6D67">
                    <w:rPr>
                      <w:b/>
                      <w:bCs/>
                      <w:lang w:val="ro-RO"/>
                    </w:rPr>
                    <w:t>CLASE</w:t>
                  </w:r>
                </w:p>
              </w:tc>
              <w:tc>
                <w:tcPr>
                  <w:tcW w:w="6574" w:type="dxa"/>
                  <w:gridSpan w:val="2"/>
                </w:tcPr>
                <w:p w14:paraId="7CEC6535" w14:textId="72E837B4" w:rsidR="00C959CA" w:rsidRPr="00DD6D67" w:rsidRDefault="00C959CA" w:rsidP="006E04EE">
                  <w:pPr>
                    <w:rPr>
                      <w:b/>
                      <w:bCs/>
                      <w:lang w:val="ro-RO"/>
                    </w:rPr>
                  </w:pPr>
                  <w:r w:rsidRPr="00DD6D67">
                    <w:rPr>
                      <w:b/>
                      <w:bCs/>
                      <w:lang w:val="ro-RO"/>
                    </w:rPr>
                    <w:t>GRUPE</w:t>
                  </w:r>
                </w:p>
              </w:tc>
            </w:tr>
            <w:tr w:rsidR="00E07C9C" w:rsidRPr="00DD6D67" w14:paraId="5B638CBF" w14:textId="77777777" w:rsidTr="00524823">
              <w:tc>
                <w:tcPr>
                  <w:tcW w:w="894" w:type="dxa"/>
                  <w:vMerge w:val="restart"/>
                  <w:vAlign w:val="center"/>
                </w:tcPr>
                <w:p w14:paraId="05EE25C5" w14:textId="570BA045" w:rsidR="00E07C9C" w:rsidRPr="00DD6D67" w:rsidRDefault="00E07C9C" w:rsidP="00524823">
                  <w:pPr>
                    <w:jc w:val="left"/>
                    <w:rPr>
                      <w:b/>
                      <w:bCs/>
                      <w:lang w:val="ro-RO"/>
                    </w:rPr>
                  </w:pPr>
                  <w:r w:rsidRPr="00DD6D67">
                    <w:rPr>
                      <w:b/>
                      <w:bCs/>
                      <w:lang w:val="ro-RO"/>
                    </w:rPr>
                    <w:t>RC2</w:t>
                  </w:r>
                </w:p>
              </w:tc>
              <w:tc>
                <w:tcPr>
                  <w:tcW w:w="1546" w:type="dxa"/>
                  <w:vAlign w:val="center"/>
                </w:tcPr>
                <w:p w14:paraId="1C2BAF5D" w14:textId="5BB4FD78" w:rsidR="00E07C9C" w:rsidRPr="00DD6D67" w:rsidRDefault="00E07C9C" w:rsidP="00524823">
                  <w:pPr>
                    <w:jc w:val="left"/>
                    <w:rPr>
                      <w:lang w:val="ro-RO"/>
                    </w:rPr>
                  </w:pPr>
                  <w:r w:rsidRPr="00DD6D67">
                    <w:rPr>
                      <w:lang w:val="ro-RO"/>
                    </w:rPr>
                    <w:t xml:space="preserve">Grupa </w:t>
                  </w:r>
                  <w:r w:rsidRPr="00DD6D67">
                    <w:rPr>
                      <w:b/>
                      <w:bCs/>
                      <w:lang w:val="ro-RO"/>
                    </w:rPr>
                    <w:t>Rally2</w:t>
                  </w:r>
                </w:p>
              </w:tc>
              <w:tc>
                <w:tcPr>
                  <w:tcW w:w="5028" w:type="dxa"/>
                  <w:vAlign w:val="center"/>
                </w:tcPr>
                <w:p w14:paraId="52F3507C" w14:textId="4F1AFF23" w:rsidR="00E07C9C" w:rsidRPr="00DD6D67" w:rsidRDefault="00E07C9C" w:rsidP="00524823">
                  <w:pPr>
                    <w:jc w:val="left"/>
                    <w:rPr>
                      <w:lang w:val="ro-RO"/>
                    </w:rPr>
                  </w:pPr>
                  <w:r w:rsidRPr="00DD6D67">
                    <w:rPr>
                      <w:lang w:val="ro-RO"/>
                    </w:rPr>
                    <w:t>Automobile de Grupa Rally 2 în conformitate cu Anexa J 2023, Art. 261</w:t>
                  </w:r>
                </w:p>
              </w:tc>
            </w:tr>
            <w:tr w:rsidR="00E07C9C" w:rsidRPr="00DD6D67" w14:paraId="24B7DE4A" w14:textId="77777777" w:rsidTr="00524823">
              <w:tc>
                <w:tcPr>
                  <w:tcW w:w="894" w:type="dxa"/>
                  <w:vMerge/>
                  <w:vAlign w:val="center"/>
                </w:tcPr>
                <w:p w14:paraId="151B6437" w14:textId="77777777" w:rsidR="00E07C9C" w:rsidRPr="00DD6D67" w:rsidRDefault="00E07C9C" w:rsidP="00524823">
                  <w:pPr>
                    <w:jc w:val="left"/>
                    <w:rPr>
                      <w:lang w:val="ro-RO"/>
                    </w:rPr>
                  </w:pPr>
                </w:p>
              </w:tc>
              <w:tc>
                <w:tcPr>
                  <w:tcW w:w="1546" w:type="dxa"/>
                  <w:vAlign w:val="center"/>
                </w:tcPr>
                <w:p w14:paraId="56E049E0" w14:textId="51D38F35" w:rsidR="00E07C9C" w:rsidRPr="00DD6D67" w:rsidRDefault="00E07C9C" w:rsidP="00524823">
                  <w:pPr>
                    <w:jc w:val="left"/>
                    <w:rPr>
                      <w:b/>
                      <w:bCs/>
                      <w:lang w:val="ro-RO"/>
                    </w:rPr>
                  </w:pPr>
                  <w:r w:rsidRPr="00DD6D67">
                    <w:rPr>
                      <w:lang w:val="ro-RO"/>
                    </w:rPr>
                    <w:t xml:space="preserve">Grupa </w:t>
                  </w:r>
                  <w:r w:rsidRPr="00DD6D67">
                    <w:rPr>
                      <w:b/>
                      <w:bCs/>
                      <w:lang w:val="ro-RO"/>
                    </w:rPr>
                    <w:t>Rally2 Kit</w:t>
                  </w:r>
                  <w:r w:rsidRPr="00DD6D67">
                    <w:rPr>
                      <w:lang w:val="ro-RO"/>
                    </w:rPr>
                    <w:t xml:space="preserve"> </w:t>
                  </w:r>
                  <w:r w:rsidRPr="00DD6D67">
                    <w:rPr>
                      <w:sz w:val="16"/>
                      <w:szCs w:val="16"/>
                      <w:lang w:val="ro-RO"/>
                    </w:rPr>
                    <w:t>(VR4K)</w:t>
                  </w:r>
                </w:p>
              </w:tc>
              <w:tc>
                <w:tcPr>
                  <w:tcW w:w="5028" w:type="dxa"/>
                  <w:vAlign w:val="center"/>
                </w:tcPr>
                <w:p w14:paraId="757F038B" w14:textId="59BABCFA" w:rsidR="00E07C9C" w:rsidRPr="00DD6D67" w:rsidRDefault="00E07C9C" w:rsidP="00524823">
                  <w:pPr>
                    <w:jc w:val="left"/>
                    <w:rPr>
                      <w:lang w:val="ro-RO"/>
                    </w:rPr>
                  </w:pPr>
                  <w:r w:rsidRPr="00DD6D67">
                    <w:rPr>
                      <w:lang w:val="ro-RO"/>
                    </w:rPr>
                    <w:t>Automobile echipate cu Kitul R4 în conformitate cu Anexa J 2023, Art. 260 E</w:t>
                  </w:r>
                </w:p>
              </w:tc>
            </w:tr>
            <w:tr w:rsidR="00E07C9C" w:rsidRPr="00DD6D67" w14:paraId="0FBA29CA" w14:textId="77777777" w:rsidTr="00524823">
              <w:tc>
                <w:tcPr>
                  <w:tcW w:w="894" w:type="dxa"/>
                  <w:vMerge/>
                  <w:vAlign w:val="center"/>
                </w:tcPr>
                <w:p w14:paraId="3CD77AD9" w14:textId="77777777" w:rsidR="00E07C9C" w:rsidRPr="00DD6D67" w:rsidRDefault="00E07C9C" w:rsidP="00524823">
                  <w:pPr>
                    <w:jc w:val="left"/>
                    <w:rPr>
                      <w:lang w:val="ro-RO"/>
                    </w:rPr>
                  </w:pPr>
                </w:p>
              </w:tc>
              <w:tc>
                <w:tcPr>
                  <w:tcW w:w="1546" w:type="dxa"/>
                  <w:vAlign w:val="center"/>
                </w:tcPr>
                <w:p w14:paraId="4D3ABBD3" w14:textId="77777777" w:rsidR="00E07C9C" w:rsidRPr="00DD6D67" w:rsidRDefault="00E07C9C" w:rsidP="00524823">
                  <w:pPr>
                    <w:jc w:val="left"/>
                    <w:rPr>
                      <w:lang w:val="ro-RO"/>
                    </w:rPr>
                  </w:pPr>
                  <w:r w:rsidRPr="00DD6D67">
                    <w:rPr>
                      <w:lang w:val="ro-RO"/>
                    </w:rPr>
                    <w:t xml:space="preserve">Grupa </w:t>
                  </w:r>
                  <w:r w:rsidRPr="00DD6D67">
                    <w:rPr>
                      <w:b/>
                      <w:bCs/>
                      <w:lang w:val="ro-RO"/>
                    </w:rPr>
                    <w:t>NR4</w:t>
                  </w:r>
                </w:p>
                <w:p w14:paraId="3190B8FD" w14:textId="614472BB" w:rsidR="00E07C9C" w:rsidRPr="00DD6D67" w:rsidRDefault="00E07C9C" w:rsidP="00524823">
                  <w:pPr>
                    <w:jc w:val="left"/>
                    <w:rPr>
                      <w:sz w:val="16"/>
                      <w:szCs w:val="16"/>
                      <w:lang w:val="ro-RO"/>
                    </w:rPr>
                  </w:pPr>
                  <w:r w:rsidRPr="00DD6D67">
                    <w:rPr>
                      <w:sz w:val="16"/>
                      <w:szCs w:val="16"/>
                      <w:lang w:val="ro-RO"/>
                    </w:rPr>
                    <w:t>peste 2000 cm</w:t>
                  </w:r>
                  <w:r w:rsidRPr="00DD6D67">
                    <w:rPr>
                      <w:sz w:val="16"/>
                      <w:szCs w:val="16"/>
                      <w:vertAlign w:val="superscript"/>
                      <w:lang w:val="ro-RO"/>
                    </w:rPr>
                    <w:t>3</w:t>
                  </w:r>
                </w:p>
              </w:tc>
              <w:tc>
                <w:tcPr>
                  <w:tcW w:w="5028" w:type="dxa"/>
                  <w:vAlign w:val="center"/>
                </w:tcPr>
                <w:p w14:paraId="181599CE" w14:textId="6BF0A5CC" w:rsidR="00E07C9C" w:rsidRPr="00DD6D67" w:rsidRDefault="00E07C9C" w:rsidP="00524823">
                  <w:pPr>
                    <w:jc w:val="left"/>
                    <w:rPr>
                      <w:lang w:val="ro-RO"/>
                    </w:rPr>
                  </w:pPr>
                  <w:r w:rsidRPr="00DD6D67">
                    <w:rPr>
                      <w:lang w:val="ro-RO"/>
                    </w:rPr>
                    <w:t>Automobile de Grupa N în conformitate cu Anexa J 2019, Art. 254</w:t>
                  </w:r>
                </w:p>
              </w:tc>
            </w:tr>
            <w:tr w:rsidR="00E07C9C" w:rsidRPr="00DD6D67" w14:paraId="49E119EE" w14:textId="77777777" w:rsidTr="00524823">
              <w:tc>
                <w:tcPr>
                  <w:tcW w:w="894" w:type="dxa"/>
                  <w:vMerge/>
                  <w:vAlign w:val="center"/>
                </w:tcPr>
                <w:p w14:paraId="73E1D577" w14:textId="77777777" w:rsidR="00E07C9C" w:rsidRPr="00DD6D67" w:rsidRDefault="00E07C9C" w:rsidP="00524823">
                  <w:pPr>
                    <w:jc w:val="left"/>
                    <w:rPr>
                      <w:lang w:val="ro-RO"/>
                    </w:rPr>
                  </w:pPr>
                </w:p>
              </w:tc>
              <w:tc>
                <w:tcPr>
                  <w:tcW w:w="1546" w:type="dxa"/>
                  <w:vAlign w:val="center"/>
                </w:tcPr>
                <w:p w14:paraId="208F0D5C" w14:textId="77777777" w:rsidR="00E07C9C" w:rsidRPr="00DD6D67" w:rsidRDefault="00E07C9C" w:rsidP="00524823">
                  <w:pPr>
                    <w:jc w:val="left"/>
                    <w:rPr>
                      <w:lang w:val="ro-RO"/>
                    </w:rPr>
                  </w:pPr>
                  <w:r w:rsidRPr="00DD6D67">
                    <w:rPr>
                      <w:b/>
                      <w:bCs/>
                      <w:lang w:val="ro-RO"/>
                    </w:rPr>
                    <w:t>S2000-Rally</w:t>
                  </w:r>
                  <w:r w:rsidRPr="00DD6D67">
                    <w:rPr>
                      <w:lang w:val="ro-RO"/>
                    </w:rPr>
                    <w:t>:</w:t>
                  </w:r>
                </w:p>
                <w:p w14:paraId="39C72114" w14:textId="2B0053B8" w:rsidR="00E07C9C" w:rsidRPr="00DD6D67" w:rsidRDefault="00E07C9C" w:rsidP="00524823">
                  <w:pPr>
                    <w:jc w:val="left"/>
                    <w:rPr>
                      <w:sz w:val="16"/>
                      <w:szCs w:val="16"/>
                      <w:lang w:val="ro-RO"/>
                    </w:rPr>
                  </w:pPr>
                  <w:r w:rsidRPr="00DD6D67">
                    <w:rPr>
                      <w:sz w:val="16"/>
                      <w:szCs w:val="16"/>
                      <w:lang w:val="ro-RO"/>
                    </w:rPr>
                    <w:t>2.0 Aspirat</w:t>
                  </w:r>
                </w:p>
              </w:tc>
              <w:tc>
                <w:tcPr>
                  <w:tcW w:w="5028" w:type="dxa"/>
                  <w:vAlign w:val="center"/>
                </w:tcPr>
                <w:p w14:paraId="274CD701" w14:textId="0A15814B" w:rsidR="00E07C9C" w:rsidRPr="00DD6D67" w:rsidRDefault="00E07C9C" w:rsidP="00524823">
                  <w:pPr>
                    <w:jc w:val="left"/>
                    <w:rPr>
                      <w:lang w:val="ro-RO"/>
                    </w:rPr>
                  </w:pPr>
                  <w:r w:rsidRPr="00DD6D67">
                    <w:rPr>
                      <w:lang w:val="ro-RO"/>
                    </w:rPr>
                    <w:t>Automobile Super 2000 în conformitate cu Anexa J 2013, Art. 254A</w:t>
                  </w:r>
                </w:p>
              </w:tc>
            </w:tr>
            <w:tr w:rsidR="00C959CA" w:rsidRPr="00DD6D67" w14:paraId="72DF22E0" w14:textId="77777777" w:rsidTr="00524823">
              <w:tc>
                <w:tcPr>
                  <w:tcW w:w="894" w:type="dxa"/>
                  <w:vAlign w:val="center"/>
                </w:tcPr>
                <w:p w14:paraId="5BAC8DC2" w14:textId="50351527" w:rsidR="00C959CA" w:rsidRPr="00DD6D67" w:rsidRDefault="00E07C9C" w:rsidP="00524823">
                  <w:pPr>
                    <w:jc w:val="left"/>
                    <w:rPr>
                      <w:b/>
                      <w:bCs/>
                      <w:lang w:val="ro-RO"/>
                    </w:rPr>
                  </w:pPr>
                  <w:r w:rsidRPr="00DD6D67">
                    <w:rPr>
                      <w:b/>
                      <w:bCs/>
                      <w:lang w:val="ro-RO"/>
                    </w:rPr>
                    <w:t>RC2N</w:t>
                  </w:r>
                </w:p>
              </w:tc>
              <w:tc>
                <w:tcPr>
                  <w:tcW w:w="1546" w:type="dxa"/>
                  <w:vAlign w:val="center"/>
                </w:tcPr>
                <w:p w14:paraId="4E138034" w14:textId="77777777" w:rsidR="00E07C9C" w:rsidRPr="00DD6D67" w:rsidRDefault="00E07C9C" w:rsidP="00524823">
                  <w:pPr>
                    <w:jc w:val="left"/>
                    <w:rPr>
                      <w:lang w:val="ro-RO"/>
                    </w:rPr>
                  </w:pPr>
                  <w:r w:rsidRPr="00DD6D67">
                    <w:rPr>
                      <w:lang w:val="ro-RO"/>
                    </w:rPr>
                    <w:t xml:space="preserve">Grupa </w:t>
                  </w:r>
                  <w:r w:rsidRPr="00DD6D67">
                    <w:rPr>
                      <w:b/>
                      <w:bCs/>
                      <w:lang w:val="ro-RO"/>
                    </w:rPr>
                    <w:t>N+</w:t>
                  </w:r>
                </w:p>
                <w:p w14:paraId="05C74491" w14:textId="5D2A2075" w:rsidR="00C959CA" w:rsidRPr="00DD6D67" w:rsidRDefault="00E07C9C" w:rsidP="00524823">
                  <w:pPr>
                    <w:jc w:val="left"/>
                    <w:rPr>
                      <w:sz w:val="16"/>
                      <w:szCs w:val="16"/>
                      <w:lang w:val="ro-RO"/>
                    </w:rPr>
                  </w:pPr>
                  <w:r w:rsidRPr="00DD6D67">
                    <w:rPr>
                      <w:sz w:val="16"/>
                      <w:szCs w:val="16"/>
                      <w:lang w:val="ro-RO"/>
                    </w:rPr>
                    <w:t>(omologare națională)</w:t>
                  </w:r>
                </w:p>
              </w:tc>
              <w:tc>
                <w:tcPr>
                  <w:tcW w:w="5028" w:type="dxa"/>
                  <w:vAlign w:val="center"/>
                </w:tcPr>
                <w:p w14:paraId="271347EC" w14:textId="638916D1" w:rsidR="00E07C9C" w:rsidRPr="00DD6D67" w:rsidRDefault="00E07C9C" w:rsidP="00524823">
                  <w:pPr>
                    <w:jc w:val="left"/>
                    <w:rPr>
                      <w:lang w:val="ro-RO"/>
                    </w:rPr>
                  </w:pPr>
                  <w:r w:rsidRPr="00DD6D67">
                    <w:rPr>
                      <w:lang w:val="ro-RO"/>
                    </w:rPr>
                    <w:t>Automobilele înscrise 2023 la Grupa N+ trebuie să respecte prevederile Anexei J, Art. 254 și următoarele caracteristici:</w:t>
                  </w:r>
                </w:p>
                <w:p w14:paraId="29BAEE7F" w14:textId="27ADD90F" w:rsidR="00E07C9C" w:rsidRPr="00DD6D67" w:rsidRDefault="00E07C9C" w:rsidP="00524823">
                  <w:pPr>
                    <w:jc w:val="left"/>
                    <w:rPr>
                      <w:lang w:val="ro-RO"/>
                    </w:rPr>
                  </w:pPr>
                  <w:r w:rsidRPr="00DD6D67">
                    <w:rPr>
                      <w:lang w:val="ro-RO"/>
                    </w:rPr>
                    <w:t>a) Motor până la 2.000 cm3, supraalimentat;</w:t>
                  </w:r>
                </w:p>
                <w:p w14:paraId="035C35BD" w14:textId="104FB47D" w:rsidR="00E07C9C" w:rsidRPr="00DD6D67" w:rsidRDefault="00E07C9C" w:rsidP="00524823">
                  <w:pPr>
                    <w:jc w:val="left"/>
                    <w:rPr>
                      <w:lang w:val="ro-RO"/>
                    </w:rPr>
                  </w:pPr>
                  <w:r w:rsidRPr="00DD6D67">
                    <w:rPr>
                      <w:lang w:val="ro-RO"/>
                    </w:rPr>
                    <w:t xml:space="preserve">b) Diametrul interior al </w:t>
                  </w:r>
                  <w:proofErr w:type="spellStart"/>
                  <w:r w:rsidRPr="00DD6D67">
                    <w:rPr>
                      <w:lang w:val="ro-RO"/>
                    </w:rPr>
                    <w:t>restrictorului</w:t>
                  </w:r>
                  <w:proofErr w:type="spellEnd"/>
                  <w:r w:rsidRPr="00DD6D67">
                    <w:rPr>
                      <w:lang w:val="ro-RO"/>
                    </w:rPr>
                    <w:t xml:space="preserve"> poate să fie de maxim 34 mm;</w:t>
                  </w:r>
                </w:p>
                <w:p w14:paraId="03863E99" w14:textId="11270E7F" w:rsidR="00E07C9C" w:rsidRPr="00DD6D67" w:rsidRDefault="00E07C9C" w:rsidP="00524823">
                  <w:pPr>
                    <w:jc w:val="left"/>
                    <w:rPr>
                      <w:lang w:val="ro-RO"/>
                    </w:rPr>
                  </w:pPr>
                  <w:r w:rsidRPr="00DD6D67">
                    <w:rPr>
                      <w:lang w:val="ro-RO"/>
                    </w:rPr>
                    <w:t>c) Pot utiliza geamuri laterale și luneta din material compozit în conformitate cu fișa de omologare Nr. N-5688, extensia 18/02- VR4;</w:t>
                  </w:r>
                </w:p>
                <w:p w14:paraId="489E102B" w14:textId="69EBEB86" w:rsidR="00C959CA" w:rsidRPr="00DD6D67" w:rsidRDefault="00E07C9C" w:rsidP="00524823">
                  <w:pPr>
                    <w:jc w:val="left"/>
                    <w:rPr>
                      <w:lang w:val="ro-RO"/>
                    </w:rPr>
                  </w:pPr>
                  <w:r w:rsidRPr="00DD6D67">
                    <w:rPr>
                      <w:lang w:val="ro-RO"/>
                    </w:rPr>
                    <w:t>d) Masa minimă de 1.300 kg.</w:t>
                  </w:r>
                </w:p>
              </w:tc>
            </w:tr>
            <w:tr w:rsidR="00C959CA" w:rsidRPr="00DD6D67" w14:paraId="64C2C753" w14:textId="77777777" w:rsidTr="00524823">
              <w:tc>
                <w:tcPr>
                  <w:tcW w:w="894" w:type="dxa"/>
                  <w:vAlign w:val="center"/>
                </w:tcPr>
                <w:p w14:paraId="7549E2BC" w14:textId="2F3C3802" w:rsidR="00C959CA" w:rsidRPr="00DD6D67" w:rsidRDefault="00E07C9C" w:rsidP="00524823">
                  <w:pPr>
                    <w:jc w:val="left"/>
                    <w:rPr>
                      <w:b/>
                      <w:bCs/>
                      <w:lang w:val="ro-RO"/>
                    </w:rPr>
                  </w:pPr>
                  <w:r w:rsidRPr="00DD6D67">
                    <w:rPr>
                      <w:b/>
                      <w:bCs/>
                      <w:lang w:val="ro-RO"/>
                    </w:rPr>
                    <w:t>RGT</w:t>
                  </w:r>
                </w:p>
              </w:tc>
              <w:tc>
                <w:tcPr>
                  <w:tcW w:w="1546" w:type="dxa"/>
                  <w:vAlign w:val="center"/>
                </w:tcPr>
                <w:p w14:paraId="2E8C2DC6" w14:textId="715812B0" w:rsidR="00C959CA" w:rsidRPr="00DD6D67" w:rsidRDefault="00E07C9C" w:rsidP="00524823">
                  <w:pPr>
                    <w:jc w:val="left"/>
                    <w:rPr>
                      <w:lang w:val="ro-RO"/>
                    </w:rPr>
                  </w:pPr>
                  <w:r w:rsidRPr="00DD6D67">
                    <w:rPr>
                      <w:lang w:val="ro-RO"/>
                    </w:rPr>
                    <w:t xml:space="preserve">Automobile </w:t>
                  </w:r>
                  <w:r w:rsidRPr="00DD6D67">
                    <w:rPr>
                      <w:b/>
                      <w:bCs/>
                      <w:lang w:val="ro-RO"/>
                    </w:rPr>
                    <w:t>RGT</w:t>
                  </w:r>
                </w:p>
              </w:tc>
              <w:tc>
                <w:tcPr>
                  <w:tcW w:w="5028" w:type="dxa"/>
                  <w:vAlign w:val="center"/>
                </w:tcPr>
                <w:p w14:paraId="21DDC58E" w14:textId="32929BDD" w:rsidR="00E07C9C" w:rsidRPr="00DD6D67" w:rsidRDefault="00E07C9C" w:rsidP="00524823">
                  <w:pPr>
                    <w:jc w:val="left"/>
                    <w:rPr>
                      <w:lang w:val="ro-RO"/>
                    </w:rPr>
                  </w:pPr>
                  <w:r w:rsidRPr="00DD6D67">
                    <w:rPr>
                      <w:lang w:val="ro-RO"/>
                    </w:rPr>
                    <w:t>Automobile de Grupa RGT în conformitate cu Anexa J 2019, Art. 256</w:t>
                  </w:r>
                </w:p>
                <w:p w14:paraId="52C4D8EC" w14:textId="3D7232D2" w:rsidR="00C959CA" w:rsidRPr="00DD6D67" w:rsidRDefault="00E07C9C" w:rsidP="00524823">
                  <w:pPr>
                    <w:jc w:val="left"/>
                    <w:rPr>
                      <w:lang w:val="ro-RO"/>
                    </w:rPr>
                  </w:pPr>
                  <w:r w:rsidRPr="00DD6D67">
                    <w:rPr>
                      <w:lang w:val="ro-RO"/>
                    </w:rPr>
                    <w:t>Automobile de Grupa RGT în conformitate cu Anexa J 2023, Art. 256</w:t>
                  </w:r>
                </w:p>
              </w:tc>
            </w:tr>
            <w:tr w:rsidR="00E07C9C" w:rsidRPr="00DD6D67" w14:paraId="62AAD505" w14:textId="77777777" w:rsidTr="00524823">
              <w:tc>
                <w:tcPr>
                  <w:tcW w:w="894" w:type="dxa"/>
                  <w:vAlign w:val="center"/>
                </w:tcPr>
                <w:p w14:paraId="34FA42D3" w14:textId="5A36FFBB" w:rsidR="00E07C9C" w:rsidRPr="00DD6D67" w:rsidRDefault="00EA7006" w:rsidP="00524823">
                  <w:pPr>
                    <w:jc w:val="left"/>
                    <w:rPr>
                      <w:b/>
                      <w:bCs/>
                      <w:lang w:val="ro-RO"/>
                    </w:rPr>
                  </w:pPr>
                  <w:r w:rsidRPr="00DD6D67">
                    <w:rPr>
                      <w:b/>
                      <w:bCs/>
                      <w:lang w:val="ro-RO"/>
                    </w:rPr>
                    <w:t>RC3</w:t>
                  </w:r>
                </w:p>
              </w:tc>
              <w:tc>
                <w:tcPr>
                  <w:tcW w:w="1546" w:type="dxa"/>
                  <w:vAlign w:val="center"/>
                </w:tcPr>
                <w:p w14:paraId="3AED9823" w14:textId="77777777" w:rsidR="00EA7006" w:rsidRPr="00DD6D67" w:rsidRDefault="00EA7006" w:rsidP="00524823">
                  <w:pPr>
                    <w:jc w:val="left"/>
                    <w:rPr>
                      <w:b/>
                      <w:bCs/>
                      <w:lang w:val="ro-RO"/>
                    </w:rPr>
                  </w:pPr>
                  <w:r w:rsidRPr="00DD6D67">
                    <w:rPr>
                      <w:b/>
                      <w:bCs/>
                      <w:lang w:val="ro-RO"/>
                    </w:rPr>
                    <w:t>Rally3</w:t>
                  </w:r>
                </w:p>
                <w:p w14:paraId="7FE279FB" w14:textId="47F259C5" w:rsidR="00E07C9C" w:rsidRPr="00DD6D67" w:rsidRDefault="00EA7006" w:rsidP="00524823">
                  <w:pPr>
                    <w:jc w:val="left"/>
                    <w:rPr>
                      <w:sz w:val="16"/>
                      <w:szCs w:val="16"/>
                      <w:lang w:val="ro-RO"/>
                    </w:rPr>
                  </w:pPr>
                  <w:r w:rsidRPr="00DD6D67">
                    <w:rPr>
                      <w:sz w:val="16"/>
                      <w:szCs w:val="16"/>
                      <w:lang w:val="ro-RO"/>
                    </w:rPr>
                    <w:t>(aspirat peste 1390 cm</w:t>
                  </w:r>
                  <w:r w:rsidRPr="00DD6D67">
                    <w:rPr>
                      <w:sz w:val="16"/>
                      <w:szCs w:val="16"/>
                      <w:vertAlign w:val="superscript"/>
                      <w:lang w:val="ro-RO"/>
                    </w:rPr>
                    <w:t>3</w:t>
                  </w:r>
                  <w:r w:rsidRPr="00DD6D67">
                    <w:rPr>
                      <w:sz w:val="16"/>
                      <w:szCs w:val="16"/>
                      <w:lang w:val="ro-RO"/>
                    </w:rPr>
                    <w:t xml:space="preserve"> până la 2000 cm</w:t>
                  </w:r>
                  <w:r w:rsidRPr="00DD6D67">
                    <w:rPr>
                      <w:sz w:val="16"/>
                      <w:szCs w:val="16"/>
                      <w:vertAlign w:val="superscript"/>
                      <w:lang w:val="ro-RO"/>
                    </w:rPr>
                    <w:t>3</w:t>
                  </w:r>
                  <w:r w:rsidRPr="00DD6D67">
                    <w:rPr>
                      <w:sz w:val="16"/>
                      <w:szCs w:val="16"/>
                      <w:lang w:val="ro-RO"/>
                    </w:rPr>
                    <w:t xml:space="preserve"> și </w:t>
                  </w:r>
                  <w:proofErr w:type="spellStart"/>
                  <w:r w:rsidRPr="00DD6D67">
                    <w:rPr>
                      <w:sz w:val="16"/>
                      <w:szCs w:val="16"/>
                      <w:lang w:val="ro-RO"/>
                    </w:rPr>
                    <w:t>turbo</w:t>
                  </w:r>
                  <w:proofErr w:type="spellEnd"/>
                  <w:r w:rsidRPr="00DD6D67">
                    <w:rPr>
                      <w:sz w:val="16"/>
                      <w:szCs w:val="16"/>
                      <w:lang w:val="ro-RO"/>
                    </w:rPr>
                    <w:t xml:space="preserve"> peste 927 cm</w:t>
                  </w:r>
                  <w:r w:rsidRPr="00DD6D67">
                    <w:rPr>
                      <w:sz w:val="16"/>
                      <w:szCs w:val="16"/>
                      <w:vertAlign w:val="superscript"/>
                      <w:lang w:val="ro-RO"/>
                    </w:rPr>
                    <w:t>3</w:t>
                  </w:r>
                  <w:r w:rsidRPr="00DD6D67">
                    <w:rPr>
                      <w:sz w:val="16"/>
                      <w:szCs w:val="16"/>
                      <w:lang w:val="ro-RO"/>
                    </w:rPr>
                    <w:t xml:space="preserve"> până la 1620 cm</w:t>
                  </w:r>
                  <w:r w:rsidRPr="00DD6D67">
                    <w:rPr>
                      <w:sz w:val="16"/>
                      <w:szCs w:val="16"/>
                      <w:vertAlign w:val="superscript"/>
                      <w:lang w:val="ro-RO"/>
                    </w:rPr>
                    <w:t>3</w:t>
                  </w:r>
                  <w:r w:rsidRPr="00DD6D67">
                    <w:rPr>
                      <w:sz w:val="16"/>
                      <w:szCs w:val="16"/>
                      <w:lang w:val="ro-RO"/>
                    </w:rPr>
                    <w:t>)</w:t>
                  </w:r>
                </w:p>
              </w:tc>
              <w:tc>
                <w:tcPr>
                  <w:tcW w:w="5028" w:type="dxa"/>
                  <w:vAlign w:val="center"/>
                </w:tcPr>
                <w:p w14:paraId="2E6E9084" w14:textId="61990A21" w:rsidR="00CF1926" w:rsidRPr="00CF1926" w:rsidRDefault="00EA7006" w:rsidP="00CF1926">
                  <w:pPr>
                    <w:jc w:val="left"/>
                    <w:rPr>
                      <w:lang w:val="ro-RO"/>
                    </w:rPr>
                  </w:pPr>
                  <w:r w:rsidRPr="00DD6D67">
                    <w:rPr>
                      <w:lang w:val="ro-RO"/>
                    </w:rPr>
                    <w:t>Automobile de Grupa Rally3 omologate începând cu 01.01.2021 și în conformitate cu Anexa J 2023, Art. 260</w:t>
                  </w:r>
                </w:p>
              </w:tc>
            </w:tr>
            <w:tr w:rsidR="00524823" w:rsidRPr="00DD6D67" w14:paraId="03904597" w14:textId="77777777" w:rsidTr="00524823">
              <w:tc>
                <w:tcPr>
                  <w:tcW w:w="894" w:type="dxa"/>
                  <w:vMerge w:val="restart"/>
                  <w:vAlign w:val="center"/>
                </w:tcPr>
                <w:p w14:paraId="2AC954BC" w14:textId="1094D53A" w:rsidR="00524823" w:rsidRPr="00DD6D67" w:rsidRDefault="00524823" w:rsidP="00524823">
                  <w:pPr>
                    <w:jc w:val="left"/>
                    <w:rPr>
                      <w:b/>
                      <w:bCs/>
                      <w:lang w:val="ro-RO"/>
                    </w:rPr>
                  </w:pPr>
                  <w:r w:rsidRPr="00DD6D67">
                    <w:rPr>
                      <w:b/>
                      <w:bCs/>
                      <w:lang w:val="ro-RO"/>
                    </w:rPr>
                    <w:lastRenderedPageBreak/>
                    <w:t>RC4</w:t>
                  </w:r>
                </w:p>
              </w:tc>
              <w:tc>
                <w:tcPr>
                  <w:tcW w:w="1546" w:type="dxa"/>
                  <w:vAlign w:val="center"/>
                </w:tcPr>
                <w:p w14:paraId="52FD51AD" w14:textId="77777777" w:rsidR="00524823" w:rsidRPr="00DD6D67" w:rsidRDefault="00524823" w:rsidP="00524823">
                  <w:pPr>
                    <w:jc w:val="left"/>
                    <w:rPr>
                      <w:b/>
                      <w:bCs/>
                      <w:lang w:val="ro-RO"/>
                    </w:rPr>
                  </w:pPr>
                  <w:r w:rsidRPr="00DD6D67">
                    <w:rPr>
                      <w:b/>
                      <w:bCs/>
                      <w:lang w:val="ro-RO"/>
                    </w:rPr>
                    <w:t>Rally4</w:t>
                  </w:r>
                </w:p>
                <w:p w14:paraId="08C485DE" w14:textId="5B332A78" w:rsidR="00524823" w:rsidRPr="00DD6D67" w:rsidRDefault="00524823" w:rsidP="00524823">
                  <w:pPr>
                    <w:jc w:val="left"/>
                    <w:rPr>
                      <w:sz w:val="16"/>
                      <w:szCs w:val="16"/>
                      <w:lang w:val="ro-RO"/>
                    </w:rPr>
                  </w:pPr>
                  <w:r w:rsidRPr="00DD6D67">
                    <w:rPr>
                      <w:sz w:val="16"/>
                      <w:szCs w:val="16"/>
                      <w:lang w:val="ro-RO"/>
                    </w:rPr>
                    <w:t>(aspirat peste 1390 cm</w:t>
                  </w:r>
                  <w:r w:rsidRPr="00DD6D67">
                    <w:rPr>
                      <w:sz w:val="16"/>
                      <w:szCs w:val="16"/>
                      <w:vertAlign w:val="superscript"/>
                      <w:lang w:val="ro-RO"/>
                    </w:rPr>
                    <w:t>3</w:t>
                  </w:r>
                  <w:r w:rsidRPr="00DD6D67">
                    <w:rPr>
                      <w:sz w:val="16"/>
                      <w:szCs w:val="16"/>
                      <w:lang w:val="ro-RO"/>
                    </w:rPr>
                    <w:t xml:space="preserve"> până la 2000 cm</w:t>
                  </w:r>
                  <w:r w:rsidRPr="00DD6D67">
                    <w:rPr>
                      <w:sz w:val="16"/>
                      <w:szCs w:val="16"/>
                      <w:vertAlign w:val="superscript"/>
                      <w:lang w:val="ro-RO"/>
                    </w:rPr>
                    <w:t>3</w:t>
                  </w:r>
                  <w:r w:rsidRPr="00DD6D67">
                    <w:rPr>
                      <w:sz w:val="16"/>
                      <w:szCs w:val="16"/>
                      <w:lang w:val="ro-RO"/>
                    </w:rPr>
                    <w:t xml:space="preserve"> și </w:t>
                  </w:r>
                  <w:proofErr w:type="spellStart"/>
                  <w:r w:rsidRPr="00DD6D67">
                    <w:rPr>
                      <w:sz w:val="16"/>
                      <w:szCs w:val="16"/>
                      <w:lang w:val="ro-RO"/>
                    </w:rPr>
                    <w:t>turbo</w:t>
                  </w:r>
                  <w:proofErr w:type="spellEnd"/>
                  <w:r w:rsidRPr="00DD6D67">
                    <w:rPr>
                      <w:sz w:val="16"/>
                      <w:szCs w:val="16"/>
                      <w:lang w:val="ro-RO"/>
                    </w:rPr>
                    <w:t xml:space="preserve"> peste 927 cm</w:t>
                  </w:r>
                  <w:r w:rsidRPr="00DD6D67">
                    <w:rPr>
                      <w:sz w:val="16"/>
                      <w:szCs w:val="16"/>
                      <w:vertAlign w:val="superscript"/>
                      <w:lang w:val="ro-RO"/>
                    </w:rPr>
                    <w:t>3</w:t>
                  </w:r>
                  <w:r w:rsidRPr="00DD6D67">
                    <w:rPr>
                      <w:sz w:val="16"/>
                      <w:szCs w:val="16"/>
                      <w:lang w:val="ro-RO"/>
                    </w:rPr>
                    <w:t xml:space="preserve"> până la 1333 cm</w:t>
                  </w:r>
                  <w:r w:rsidRPr="00DD6D67">
                    <w:rPr>
                      <w:sz w:val="16"/>
                      <w:szCs w:val="16"/>
                      <w:vertAlign w:val="superscript"/>
                      <w:lang w:val="ro-RO"/>
                    </w:rPr>
                    <w:t>3</w:t>
                  </w:r>
                  <w:r w:rsidRPr="00DD6D67">
                    <w:rPr>
                      <w:sz w:val="16"/>
                      <w:szCs w:val="16"/>
                      <w:lang w:val="ro-RO"/>
                    </w:rPr>
                    <w:t>)</w:t>
                  </w:r>
                </w:p>
              </w:tc>
              <w:tc>
                <w:tcPr>
                  <w:tcW w:w="5028" w:type="dxa"/>
                  <w:vAlign w:val="center"/>
                </w:tcPr>
                <w:p w14:paraId="0D0FF8F5" w14:textId="4389650E" w:rsidR="00524823" w:rsidRPr="00DD6D67" w:rsidRDefault="00524823" w:rsidP="00524823">
                  <w:pPr>
                    <w:jc w:val="left"/>
                    <w:rPr>
                      <w:lang w:val="ro-RO"/>
                    </w:rPr>
                  </w:pPr>
                  <w:r w:rsidRPr="00DD6D67">
                    <w:rPr>
                      <w:lang w:val="ro-RO"/>
                    </w:rPr>
                    <w:t>Automobile de Grupa Rally 4 omologate începând cu 01.01.2019 și în conformitate cu Anexa J 2023, Art. 260.</w:t>
                  </w:r>
                </w:p>
                <w:p w14:paraId="765059C1" w14:textId="119B3E21" w:rsidR="00524823" w:rsidRPr="00DD6D67" w:rsidRDefault="00524823" w:rsidP="00524823">
                  <w:pPr>
                    <w:jc w:val="left"/>
                    <w:rPr>
                      <w:lang w:val="ro-RO"/>
                    </w:rPr>
                  </w:pPr>
                  <w:r w:rsidRPr="00DD6D67">
                    <w:rPr>
                      <w:lang w:val="ro-RO"/>
                    </w:rPr>
                    <w:t>Automobile de grupa R2 omologate înainte de 31.12.2018 și în conformitate cu Anexa J 2018, Art. 260.</w:t>
                  </w:r>
                </w:p>
              </w:tc>
            </w:tr>
            <w:tr w:rsidR="00524823" w:rsidRPr="00DD6D67" w14:paraId="57499BB3" w14:textId="77777777" w:rsidTr="00524823">
              <w:tc>
                <w:tcPr>
                  <w:tcW w:w="894" w:type="dxa"/>
                  <w:vMerge/>
                  <w:vAlign w:val="center"/>
                </w:tcPr>
                <w:p w14:paraId="77D12CDC" w14:textId="77777777" w:rsidR="00524823" w:rsidRPr="00DD6D67" w:rsidRDefault="00524823" w:rsidP="00524823">
                  <w:pPr>
                    <w:jc w:val="left"/>
                    <w:rPr>
                      <w:lang w:val="ro-RO"/>
                    </w:rPr>
                  </w:pPr>
                </w:p>
              </w:tc>
              <w:tc>
                <w:tcPr>
                  <w:tcW w:w="1546" w:type="dxa"/>
                  <w:vAlign w:val="center"/>
                </w:tcPr>
                <w:p w14:paraId="18490D76" w14:textId="77777777" w:rsidR="00524823" w:rsidRPr="00DD6D67" w:rsidRDefault="00524823" w:rsidP="00524823">
                  <w:pPr>
                    <w:jc w:val="left"/>
                    <w:rPr>
                      <w:b/>
                      <w:bCs/>
                      <w:lang w:val="ro-RO"/>
                    </w:rPr>
                  </w:pPr>
                  <w:r w:rsidRPr="00DD6D67">
                    <w:rPr>
                      <w:b/>
                      <w:bCs/>
                      <w:lang w:val="ro-RO"/>
                    </w:rPr>
                    <w:t>R3</w:t>
                  </w:r>
                </w:p>
                <w:p w14:paraId="2EB2DA33" w14:textId="4596138D" w:rsidR="00524823" w:rsidRPr="00DD6D67" w:rsidRDefault="00524823" w:rsidP="00524823">
                  <w:pPr>
                    <w:jc w:val="left"/>
                    <w:rPr>
                      <w:sz w:val="16"/>
                      <w:szCs w:val="16"/>
                      <w:lang w:val="ro-RO"/>
                    </w:rPr>
                  </w:pPr>
                  <w:r w:rsidRPr="00DD6D67">
                    <w:rPr>
                      <w:sz w:val="16"/>
                      <w:szCs w:val="16"/>
                      <w:lang w:val="ro-RO"/>
                    </w:rPr>
                    <w:t>(aspirat peste 1600 cm</w:t>
                  </w:r>
                  <w:r w:rsidRPr="00DD6D67">
                    <w:rPr>
                      <w:sz w:val="16"/>
                      <w:szCs w:val="16"/>
                      <w:vertAlign w:val="superscript"/>
                      <w:lang w:val="ro-RO"/>
                    </w:rPr>
                    <w:t>3</w:t>
                  </w:r>
                  <w:r w:rsidRPr="00DD6D67">
                    <w:rPr>
                      <w:sz w:val="16"/>
                      <w:szCs w:val="16"/>
                      <w:lang w:val="ro-RO"/>
                    </w:rPr>
                    <w:t xml:space="preserve"> până la 2000 cm</w:t>
                  </w:r>
                  <w:r w:rsidRPr="00DD6D67">
                    <w:rPr>
                      <w:sz w:val="16"/>
                      <w:szCs w:val="16"/>
                      <w:vertAlign w:val="superscript"/>
                      <w:lang w:val="ro-RO"/>
                    </w:rPr>
                    <w:t>3</w:t>
                  </w:r>
                  <w:r w:rsidRPr="00DD6D67">
                    <w:rPr>
                      <w:sz w:val="16"/>
                      <w:szCs w:val="16"/>
                      <w:lang w:val="ro-RO"/>
                    </w:rPr>
                    <w:t xml:space="preserve"> și </w:t>
                  </w:r>
                  <w:proofErr w:type="spellStart"/>
                  <w:r w:rsidRPr="00DD6D67">
                    <w:rPr>
                      <w:sz w:val="16"/>
                      <w:szCs w:val="16"/>
                      <w:lang w:val="ro-RO"/>
                    </w:rPr>
                    <w:t>turbo</w:t>
                  </w:r>
                  <w:proofErr w:type="spellEnd"/>
                  <w:r w:rsidRPr="00DD6D67">
                    <w:rPr>
                      <w:sz w:val="16"/>
                      <w:szCs w:val="16"/>
                      <w:lang w:val="ro-RO"/>
                    </w:rPr>
                    <w:t xml:space="preserve"> peste 1067 cm</w:t>
                  </w:r>
                  <w:r w:rsidRPr="00DD6D67">
                    <w:rPr>
                      <w:sz w:val="16"/>
                      <w:szCs w:val="16"/>
                      <w:vertAlign w:val="superscript"/>
                      <w:lang w:val="ro-RO"/>
                    </w:rPr>
                    <w:t>3</w:t>
                  </w:r>
                  <w:r w:rsidRPr="00DD6D67">
                    <w:rPr>
                      <w:sz w:val="16"/>
                      <w:szCs w:val="16"/>
                      <w:lang w:val="ro-RO"/>
                    </w:rPr>
                    <w:t xml:space="preserve"> până la 1333 cm</w:t>
                  </w:r>
                  <w:r w:rsidRPr="00DD6D67">
                    <w:rPr>
                      <w:sz w:val="16"/>
                      <w:szCs w:val="16"/>
                      <w:vertAlign w:val="superscript"/>
                      <w:lang w:val="ro-RO"/>
                    </w:rPr>
                    <w:t>3</w:t>
                  </w:r>
                  <w:r w:rsidRPr="00DD6D67">
                    <w:rPr>
                      <w:sz w:val="16"/>
                      <w:szCs w:val="16"/>
                      <w:lang w:val="ro-RO"/>
                    </w:rPr>
                    <w:t>)</w:t>
                  </w:r>
                </w:p>
              </w:tc>
              <w:tc>
                <w:tcPr>
                  <w:tcW w:w="5028" w:type="dxa"/>
                  <w:vAlign w:val="center"/>
                </w:tcPr>
                <w:p w14:paraId="1E69AE1F" w14:textId="0B7A3BB1" w:rsidR="00524823" w:rsidRPr="00DD6D67" w:rsidRDefault="00524823" w:rsidP="00524823">
                  <w:pPr>
                    <w:jc w:val="left"/>
                    <w:rPr>
                      <w:lang w:val="ro-RO"/>
                    </w:rPr>
                  </w:pPr>
                  <w:r w:rsidRPr="00DD6D67">
                    <w:rPr>
                      <w:lang w:val="ro-RO"/>
                    </w:rPr>
                    <w:t>Automobile de Grupa R omologate înainte de 31.12.2019 și în conformitate cu Anexa J 2019, Art. 260</w:t>
                  </w:r>
                </w:p>
              </w:tc>
            </w:tr>
            <w:tr w:rsidR="00524823" w:rsidRPr="00DD6D67" w14:paraId="64A16CD5" w14:textId="77777777" w:rsidTr="00524823">
              <w:tc>
                <w:tcPr>
                  <w:tcW w:w="894" w:type="dxa"/>
                  <w:vMerge/>
                  <w:vAlign w:val="center"/>
                </w:tcPr>
                <w:p w14:paraId="3DE703F6" w14:textId="77777777" w:rsidR="00524823" w:rsidRPr="00DD6D67" w:rsidRDefault="00524823" w:rsidP="00524823">
                  <w:pPr>
                    <w:jc w:val="left"/>
                    <w:rPr>
                      <w:lang w:val="ro-RO"/>
                    </w:rPr>
                  </w:pPr>
                </w:p>
              </w:tc>
              <w:tc>
                <w:tcPr>
                  <w:tcW w:w="1546" w:type="dxa"/>
                  <w:vAlign w:val="center"/>
                </w:tcPr>
                <w:p w14:paraId="3A661DEC" w14:textId="77777777" w:rsidR="00524823" w:rsidRPr="00DD6D67" w:rsidRDefault="00524823" w:rsidP="00524823">
                  <w:pPr>
                    <w:jc w:val="left"/>
                    <w:rPr>
                      <w:b/>
                      <w:bCs/>
                      <w:lang w:val="ro-RO"/>
                    </w:rPr>
                  </w:pPr>
                  <w:r w:rsidRPr="00DD6D67">
                    <w:rPr>
                      <w:b/>
                      <w:bCs/>
                      <w:lang w:val="ro-RO"/>
                    </w:rPr>
                    <w:t>R3</w:t>
                  </w:r>
                </w:p>
                <w:p w14:paraId="628FB75A" w14:textId="7A96A812" w:rsidR="00524823" w:rsidRPr="00DD6D67" w:rsidRDefault="00524823" w:rsidP="00524823">
                  <w:pPr>
                    <w:jc w:val="left"/>
                    <w:rPr>
                      <w:sz w:val="16"/>
                      <w:szCs w:val="16"/>
                      <w:lang w:val="ro-RO"/>
                    </w:rPr>
                  </w:pPr>
                  <w:r w:rsidRPr="00DD6D67">
                    <w:rPr>
                      <w:sz w:val="16"/>
                      <w:szCs w:val="16"/>
                      <w:lang w:val="ro-RO"/>
                    </w:rPr>
                    <w:t>(</w:t>
                  </w:r>
                  <w:proofErr w:type="spellStart"/>
                  <w:r w:rsidRPr="00DD6D67">
                    <w:rPr>
                      <w:sz w:val="16"/>
                      <w:szCs w:val="16"/>
                      <w:lang w:val="ro-RO"/>
                    </w:rPr>
                    <w:t>turbo</w:t>
                  </w:r>
                  <w:proofErr w:type="spellEnd"/>
                  <w:r w:rsidRPr="00DD6D67">
                    <w:rPr>
                      <w:sz w:val="16"/>
                      <w:szCs w:val="16"/>
                      <w:lang w:val="ro-RO"/>
                    </w:rPr>
                    <w:t xml:space="preserve"> până la 1620 cm</w:t>
                  </w:r>
                  <w:r w:rsidRPr="00DD6D67">
                    <w:rPr>
                      <w:sz w:val="16"/>
                      <w:szCs w:val="16"/>
                      <w:vertAlign w:val="superscript"/>
                      <w:lang w:val="ro-RO"/>
                    </w:rPr>
                    <w:t>3</w:t>
                  </w:r>
                  <w:r w:rsidRPr="00DD6D67">
                    <w:rPr>
                      <w:sz w:val="16"/>
                      <w:szCs w:val="16"/>
                      <w:lang w:val="ro-RO"/>
                    </w:rPr>
                    <w:t xml:space="preserve"> / nominal)</w:t>
                  </w:r>
                </w:p>
              </w:tc>
              <w:tc>
                <w:tcPr>
                  <w:tcW w:w="5028" w:type="dxa"/>
                  <w:vAlign w:val="center"/>
                </w:tcPr>
                <w:p w14:paraId="3E79E05F" w14:textId="7F7A2751" w:rsidR="00524823" w:rsidRPr="00DD6D67" w:rsidRDefault="00524823" w:rsidP="00524823">
                  <w:pPr>
                    <w:jc w:val="left"/>
                    <w:rPr>
                      <w:lang w:val="ro-RO"/>
                    </w:rPr>
                  </w:pPr>
                  <w:r w:rsidRPr="00DD6D67">
                    <w:rPr>
                      <w:lang w:val="ro-RO"/>
                    </w:rPr>
                    <w:t>Automobile de Grupa R omologate înainte de 31.12.2019 și în conformitate cu Anexa J 2019, Art. 260D</w:t>
                  </w:r>
                </w:p>
              </w:tc>
            </w:tr>
            <w:tr w:rsidR="00524823" w:rsidRPr="00DD6D67" w14:paraId="48EDDFB4" w14:textId="77777777" w:rsidTr="00524823">
              <w:tc>
                <w:tcPr>
                  <w:tcW w:w="894" w:type="dxa"/>
                  <w:vMerge/>
                  <w:vAlign w:val="center"/>
                </w:tcPr>
                <w:p w14:paraId="5D394C4F" w14:textId="77777777" w:rsidR="00524823" w:rsidRPr="00DD6D67" w:rsidRDefault="00524823" w:rsidP="00524823">
                  <w:pPr>
                    <w:jc w:val="left"/>
                    <w:rPr>
                      <w:lang w:val="ro-RO"/>
                    </w:rPr>
                  </w:pPr>
                </w:p>
              </w:tc>
              <w:tc>
                <w:tcPr>
                  <w:tcW w:w="1546" w:type="dxa"/>
                  <w:vAlign w:val="center"/>
                </w:tcPr>
                <w:p w14:paraId="729B360B" w14:textId="77777777" w:rsidR="00524823" w:rsidRPr="00DD6D67" w:rsidRDefault="00524823" w:rsidP="00524823">
                  <w:pPr>
                    <w:jc w:val="left"/>
                    <w:rPr>
                      <w:lang w:val="ro-RO"/>
                    </w:rPr>
                  </w:pPr>
                  <w:r w:rsidRPr="00DD6D67">
                    <w:rPr>
                      <w:lang w:val="ro-RO"/>
                    </w:rPr>
                    <w:t>Grupa</w:t>
                  </w:r>
                  <w:r w:rsidRPr="00DD6D67">
                    <w:rPr>
                      <w:b/>
                      <w:bCs/>
                      <w:lang w:val="ro-RO"/>
                    </w:rPr>
                    <w:t xml:space="preserve"> A</w:t>
                  </w:r>
                </w:p>
                <w:p w14:paraId="7A316D34" w14:textId="4775343D" w:rsidR="00524823" w:rsidRPr="00DD6D67" w:rsidRDefault="00524823" w:rsidP="00524823">
                  <w:pPr>
                    <w:jc w:val="left"/>
                    <w:rPr>
                      <w:sz w:val="16"/>
                      <w:szCs w:val="16"/>
                      <w:lang w:val="ro-RO"/>
                    </w:rPr>
                  </w:pPr>
                  <w:r w:rsidRPr="00DD6D67">
                    <w:rPr>
                      <w:sz w:val="16"/>
                      <w:szCs w:val="16"/>
                      <w:lang w:val="ro-RO"/>
                    </w:rPr>
                    <w:t>până la 2000 cm</w:t>
                  </w:r>
                  <w:r w:rsidRPr="00DD6D67">
                    <w:rPr>
                      <w:sz w:val="16"/>
                      <w:szCs w:val="16"/>
                      <w:vertAlign w:val="superscript"/>
                      <w:lang w:val="ro-RO"/>
                    </w:rPr>
                    <w:t>3</w:t>
                  </w:r>
                </w:p>
              </w:tc>
              <w:tc>
                <w:tcPr>
                  <w:tcW w:w="5028" w:type="dxa"/>
                  <w:vAlign w:val="center"/>
                </w:tcPr>
                <w:p w14:paraId="5537636B" w14:textId="08C94DBC" w:rsidR="00524823" w:rsidRPr="00DD6D67" w:rsidRDefault="00524823" w:rsidP="00524823">
                  <w:pPr>
                    <w:jc w:val="left"/>
                    <w:rPr>
                      <w:lang w:val="ro-RO"/>
                    </w:rPr>
                  </w:pPr>
                  <w:r w:rsidRPr="00DD6D67">
                    <w:rPr>
                      <w:lang w:val="ro-RO"/>
                    </w:rPr>
                    <w:t>Automobile de Grupa A în conformitate cu Anexa J 2019, Art. 255</w:t>
                  </w:r>
                </w:p>
              </w:tc>
            </w:tr>
            <w:tr w:rsidR="00524823" w:rsidRPr="00DD6D67" w14:paraId="111E93CE" w14:textId="77777777" w:rsidTr="00524823">
              <w:tc>
                <w:tcPr>
                  <w:tcW w:w="894" w:type="dxa"/>
                  <w:vMerge w:val="restart"/>
                  <w:vAlign w:val="center"/>
                </w:tcPr>
                <w:p w14:paraId="68ABE271" w14:textId="3707CDAF" w:rsidR="00524823" w:rsidRPr="00DD6D67" w:rsidRDefault="00524823" w:rsidP="00524823">
                  <w:pPr>
                    <w:jc w:val="left"/>
                    <w:rPr>
                      <w:b/>
                      <w:bCs/>
                      <w:lang w:val="ro-RO"/>
                    </w:rPr>
                  </w:pPr>
                  <w:r w:rsidRPr="00DD6D67">
                    <w:rPr>
                      <w:b/>
                      <w:bCs/>
                      <w:lang w:val="ro-RO"/>
                    </w:rPr>
                    <w:t>RC5</w:t>
                  </w:r>
                </w:p>
              </w:tc>
              <w:tc>
                <w:tcPr>
                  <w:tcW w:w="1546" w:type="dxa"/>
                  <w:vAlign w:val="center"/>
                </w:tcPr>
                <w:p w14:paraId="42F8747E" w14:textId="77777777" w:rsidR="00524823" w:rsidRPr="00DD6D67" w:rsidRDefault="00524823" w:rsidP="00524823">
                  <w:pPr>
                    <w:jc w:val="left"/>
                    <w:rPr>
                      <w:b/>
                      <w:bCs/>
                      <w:lang w:val="ro-RO"/>
                    </w:rPr>
                  </w:pPr>
                  <w:r w:rsidRPr="00DD6D67">
                    <w:rPr>
                      <w:b/>
                      <w:bCs/>
                      <w:lang w:val="ro-RO"/>
                    </w:rPr>
                    <w:t>Rally5</w:t>
                  </w:r>
                </w:p>
                <w:p w14:paraId="251AF207" w14:textId="5099D99E" w:rsidR="00524823" w:rsidRPr="00DD6D67" w:rsidRDefault="00524823" w:rsidP="00524823">
                  <w:pPr>
                    <w:jc w:val="left"/>
                    <w:rPr>
                      <w:sz w:val="16"/>
                      <w:szCs w:val="16"/>
                      <w:lang w:val="ro-RO"/>
                    </w:rPr>
                  </w:pPr>
                  <w:r w:rsidRPr="00DD6D67">
                    <w:rPr>
                      <w:sz w:val="16"/>
                      <w:szCs w:val="16"/>
                      <w:lang w:val="ro-RO"/>
                    </w:rPr>
                    <w:t>(aspirat până la 1600 cm</w:t>
                  </w:r>
                  <w:r w:rsidRPr="00DD6D67">
                    <w:rPr>
                      <w:sz w:val="16"/>
                      <w:szCs w:val="16"/>
                      <w:vertAlign w:val="superscript"/>
                      <w:lang w:val="ro-RO"/>
                    </w:rPr>
                    <w:t>3</w:t>
                  </w:r>
                  <w:r w:rsidRPr="00DD6D67">
                    <w:rPr>
                      <w:sz w:val="16"/>
                      <w:szCs w:val="16"/>
                      <w:lang w:val="ro-RO"/>
                    </w:rPr>
                    <w:t xml:space="preserve"> și </w:t>
                  </w:r>
                  <w:proofErr w:type="spellStart"/>
                  <w:r w:rsidRPr="00DD6D67">
                    <w:rPr>
                      <w:sz w:val="16"/>
                      <w:szCs w:val="16"/>
                      <w:lang w:val="ro-RO"/>
                    </w:rPr>
                    <w:t>turbo</w:t>
                  </w:r>
                  <w:proofErr w:type="spellEnd"/>
                  <w:r w:rsidRPr="00DD6D67">
                    <w:rPr>
                      <w:sz w:val="16"/>
                      <w:szCs w:val="16"/>
                      <w:lang w:val="ro-RO"/>
                    </w:rPr>
                    <w:t xml:space="preserve"> până la 1333 cm</w:t>
                  </w:r>
                  <w:r w:rsidRPr="00DD6D67">
                    <w:rPr>
                      <w:sz w:val="16"/>
                      <w:szCs w:val="16"/>
                      <w:vertAlign w:val="superscript"/>
                      <w:lang w:val="ro-RO"/>
                    </w:rPr>
                    <w:t>3</w:t>
                  </w:r>
                  <w:r w:rsidRPr="00DD6D67">
                    <w:rPr>
                      <w:sz w:val="16"/>
                      <w:szCs w:val="16"/>
                      <w:lang w:val="ro-RO"/>
                    </w:rPr>
                    <w:t>)</w:t>
                  </w:r>
                </w:p>
              </w:tc>
              <w:tc>
                <w:tcPr>
                  <w:tcW w:w="5028" w:type="dxa"/>
                  <w:vAlign w:val="center"/>
                </w:tcPr>
                <w:p w14:paraId="15C3BC61" w14:textId="711B42DD" w:rsidR="00524823" w:rsidRPr="00DD6D67" w:rsidRDefault="00524823" w:rsidP="00524823">
                  <w:pPr>
                    <w:jc w:val="left"/>
                    <w:rPr>
                      <w:lang w:val="ro-RO"/>
                    </w:rPr>
                  </w:pPr>
                  <w:r w:rsidRPr="00DD6D67">
                    <w:rPr>
                      <w:lang w:val="ro-RO"/>
                    </w:rPr>
                    <w:t>Automobile de Grupa Rally5 omologate începând cu 01.01.2019 și în conformitate cu Anexa J 2023, Art. 260</w:t>
                  </w:r>
                </w:p>
              </w:tc>
            </w:tr>
            <w:tr w:rsidR="00524823" w:rsidRPr="00DD6D67" w14:paraId="52A00FB6" w14:textId="77777777" w:rsidTr="00524823">
              <w:tc>
                <w:tcPr>
                  <w:tcW w:w="894" w:type="dxa"/>
                  <w:vMerge/>
                  <w:vAlign w:val="center"/>
                </w:tcPr>
                <w:p w14:paraId="5D191303" w14:textId="77777777" w:rsidR="00524823" w:rsidRPr="00DD6D67" w:rsidRDefault="00524823" w:rsidP="00524823">
                  <w:pPr>
                    <w:jc w:val="left"/>
                    <w:rPr>
                      <w:lang w:val="ro-RO"/>
                    </w:rPr>
                  </w:pPr>
                </w:p>
              </w:tc>
              <w:tc>
                <w:tcPr>
                  <w:tcW w:w="1546" w:type="dxa"/>
                  <w:vAlign w:val="center"/>
                </w:tcPr>
                <w:p w14:paraId="02278AD4" w14:textId="77777777" w:rsidR="00524823" w:rsidRPr="00DD6D67" w:rsidRDefault="00524823" w:rsidP="00524823">
                  <w:pPr>
                    <w:jc w:val="left"/>
                    <w:rPr>
                      <w:b/>
                      <w:bCs/>
                      <w:lang w:val="ro-RO"/>
                    </w:rPr>
                  </w:pPr>
                  <w:r w:rsidRPr="00DD6D67">
                    <w:rPr>
                      <w:b/>
                      <w:bCs/>
                      <w:lang w:val="ro-RO"/>
                    </w:rPr>
                    <w:t>Rally5</w:t>
                  </w:r>
                </w:p>
                <w:p w14:paraId="25FB3761" w14:textId="42059300" w:rsidR="00524823" w:rsidRPr="00DD6D67" w:rsidRDefault="00524823" w:rsidP="00524823">
                  <w:pPr>
                    <w:jc w:val="left"/>
                    <w:rPr>
                      <w:sz w:val="16"/>
                      <w:szCs w:val="16"/>
                      <w:lang w:val="ro-RO"/>
                    </w:rPr>
                  </w:pPr>
                  <w:r w:rsidRPr="00DD6D67">
                    <w:rPr>
                      <w:sz w:val="16"/>
                      <w:szCs w:val="16"/>
                      <w:lang w:val="ro-RO"/>
                    </w:rPr>
                    <w:t>(aspirat până la 1600 cm</w:t>
                  </w:r>
                  <w:r w:rsidRPr="00DD6D67">
                    <w:rPr>
                      <w:sz w:val="16"/>
                      <w:szCs w:val="16"/>
                      <w:vertAlign w:val="superscript"/>
                      <w:lang w:val="ro-RO"/>
                    </w:rPr>
                    <w:t>3</w:t>
                  </w:r>
                  <w:r w:rsidRPr="00DD6D67">
                    <w:rPr>
                      <w:sz w:val="16"/>
                      <w:szCs w:val="16"/>
                      <w:lang w:val="ro-RO"/>
                    </w:rPr>
                    <w:t xml:space="preserve"> și </w:t>
                  </w:r>
                  <w:proofErr w:type="spellStart"/>
                  <w:r w:rsidRPr="00DD6D67">
                    <w:rPr>
                      <w:sz w:val="16"/>
                      <w:szCs w:val="16"/>
                      <w:lang w:val="ro-RO"/>
                    </w:rPr>
                    <w:t>turbo</w:t>
                  </w:r>
                  <w:proofErr w:type="spellEnd"/>
                  <w:r w:rsidRPr="00DD6D67">
                    <w:rPr>
                      <w:sz w:val="16"/>
                      <w:szCs w:val="16"/>
                      <w:lang w:val="ro-RO"/>
                    </w:rPr>
                    <w:t xml:space="preserve"> până la 1067 cm</w:t>
                  </w:r>
                  <w:r w:rsidRPr="00DD6D67">
                    <w:rPr>
                      <w:sz w:val="16"/>
                      <w:szCs w:val="16"/>
                      <w:vertAlign w:val="superscript"/>
                      <w:lang w:val="ro-RO"/>
                    </w:rPr>
                    <w:t>3</w:t>
                  </w:r>
                  <w:r w:rsidRPr="00DD6D67">
                    <w:rPr>
                      <w:sz w:val="16"/>
                      <w:szCs w:val="16"/>
                      <w:lang w:val="ro-RO"/>
                    </w:rPr>
                    <w:t>)</w:t>
                  </w:r>
                </w:p>
              </w:tc>
              <w:tc>
                <w:tcPr>
                  <w:tcW w:w="5028" w:type="dxa"/>
                  <w:vAlign w:val="center"/>
                </w:tcPr>
                <w:p w14:paraId="31883D2F" w14:textId="7F0AEA03" w:rsidR="00524823" w:rsidRPr="00DD6D67" w:rsidRDefault="00524823" w:rsidP="00524823">
                  <w:pPr>
                    <w:jc w:val="left"/>
                    <w:rPr>
                      <w:lang w:val="ro-RO"/>
                    </w:rPr>
                  </w:pPr>
                  <w:r w:rsidRPr="00DD6D67">
                    <w:rPr>
                      <w:lang w:val="ro-RO"/>
                    </w:rPr>
                    <w:t>Automobile de Grupa R1 omologate înainte de 31.12.2018 și în conformitate cu Anexa J 2018, Art. 260</w:t>
                  </w:r>
                </w:p>
              </w:tc>
            </w:tr>
            <w:tr w:rsidR="00E07C9C" w:rsidRPr="00DD6D67" w14:paraId="5C869DAD" w14:textId="77777777" w:rsidTr="00524823">
              <w:tc>
                <w:tcPr>
                  <w:tcW w:w="894" w:type="dxa"/>
                  <w:vAlign w:val="center"/>
                </w:tcPr>
                <w:p w14:paraId="65807FBC" w14:textId="7C515148" w:rsidR="00E07C9C" w:rsidRPr="00DD6D67" w:rsidRDefault="0009519C" w:rsidP="00524823">
                  <w:pPr>
                    <w:jc w:val="left"/>
                    <w:rPr>
                      <w:b/>
                      <w:bCs/>
                      <w:lang w:val="ro-RO"/>
                    </w:rPr>
                  </w:pPr>
                  <w:r w:rsidRPr="00DD6D67">
                    <w:rPr>
                      <w:b/>
                      <w:bCs/>
                      <w:lang w:val="ro-RO"/>
                    </w:rPr>
                    <w:t>RC5N</w:t>
                  </w:r>
                </w:p>
              </w:tc>
              <w:tc>
                <w:tcPr>
                  <w:tcW w:w="1546" w:type="dxa"/>
                  <w:vAlign w:val="center"/>
                </w:tcPr>
                <w:p w14:paraId="0DB13B6C" w14:textId="1283C2E6" w:rsidR="00E07C9C" w:rsidRPr="00DD6D67" w:rsidRDefault="0009519C" w:rsidP="00524823">
                  <w:pPr>
                    <w:jc w:val="left"/>
                    <w:rPr>
                      <w:lang w:val="ro-RO"/>
                    </w:rPr>
                  </w:pPr>
                  <w:r w:rsidRPr="00DD6D67">
                    <w:rPr>
                      <w:lang w:val="ro-RO"/>
                    </w:rPr>
                    <w:t xml:space="preserve">Grupa </w:t>
                  </w:r>
                  <w:r w:rsidRPr="00DD6D67">
                    <w:rPr>
                      <w:b/>
                      <w:bCs/>
                      <w:lang w:val="ro-RO"/>
                    </w:rPr>
                    <w:t>N</w:t>
                  </w:r>
                </w:p>
              </w:tc>
              <w:tc>
                <w:tcPr>
                  <w:tcW w:w="5028" w:type="dxa"/>
                  <w:vAlign w:val="center"/>
                </w:tcPr>
                <w:p w14:paraId="634155D4" w14:textId="3DB3649F" w:rsidR="00E07C9C" w:rsidRPr="00DD6D67" w:rsidRDefault="0009519C" w:rsidP="00524823">
                  <w:pPr>
                    <w:jc w:val="left"/>
                    <w:rPr>
                      <w:lang w:val="ro-RO"/>
                    </w:rPr>
                  </w:pPr>
                  <w:r w:rsidRPr="00DD6D67">
                    <w:rPr>
                      <w:lang w:val="ro-RO"/>
                    </w:rPr>
                    <w:t>Automobile cu cilindree până la 1600 cm</w:t>
                  </w:r>
                  <w:r w:rsidRPr="00DD6D67">
                    <w:rPr>
                      <w:vertAlign w:val="superscript"/>
                      <w:lang w:val="ro-RO"/>
                    </w:rPr>
                    <w:t>3</w:t>
                  </w:r>
                  <w:r w:rsidRPr="00DD6D67">
                    <w:rPr>
                      <w:lang w:val="ro-RO"/>
                    </w:rPr>
                    <w:t>, altele decât Rally5 și VR1A / VR1B</w:t>
                  </w:r>
                </w:p>
              </w:tc>
            </w:tr>
            <w:tr w:rsidR="00E07C9C" w:rsidRPr="00DD6D67" w14:paraId="0682A25B" w14:textId="77777777" w:rsidTr="00524823">
              <w:tc>
                <w:tcPr>
                  <w:tcW w:w="894" w:type="dxa"/>
                  <w:vAlign w:val="center"/>
                </w:tcPr>
                <w:p w14:paraId="335BD2C3" w14:textId="5AB65A43" w:rsidR="00E07C9C" w:rsidRPr="00DD6D67" w:rsidRDefault="0009519C" w:rsidP="00524823">
                  <w:pPr>
                    <w:jc w:val="left"/>
                    <w:rPr>
                      <w:b/>
                      <w:bCs/>
                      <w:lang w:val="ro-RO"/>
                    </w:rPr>
                  </w:pPr>
                  <w:r w:rsidRPr="00DD6D67">
                    <w:rPr>
                      <w:b/>
                      <w:bCs/>
                      <w:lang w:val="ro-RO"/>
                    </w:rPr>
                    <w:t>NAT11</w:t>
                  </w:r>
                </w:p>
              </w:tc>
              <w:tc>
                <w:tcPr>
                  <w:tcW w:w="1546" w:type="dxa"/>
                  <w:vAlign w:val="center"/>
                </w:tcPr>
                <w:p w14:paraId="64B13F4E" w14:textId="4BADA31C" w:rsidR="00E07C9C" w:rsidRPr="00DD6D67" w:rsidRDefault="0009519C" w:rsidP="00524823">
                  <w:pPr>
                    <w:jc w:val="left"/>
                    <w:rPr>
                      <w:b/>
                      <w:bCs/>
                      <w:lang w:val="ro-RO"/>
                    </w:rPr>
                  </w:pPr>
                  <w:r w:rsidRPr="00DD6D67">
                    <w:rPr>
                      <w:lang w:val="ro-RO"/>
                    </w:rPr>
                    <w:t xml:space="preserve">Grupa </w:t>
                  </w:r>
                  <w:r w:rsidRPr="00DD6D67">
                    <w:rPr>
                      <w:b/>
                      <w:bCs/>
                      <w:lang w:val="ro-RO"/>
                    </w:rPr>
                    <w:t>H</w:t>
                  </w:r>
                </w:p>
              </w:tc>
              <w:tc>
                <w:tcPr>
                  <w:tcW w:w="5028" w:type="dxa"/>
                  <w:vAlign w:val="center"/>
                </w:tcPr>
                <w:p w14:paraId="7ED68393" w14:textId="636535E3" w:rsidR="00E07C9C" w:rsidRPr="00DD6D67" w:rsidRDefault="0009519C" w:rsidP="00524823">
                  <w:pPr>
                    <w:jc w:val="left"/>
                    <w:rPr>
                      <w:lang w:val="ro-RO"/>
                    </w:rPr>
                  </w:pPr>
                  <w:r w:rsidRPr="00DD6D67">
                    <w:rPr>
                      <w:lang w:val="ro-RO"/>
                    </w:rPr>
                    <w:t xml:space="preserve">Automobile de Grupa H cu 4RM și diametrul interior al </w:t>
                  </w:r>
                  <w:proofErr w:type="spellStart"/>
                  <w:r w:rsidRPr="00DD6D67">
                    <w:rPr>
                      <w:lang w:val="ro-RO"/>
                    </w:rPr>
                    <w:t>restrictorului</w:t>
                  </w:r>
                  <w:proofErr w:type="spellEnd"/>
                  <w:r w:rsidRPr="00DD6D67">
                    <w:rPr>
                      <w:lang w:val="ro-RO"/>
                    </w:rPr>
                    <w:t xml:space="preserve"> de 36 mm</w:t>
                  </w:r>
                </w:p>
              </w:tc>
            </w:tr>
            <w:tr w:rsidR="00E07C9C" w:rsidRPr="00DD6D67" w14:paraId="765E88E4" w14:textId="77777777" w:rsidTr="00524823">
              <w:tc>
                <w:tcPr>
                  <w:tcW w:w="894" w:type="dxa"/>
                  <w:vAlign w:val="center"/>
                </w:tcPr>
                <w:p w14:paraId="5C9B2B96" w14:textId="48529EF9" w:rsidR="00E07C9C" w:rsidRPr="00DD6D67" w:rsidRDefault="0009519C" w:rsidP="00524823">
                  <w:pPr>
                    <w:jc w:val="left"/>
                    <w:rPr>
                      <w:b/>
                      <w:bCs/>
                      <w:lang w:val="ro-RO"/>
                    </w:rPr>
                  </w:pPr>
                  <w:r w:rsidRPr="00DD6D67">
                    <w:rPr>
                      <w:b/>
                      <w:bCs/>
                      <w:lang w:val="ro-RO"/>
                    </w:rPr>
                    <w:t>NAT12</w:t>
                  </w:r>
                </w:p>
              </w:tc>
              <w:tc>
                <w:tcPr>
                  <w:tcW w:w="1546" w:type="dxa"/>
                  <w:vAlign w:val="center"/>
                </w:tcPr>
                <w:p w14:paraId="47E411FA" w14:textId="1B1D0318" w:rsidR="00E07C9C" w:rsidRPr="00DD6D67" w:rsidRDefault="0009519C" w:rsidP="00524823">
                  <w:pPr>
                    <w:jc w:val="left"/>
                    <w:rPr>
                      <w:b/>
                      <w:bCs/>
                      <w:lang w:val="ro-RO"/>
                    </w:rPr>
                  </w:pPr>
                  <w:r w:rsidRPr="00DD6D67">
                    <w:rPr>
                      <w:lang w:val="ro-RO"/>
                    </w:rPr>
                    <w:t xml:space="preserve">Grupa </w:t>
                  </w:r>
                  <w:r w:rsidRPr="00DD6D67">
                    <w:rPr>
                      <w:b/>
                      <w:bCs/>
                      <w:lang w:val="ro-RO"/>
                    </w:rPr>
                    <w:t>H</w:t>
                  </w:r>
                </w:p>
              </w:tc>
              <w:tc>
                <w:tcPr>
                  <w:tcW w:w="5028" w:type="dxa"/>
                  <w:vAlign w:val="center"/>
                </w:tcPr>
                <w:p w14:paraId="139280A9" w14:textId="51EDF564" w:rsidR="00E07C9C" w:rsidRPr="00DD6D67" w:rsidRDefault="0009519C" w:rsidP="00524823">
                  <w:pPr>
                    <w:jc w:val="left"/>
                    <w:rPr>
                      <w:lang w:val="ro-RO"/>
                    </w:rPr>
                  </w:pPr>
                  <w:r w:rsidRPr="00DD6D67">
                    <w:rPr>
                      <w:lang w:val="ro-RO"/>
                    </w:rPr>
                    <w:t>Automobile de Grupa H cu 2RM</w:t>
                  </w:r>
                </w:p>
              </w:tc>
            </w:tr>
            <w:tr w:rsidR="00E07C9C" w:rsidRPr="00DD6D67" w14:paraId="2061449D" w14:textId="77777777" w:rsidTr="00524823">
              <w:tc>
                <w:tcPr>
                  <w:tcW w:w="894" w:type="dxa"/>
                  <w:vAlign w:val="center"/>
                </w:tcPr>
                <w:p w14:paraId="23B68732" w14:textId="6A3449C5" w:rsidR="00E07C9C" w:rsidRPr="00DD6D67" w:rsidRDefault="0009519C" w:rsidP="00524823">
                  <w:pPr>
                    <w:jc w:val="left"/>
                    <w:rPr>
                      <w:b/>
                      <w:bCs/>
                      <w:lang w:val="ro-RO"/>
                    </w:rPr>
                  </w:pPr>
                  <w:r w:rsidRPr="00DD6D67">
                    <w:rPr>
                      <w:b/>
                      <w:bCs/>
                      <w:lang w:val="ro-RO"/>
                    </w:rPr>
                    <w:t>SSV</w:t>
                  </w:r>
                </w:p>
              </w:tc>
              <w:tc>
                <w:tcPr>
                  <w:tcW w:w="1546" w:type="dxa"/>
                  <w:vAlign w:val="center"/>
                </w:tcPr>
                <w:p w14:paraId="2C6D4017" w14:textId="096B2B66" w:rsidR="00E07C9C" w:rsidRPr="00DD6D67" w:rsidRDefault="0009519C" w:rsidP="00524823">
                  <w:pPr>
                    <w:jc w:val="left"/>
                    <w:rPr>
                      <w:b/>
                      <w:bCs/>
                      <w:lang w:val="ro-RO"/>
                    </w:rPr>
                  </w:pPr>
                  <w:r w:rsidRPr="00DD6D67">
                    <w:rPr>
                      <w:lang w:val="ro-RO"/>
                    </w:rPr>
                    <w:t xml:space="preserve">Grupa </w:t>
                  </w:r>
                  <w:r w:rsidRPr="00DD6D67">
                    <w:rPr>
                      <w:b/>
                      <w:bCs/>
                      <w:lang w:val="ro-RO"/>
                    </w:rPr>
                    <w:t>SSV</w:t>
                  </w:r>
                </w:p>
              </w:tc>
              <w:tc>
                <w:tcPr>
                  <w:tcW w:w="5028" w:type="dxa"/>
                  <w:vAlign w:val="center"/>
                </w:tcPr>
                <w:p w14:paraId="76406B4C" w14:textId="4351A800" w:rsidR="00E07C9C" w:rsidRPr="00DD6D67" w:rsidRDefault="0009519C" w:rsidP="00524823">
                  <w:pPr>
                    <w:jc w:val="left"/>
                    <w:rPr>
                      <w:lang w:val="ro-RO"/>
                    </w:rPr>
                  </w:pPr>
                  <w:r w:rsidRPr="00DD6D67">
                    <w:rPr>
                      <w:lang w:val="ro-RO"/>
                    </w:rPr>
                    <w:t xml:space="preserve">Automobile de tip Side </w:t>
                  </w:r>
                  <w:proofErr w:type="spellStart"/>
                  <w:r w:rsidRPr="00DD6D67">
                    <w:rPr>
                      <w:lang w:val="ro-RO"/>
                    </w:rPr>
                    <w:t>by</w:t>
                  </w:r>
                  <w:proofErr w:type="spellEnd"/>
                  <w:r w:rsidRPr="00DD6D67">
                    <w:rPr>
                      <w:lang w:val="ro-RO"/>
                    </w:rPr>
                    <w:t xml:space="preserve"> Side</w:t>
                  </w:r>
                </w:p>
              </w:tc>
            </w:tr>
          </w:tbl>
          <w:p w14:paraId="3FD813AD" w14:textId="77777777" w:rsidR="00C959CA" w:rsidRPr="00DD6D67" w:rsidRDefault="00C959CA" w:rsidP="00A17894">
            <w:pPr>
              <w:rPr>
                <w:lang w:val="ro-RO"/>
              </w:rPr>
            </w:pPr>
          </w:p>
          <w:tbl>
            <w:tblPr>
              <w:tblStyle w:val="TableGrid"/>
              <w:tblW w:w="0" w:type="auto"/>
              <w:tblLook w:val="04A0" w:firstRow="1" w:lastRow="0" w:firstColumn="1" w:lastColumn="0" w:noHBand="0" w:noVBand="1"/>
            </w:tblPr>
            <w:tblGrid>
              <w:gridCol w:w="939"/>
              <w:gridCol w:w="905"/>
              <w:gridCol w:w="5624"/>
            </w:tblGrid>
            <w:tr w:rsidR="008F4A48" w:rsidRPr="00DD6D67" w14:paraId="17E57056" w14:textId="77777777" w:rsidTr="008F4A48">
              <w:tc>
                <w:tcPr>
                  <w:tcW w:w="7468" w:type="dxa"/>
                  <w:gridSpan w:val="3"/>
                  <w:shd w:val="clear" w:color="auto" w:fill="D0CECE" w:themeFill="background2" w:themeFillShade="E6"/>
                </w:tcPr>
                <w:p w14:paraId="20989052" w14:textId="12A156B6" w:rsidR="008F4A48" w:rsidRPr="00DD6D67" w:rsidRDefault="008F4A48" w:rsidP="008F4A48">
                  <w:pPr>
                    <w:jc w:val="center"/>
                    <w:rPr>
                      <w:b/>
                      <w:bCs/>
                      <w:lang w:val="ro-RO"/>
                    </w:rPr>
                  </w:pPr>
                  <w:r w:rsidRPr="00DD6D67">
                    <w:rPr>
                      <w:b/>
                      <w:bCs/>
                      <w:lang w:val="ro-RO"/>
                    </w:rPr>
                    <w:t xml:space="preserve">TROFEUL RALLY </w:t>
                  </w:r>
                  <w:r w:rsidR="00E35153">
                    <w:rPr>
                      <w:b/>
                      <w:bCs/>
                      <w:lang w:val="ro-RO"/>
                    </w:rPr>
                    <w:t>START</w:t>
                  </w:r>
                </w:p>
              </w:tc>
            </w:tr>
            <w:tr w:rsidR="008F4A48" w:rsidRPr="00DD6D67" w14:paraId="2D2877E8" w14:textId="77777777" w:rsidTr="008F4A48">
              <w:tc>
                <w:tcPr>
                  <w:tcW w:w="939" w:type="dxa"/>
                </w:tcPr>
                <w:p w14:paraId="58133ED9" w14:textId="4AC04D0A" w:rsidR="008F4A48" w:rsidRPr="00DD6D67" w:rsidRDefault="008F4A48" w:rsidP="006E04EE">
                  <w:pPr>
                    <w:rPr>
                      <w:b/>
                      <w:bCs/>
                      <w:lang w:val="ro-RO"/>
                    </w:rPr>
                  </w:pPr>
                  <w:r w:rsidRPr="00DD6D67">
                    <w:rPr>
                      <w:b/>
                      <w:bCs/>
                      <w:lang w:val="ro-RO"/>
                    </w:rPr>
                    <w:t>GRUPA</w:t>
                  </w:r>
                </w:p>
              </w:tc>
              <w:tc>
                <w:tcPr>
                  <w:tcW w:w="882" w:type="dxa"/>
                </w:tcPr>
                <w:p w14:paraId="755F0018" w14:textId="751B0CF0" w:rsidR="008F4A48" w:rsidRPr="00DD6D67" w:rsidRDefault="008F4A48" w:rsidP="006E04EE">
                  <w:pPr>
                    <w:rPr>
                      <w:b/>
                      <w:bCs/>
                      <w:lang w:val="ro-RO"/>
                    </w:rPr>
                  </w:pPr>
                  <w:r w:rsidRPr="00DD6D67">
                    <w:rPr>
                      <w:b/>
                      <w:bCs/>
                      <w:lang w:val="ro-RO"/>
                    </w:rPr>
                    <w:t>CLASA</w:t>
                  </w:r>
                </w:p>
              </w:tc>
              <w:tc>
                <w:tcPr>
                  <w:tcW w:w="5647" w:type="dxa"/>
                </w:tcPr>
                <w:p w14:paraId="58937CD2" w14:textId="4CF89B5A" w:rsidR="008F4A48" w:rsidRPr="00DD6D67" w:rsidRDefault="008F4A48" w:rsidP="006E04EE">
                  <w:pPr>
                    <w:rPr>
                      <w:b/>
                      <w:bCs/>
                      <w:lang w:val="ro-RO"/>
                    </w:rPr>
                  </w:pPr>
                  <w:r w:rsidRPr="00DD6D67">
                    <w:rPr>
                      <w:b/>
                      <w:bCs/>
                      <w:lang w:val="ro-RO"/>
                    </w:rPr>
                    <w:t>DETALII</w:t>
                  </w:r>
                </w:p>
              </w:tc>
            </w:tr>
            <w:tr w:rsidR="008F4A48" w:rsidRPr="00DD6D67" w14:paraId="10E9D594" w14:textId="77777777" w:rsidTr="008F4A48">
              <w:tc>
                <w:tcPr>
                  <w:tcW w:w="939" w:type="dxa"/>
                  <w:vAlign w:val="center"/>
                </w:tcPr>
                <w:p w14:paraId="048CBD2D" w14:textId="18F0ECE9" w:rsidR="008F4A48" w:rsidRPr="00DD6D67" w:rsidRDefault="008F4A48" w:rsidP="008F4A48">
                  <w:pPr>
                    <w:jc w:val="left"/>
                    <w:rPr>
                      <w:b/>
                      <w:bCs/>
                      <w:lang w:val="ro-RO"/>
                    </w:rPr>
                  </w:pPr>
                  <w:r w:rsidRPr="00DD6D67">
                    <w:rPr>
                      <w:b/>
                      <w:bCs/>
                      <w:lang w:val="ro-RO"/>
                    </w:rPr>
                    <w:t>A</w:t>
                  </w:r>
                </w:p>
              </w:tc>
              <w:tc>
                <w:tcPr>
                  <w:tcW w:w="882" w:type="dxa"/>
                  <w:vAlign w:val="center"/>
                </w:tcPr>
                <w:p w14:paraId="26421C2D" w14:textId="14EC40CA" w:rsidR="008F4A48" w:rsidRPr="00DD6D67" w:rsidRDefault="008F4A48" w:rsidP="008F4A48">
                  <w:pPr>
                    <w:jc w:val="left"/>
                    <w:rPr>
                      <w:b/>
                      <w:bCs/>
                      <w:lang w:val="ro-RO"/>
                    </w:rPr>
                  </w:pPr>
                  <w:r w:rsidRPr="00DD6D67">
                    <w:rPr>
                      <w:b/>
                      <w:bCs/>
                      <w:lang w:val="ro-RO"/>
                    </w:rPr>
                    <w:t>A1</w:t>
                  </w:r>
                </w:p>
              </w:tc>
              <w:tc>
                <w:tcPr>
                  <w:tcW w:w="5647" w:type="dxa"/>
                  <w:vAlign w:val="center"/>
                </w:tcPr>
                <w:p w14:paraId="513F9FFF" w14:textId="65E9A520" w:rsidR="008F4A48" w:rsidRPr="00DD6D67" w:rsidRDefault="008F4A48" w:rsidP="008F4A48">
                  <w:pPr>
                    <w:jc w:val="left"/>
                    <w:rPr>
                      <w:lang w:val="ro-RO"/>
                    </w:rPr>
                  </w:pPr>
                  <w:r w:rsidRPr="00DD6D67">
                    <w:rPr>
                      <w:lang w:val="ro-RO"/>
                    </w:rPr>
                    <w:t>Automobile cu 2RM cu cilindree echivalentă până la 1600 cm</w:t>
                  </w:r>
                  <w:r w:rsidRPr="00DD6D67">
                    <w:rPr>
                      <w:vertAlign w:val="superscript"/>
                      <w:lang w:val="ro-RO"/>
                    </w:rPr>
                    <w:t>3</w:t>
                  </w:r>
                  <w:r w:rsidRPr="00DD6D67">
                    <w:rPr>
                      <w:lang w:val="ro-RO"/>
                    </w:rPr>
                    <w:t xml:space="preserve"> și maxim 160 CP</w:t>
                  </w:r>
                </w:p>
              </w:tc>
            </w:tr>
            <w:tr w:rsidR="008F4A48" w:rsidRPr="00DD6D67" w14:paraId="592A7993" w14:textId="77777777" w:rsidTr="008F4A48">
              <w:tc>
                <w:tcPr>
                  <w:tcW w:w="939" w:type="dxa"/>
                  <w:vAlign w:val="center"/>
                </w:tcPr>
                <w:p w14:paraId="75B33D5E" w14:textId="77777777" w:rsidR="008F4A48" w:rsidRPr="00DD6D67" w:rsidRDefault="008F4A48" w:rsidP="008F4A48">
                  <w:pPr>
                    <w:jc w:val="left"/>
                    <w:rPr>
                      <w:b/>
                      <w:bCs/>
                      <w:lang w:val="ro-RO"/>
                    </w:rPr>
                  </w:pPr>
                </w:p>
              </w:tc>
              <w:tc>
                <w:tcPr>
                  <w:tcW w:w="882" w:type="dxa"/>
                  <w:vAlign w:val="center"/>
                </w:tcPr>
                <w:p w14:paraId="78463E99" w14:textId="749FD2D9" w:rsidR="008F4A48" w:rsidRPr="00DD6D67" w:rsidRDefault="008F4A48" w:rsidP="008F4A48">
                  <w:pPr>
                    <w:jc w:val="left"/>
                    <w:rPr>
                      <w:b/>
                      <w:bCs/>
                      <w:lang w:val="ro-RO"/>
                    </w:rPr>
                  </w:pPr>
                  <w:r w:rsidRPr="00DD6D67">
                    <w:rPr>
                      <w:b/>
                      <w:bCs/>
                      <w:lang w:val="ro-RO"/>
                    </w:rPr>
                    <w:t>A2</w:t>
                  </w:r>
                </w:p>
              </w:tc>
              <w:tc>
                <w:tcPr>
                  <w:tcW w:w="5647" w:type="dxa"/>
                  <w:vAlign w:val="center"/>
                </w:tcPr>
                <w:p w14:paraId="39DC72BC" w14:textId="2C4FBABC" w:rsidR="008F4A48" w:rsidRPr="00DD6D67" w:rsidRDefault="008F4A48" w:rsidP="008F4A48">
                  <w:pPr>
                    <w:jc w:val="left"/>
                    <w:rPr>
                      <w:lang w:val="ro-RO"/>
                    </w:rPr>
                  </w:pPr>
                  <w:r w:rsidRPr="00DD6D67">
                    <w:rPr>
                      <w:lang w:val="ro-RO"/>
                    </w:rPr>
                    <w:t xml:space="preserve">Automobile cu 2RM cu cilindree echivalentă </w:t>
                  </w:r>
                  <w:r w:rsidR="00E35153">
                    <w:rPr>
                      <w:lang w:val="ro-RO"/>
                    </w:rPr>
                    <w:t>peste</w:t>
                  </w:r>
                  <w:r w:rsidRPr="00DD6D67">
                    <w:rPr>
                      <w:lang w:val="ro-RO"/>
                    </w:rPr>
                    <w:t xml:space="preserve"> 1601 cm</w:t>
                  </w:r>
                  <w:r w:rsidRPr="00DD6D67">
                    <w:rPr>
                      <w:vertAlign w:val="superscript"/>
                      <w:lang w:val="ro-RO"/>
                    </w:rPr>
                    <w:t>3</w:t>
                  </w:r>
                  <w:r w:rsidRPr="00DD6D67">
                    <w:rPr>
                      <w:lang w:val="ro-RO"/>
                    </w:rPr>
                    <w:t xml:space="preserve"> și maxim </w:t>
                  </w:r>
                  <w:r w:rsidR="00E35153">
                    <w:rPr>
                      <w:lang w:val="ro-RO"/>
                    </w:rPr>
                    <w:t>300</w:t>
                  </w:r>
                  <w:r w:rsidRPr="00DD6D67">
                    <w:rPr>
                      <w:lang w:val="ro-RO"/>
                    </w:rPr>
                    <w:t xml:space="preserve"> CP</w:t>
                  </w:r>
                </w:p>
              </w:tc>
            </w:tr>
            <w:tr w:rsidR="008F4A48" w:rsidRPr="00DD6D67" w14:paraId="44DACCD5" w14:textId="77777777" w:rsidTr="008F4A48">
              <w:tc>
                <w:tcPr>
                  <w:tcW w:w="939" w:type="dxa"/>
                  <w:vAlign w:val="center"/>
                </w:tcPr>
                <w:p w14:paraId="21706CAA" w14:textId="3268C525" w:rsidR="008F4A48" w:rsidRPr="00DD6D67" w:rsidRDefault="008F4A48" w:rsidP="008F4A48">
                  <w:pPr>
                    <w:jc w:val="left"/>
                    <w:rPr>
                      <w:b/>
                      <w:bCs/>
                      <w:lang w:val="ro-RO"/>
                    </w:rPr>
                  </w:pPr>
                  <w:r w:rsidRPr="00DD6D67">
                    <w:rPr>
                      <w:b/>
                      <w:bCs/>
                      <w:lang w:val="ro-RO"/>
                    </w:rPr>
                    <w:t>B</w:t>
                  </w:r>
                </w:p>
              </w:tc>
              <w:tc>
                <w:tcPr>
                  <w:tcW w:w="882" w:type="dxa"/>
                  <w:vAlign w:val="center"/>
                </w:tcPr>
                <w:p w14:paraId="7105821B" w14:textId="785FEF16" w:rsidR="008F4A48" w:rsidRPr="00DD6D67" w:rsidRDefault="008F4A48" w:rsidP="008F4A48">
                  <w:pPr>
                    <w:jc w:val="left"/>
                    <w:rPr>
                      <w:b/>
                      <w:bCs/>
                      <w:lang w:val="ro-RO"/>
                    </w:rPr>
                  </w:pPr>
                  <w:r w:rsidRPr="00DD6D67">
                    <w:rPr>
                      <w:b/>
                      <w:bCs/>
                      <w:lang w:val="ro-RO"/>
                    </w:rPr>
                    <w:t>-</w:t>
                  </w:r>
                </w:p>
              </w:tc>
              <w:tc>
                <w:tcPr>
                  <w:tcW w:w="5647" w:type="dxa"/>
                  <w:vAlign w:val="center"/>
                </w:tcPr>
                <w:p w14:paraId="7B5D4987" w14:textId="3D352B7C" w:rsidR="008F4A48" w:rsidRPr="00DD6D67" w:rsidRDefault="008F4A48" w:rsidP="008F4A48">
                  <w:pPr>
                    <w:jc w:val="left"/>
                    <w:rPr>
                      <w:lang w:val="ro-RO"/>
                    </w:rPr>
                  </w:pPr>
                  <w:r w:rsidRPr="00DD6D67">
                    <w:rPr>
                      <w:lang w:val="ro-RO"/>
                    </w:rPr>
                    <w:t>Automobile cu 4RM</w:t>
                  </w:r>
                </w:p>
              </w:tc>
            </w:tr>
          </w:tbl>
          <w:p w14:paraId="52C0FC6F" w14:textId="77777777" w:rsidR="008F4A48" w:rsidRPr="00DD6D67" w:rsidRDefault="008F4A48" w:rsidP="00A17894">
            <w:pPr>
              <w:rPr>
                <w:lang w:val="ro-RO"/>
              </w:rPr>
            </w:pPr>
          </w:p>
          <w:tbl>
            <w:tblPr>
              <w:tblStyle w:val="TableGrid"/>
              <w:tblW w:w="0" w:type="auto"/>
              <w:tblLook w:val="04A0" w:firstRow="1" w:lastRow="0" w:firstColumn="1" w:lastColumn="0" w:noHBand="0" w:noVBand="1"/>
            </w:tblPr>
            <w:tblGrid>
              <w:gridCol w:w="7468"/>
            </w:tblGrid>
            <w:tr w:rsidR="00B034EC" w:rsidRPr="00DD6D67" w14:paraId="18E7CBB9" w14:textId="77777777" w:rsidTr="00B034EC">
              <w:tc>
                <w:tcPr>
                  <w:tcW w:w="7468" w:type="dxa"/>
                  <w:shd w:val="clear" w:color="auto" w:fill="D0CECE" w:themeFill="background2" w:themeFillShade="E6"/>
                </w:tcPr>
                <w:p w14:paraId="1851E5C1" w14:textId="06B46604" w:rsidR="00B034EC" w:rsidRPr="00DD6D67" w:rsidRDefault="00B034EC" w:rsidP="00B034EC">
                  <w:pPr>
                    <w:jc w:val="center"/>
                    <w:rPr>
                      <w:b/>
                      <w:bCs/>
                      <w:lang w:val="ro-RO"/>
                    </w:rPr>
                  </w:pPr>
                  <w:r w:rsidRPr="00DD6D67">
                    <w:rPr>
                      <w:b/>
                      <w:bCs/>
                      <w:lang w:val="ro-RO"/>
                    </w:rPr>
                    <w:t>CAMPIONATUL NAȚIONAL DE RALIURI PENTRU VEHICULE ISTORICE</w:t>
                  </w:r>
                </w:p>
              </w:tc>
            </w:tr>
            <w:tr w:rsidR="00B034EC" w:rsidRPr="00DD6D67" w14:paraId="1C9EEB8B" w14:textId="77777777" w:rsidTr="00B034EC">
              <w:tc>
                <w:tcPr>
                  <w:tcW w:w="7468" w:type="dxa"/>
                </w:tcPr>
                <w:p w14:paraId="0F7F2AF0" w14:textId="541D7191" w:rsidR="00B034EC" w:rsidRPr="00DD6D67" w:rsidRDefault="00B034EC" w:rsidP="006E04EE">
                  <w:pPr>
                    <w:rPr>
                      <w:lang w:val="ro-RO"/>
                    </w:rPr>
                  </w:pPr>
                  <w:r w:rsidRPr="00DD6D67">
                    <w:rPr>
                      <w:lang w:val="ro-RO"/>
                    </w:rPr>
                    <w:t>Conform Regulamentului Tehnic pentru Vehicule Istorice</w:t>
                  </w:r>
                </w:p>
              </w:tc>
            </w:tr>
          </w:tbl>
          <w:p w14:paraId="345CFC5D" w14:textId="18283AE5" w:rsidR="00C959CA" w:rsidRPr="00DD6D67" w:rsidRDefault="00A17894" w:rsidP="006E04EE">
            <w:pPr>
              <w:rPr>
                <w:lang w:val="ro-RO"/>
              </w:rPr>
            </w:pPr>
            <w:r w:rsidRPr="00DD6D67">
              <w:rPr>
                <w:lang w:val="ro-RO"/>
              </w:rPr>
              <w:lastRenderedPageBreak/>
              <w:t>Vedeți, de asemenea, Art. 12.2 (Prevederi Suplimentare) din Regulamentul CNRB și Art. 12.2 (</w:t>
            </w:r>
            <w:proofErr w:type="spellStart"/>
            <w:r w:rsidRPr="00DD6D67">
              <w:rPr>
                <w:lang w:val="ro-RO"/>
              </w:rPr>
              <w:t>Additional</w:t>
            </w:r>
            <w:proofErr w:type="spellEnd"/>
            <w:r w:rsidRPr="00DD6D67">
              <w:rPr>
                <w:lang w:val="ro-RO"/>
              </w:rPr>
              <w:t xml:space="preserve"> </w:t>
            </w:r>
            <w:proofErr w:type="spellStart"/>
            <w:r w:rsidRPr="00DD6D67">
              <w:rPr>
                <w:lang w:val="ro-RO"/>
              </w:rPr>
              <w:t>Provisions</w:t>
            </w:r>
            <w:proofErr w:type="spellEnd"/>
            <w:r w:rsidRPr="00DD6D67">
              <w:rPr>
                <w:lang w:val="ro-RO"/>
              </w:rPr>
              <w:t>) din RRSR FIA</w:t>
            </w:r>
          </w:p>
          <w:p w14:paraId="4BC2AC26" w14:textId="77777777" w:rsidR="00A17894" w:rsidRPr="00DD6D67" w:rsidRDefault="00A17894" w:rsidP="006E04EE">
            <w:pPr>
              <w:rPr>
                <w:lang w:val="ro-RO"/>
              </w:rPr>
            </w:pPr>
          </w:p>
          <w:p w14:paraId="1ECCA1E6" w14:textId="77777777" w:rsidR="00A17894" w:rsidRPr="00DD6D67" w:rsidRDefault="00A17894" w:rsidP="00B36D66">
            <w:pPr>
              <w:pStyle w:val="Subtitle"/>
              <w:rPr>
                <w:lang w:val="ro-RO"/>
              </w:rPr>
            </w:pPr>
            <w:bookmarkStart w:id="99" w:name="_Toc132300500"/>
            <w:r w:rsidRPr="00DD6D67">
              <w:rPr>
                <w:lang w:val="ro-RO"/>
              </w:rPr>
              <w:t>4.4 Taxe de înscriere</w:t>
            </w:r>
            <w:bookmarkEnd w:id="99"/>
          </w:p>
          <w:p w14:paraId="2B6BB7EB" w14:textId="77777777" w:rsidR="00A17894" w:rsidRPr="00DD6D67" w:rsidRDefault="00A17894" w:rsidP="00A17894">
            <w:pPr>
              <w:rPr>
                <w:lang w:val="ro-RO"/>
              </w:rPr>
            </w:pPr>
          </w:p>
          <w:p w14:paraId="5E7B7129" w14:textId="77777777" w:rsidR="00A17894" w:rsidRPr="00DD6D67" w:rsidRDefault="00A17894" w:rsidP="00A17894">
            <w:pPr>
              <w:rPr>
                <w:b/>
                <w:bCs/>
                <w:lang w:val="ro-RO"/>
              </w:rPr>
            </w:pPr>
            <w:r w:rsidRPr="00DD6D67">
              <w:rPr>
                <w:b/>
                <w:bCs/>
                <w:lang w:val="ro-RO"/>
              </w:rPr>
              <w:t>Echipaje:</w:t>
            </w:r>
          </w:p>
          <w:p w14:paraId="40B113FA" w14:textId="6DF1CAE6" w:rsidR="00A17894" w:rsidRPr="00DD6D67" w:rsidRDefault="00A17894" w:rsidP="00A17894">
            <w:pPr>
              <w:pStyle w:val="ListParagraph"/>
              <w:numPr>
                <w:ilvl w:val="0"/>
                <w:numId w:val="11"/>
              </w:numPr>
              <w:ind w:left="267" w:hanging="283"/>
              <w:rPr>
                <w:lang w:val="ro-RO"/>
              </w:rPr>
            </w:pPr>
            <w:r w:rsidRPr="00DD6D67">
              <w:rPr>
                <w:lang w:val="ro-RO"/>
              </w:rPr>
              <w:t>2700 RON / etapă pentru Clasele RC2, RC2N, RC3, RGT și NAT11</w:t>
            </w:r>
          </w:p>
          <w:p w14:paraId="64582EBE" w14:textId="10C9C7B6" w:rsidR="00A17894" w:rsidRPr="00DD6D67" w:rsidRDefault="00A17894" w:rsidP="00A17894">
            <w:pPr>
              <w:pStyle w:val="ListParagraph"/>
              <w:numPr>
                <w:ilvl w:val="0"/>
                <w:numId w:val="11"/>
              </w:numPr>
              <w:ind w:left="267" w:hanging="283"/>
              <w:rPr>
                <w:lang w:val="ro-RO"/>
              </w:rPr>
            </w:pPr>
            <w:r w:rsidRPr="00DD6D67">
              <w:rPr>
                <w:lang w:val="ro-RO"/>
              </w:rPr>
              <w:t>2200 RON / etapă pentru Clasele RC4 și RC5</w:t>
            </w:r>
          </w:p>
          <w:p w14:paraId="26060F75" w14:textId="08223F72" w:rsidR="00A17894" w:rsidRPr="00DD6D67" w:rsidRDefault="00A17894" w:rsidP="00A17894">
            <w:pPr>
              <w:pStyle w:val="ListParagraph"/>
              <w:numPr>
                <w:ilvl w:val="0"/>
                <w:numId w:val="11"/>
              </w:numPr>
              <w:ind w:left="267" w:hanging="283"/>
              <w:rPr>
                <w:lang w:val="ro-RO"/>
              </w:rPr>
            </w:pPr>
            <w:r w:rsidRPr="00DD6D67">
              <w:rPr>
                <w:lang w:val="ro-RO"/>
              </w:rPr>
              <w:t>1700 RON / etapă pentru Clasele RC5N, SSV și NAT12</w:t>
            </w:r>
          </w:p>
          <w:p w14:paraId="518BCC93" w14:textId="0C08E7A9" w:rsidR="00A17894" w:rsidRPr="00DD6D67" w:rsidRDefault="00A17894" w:rsidP="00A17894">
            <w:pPr>
              <w:pStyle w:val="ListParagraph"/>
              <w:numPr>
                <w:ilvl w:val="0"/>
                <w:numId w:val="11"/>
              </w:numPr>
              <w:ind w:left="267" w:hanging="283"/>
              <w:rPr>
                <w:lang w:val="ro-RO"/>
              </w:rPr>
            </w:pPr>
            <w:r w:rsidRPr="00DD6D67">
              <w:rPr>
                <w:lang w:val="ro-RO"/>
              </w:rPr>
              <w:t>1000 RON / etapă pentru Juniori (între 16 și 18 ani care sunt înscriși într-o Cupă Mono Marcă)</w:t>
            </w:r>
          </w:p>
          <w:p w14:paraId="7B3411C5" w14:textId="7BE943FD" w:rsidR="00A17894" w:rsidRPr="00DD6D67" w:rsidRDefault="00A17894" w:rsidP="00A17894">
            <w:pPr>
              <w:pStyle w:val="ListParagraph"/>
              <w:numPr>
                <w:ilvl w:val="0"/>
                <w:numId w:val="11"/>
              </w:numPr>
              <w:ind w:left="267" w:hanging="283"/>
              <w:rPr>
                <w:lang w:val="ro-RO"/>
              </w:rPr>
            </w:pPr>
            <w:r w:rsidRPr="00DD6D67">
              <w:rPr>
                <w:lang w:val="ro-RO"/>
              </w:rPr>
              <w:t>1500 RON / etapă pentru CNRVIB</w:t>
            </w:r>
          </w:p>
          <w:p w14:paraId="179AA1C3" w14:textId="06E5C083" w:rsidR="00A17894" w:rsidRPr="00DD6D67" w:rsidRDefault="00A17894" w:rsidP="00A17894">
            <w:pPr>
              <w:pStyle w:val="ListParagraph"/>
              <w:numPr>
                <w:ilvl w:val="0"/>
                <w:numId w:val="11"/>
              </w:numPr>
              <w:ind w:left="267" w:hanging="283"/>
              <w:rPr>
                <w:lang w:val="ro-RO"/>
              </w:rPr>
            </w:pPr>
            <w:r w:rsidRPr="00DD6D67">
              <w:rPr>
                <w:lang w:val="ro-RO"/>
              </w:rPr>
              <w:t xml:space="preserve">1200 RON / etapă pentru Grupa A - Trofeul Rally </w:t>
            </w:r>
            <w:r w:rsidR="00E35153">
              <w:rPr>
                <w:lang w:val="ro-RO"/>
              </w:rPr>
              <w:t>Start</w:t>
            </w:r>
          </w:p>
          <w:p w14:paraId="223C7E99" w14:textId="78AD5B12" w:rsidR="00A17894" w:rsidRPr="00DD6D67" w:rsidRDefault="00A17894" w:rsidP="00A17894">
            <w:pPr>
              <w:pStyle w:val="ListParagraph"/>
              <w:numPr>
                <w:ilvl w:val="0"/>
                <w:numId w:val="11"/>
              </w:numPr>
              <w:ind w:left="267" w:hanging="283"/>
              <w:rPr>
                <w:lang w:val="ro-RO"/>
              </w:rPr>
            </w:pPr>
            <w:r w:rsidRPr="00DD6D67">
              <w:rPr>
                <w:lang w:val="ro-RO"/>
              </w:rPr>
              <w:t xml:space="preserve">1800 RON / etapă pentru Grupa B - Trofeul Rally </w:t>
            </w:r>
            <w:r w:rsidR="00E35153">
              <w:rPr>
                <w:lang w:val="ro-RO"/>
              </w:rPr>
              <w:t>Start</w:t>
            </w:r>
          </w:p>
          <w:p w14:paraId="05D1755F" w14:textId="0DCC94B0" w:rsidR="00A17894" w:rsidRPr="00DD6D67" w:rsidRDefault="00A17894" w:rsidP="00A17894">
            <w:pPr>
              <w:pStyle w:val="ListParagraph"/>
              <w:numPr>
                <w:ilvl w:val="0"/>
                <w:numId w:val="11"/>
              </w:numPr>
              <w:ind w:left="267" w:hanging="283"/>
              <w:rPr>
                <w:lang w:val="ro-RO"/>
              </w:rPr>
            </w:pPr>
            <w:r w:rsidRPr="00DD6D67">
              <w:rPr>
                <w:lang w:val="ro-RO"/>
              </w:rPr>
              <w:t xml:space="preserve">750 RON / etapă pentru Juniori (între 16 și 18 ani care sunt înscriși la Clasa A1 - Trofeul Rally </w:t>
            </w:r>
            <w:r w:rsidR="00E35153">
              <w:rPr>
                <w:lang w:val="ro-RO"/>
              </w:rPr>
              <w:t>Start</w:t>
            </w:r>
            <w:r w:rsidRPr="00DD6D67">
              <w:rPr>
                <w:lang w:val="ro-RO"/>
              </w:rPr>
              <w:t>)</w:t>
            </w:r>
          </w:p>
          <w:p w14:paraId="4F90836B" w14:textId="77777777" w:rsidR="00A17894" w:rsidRPr="00DD6D67" w:rsidRDefault="00A17894" w:rsidP="00A17894">
            <w:pPr>
              <w:rPr>
                <w:lang w:val="ro-RO"/>
              </w:rPr>
            </w:pPr>
          </w:p>
          <w:p w14:paraId="760E8BC4" w14:textId="77777777" w:rsidR="00A17894" w:rsidRPr="00DD6D67" w:rsidRDefault="00A17894" w:rsidP="00A17894">
            <w:pPr>
              <w:rPr>
                <w:lang w:val="ro-RO"/>
              </w:rPr>
            </w:pPr>
            <w:r w:rsidRPr="00DD6D67">
              <w:rPr>
                <w:lang w:val="ro-RO"/>
              </w:rPr>
              <w:t>Taxele de înscriere pentru Cupele Mono Marcă sunt în conformitate cu Clasa în care este înscris automobilul de concurs.</w:t>
            </w:r>
          </w:p>
          <w:p w14:paraId="2714CDA0" w14:textId="77777777" w:rsidR="00A17894" w:rsidRPr="00DD6D67" w:rsidRDefault="00A17894" w:rsidP="00A17894">
            <w:pPr>
              <w:rPr>
                <w:lang w:val="ro-RO"/>
              </w:rPr>
            </w:pPr>
          </w:p>
          <w:p w14:paraId="64212A7F" w14:textId="7CB28494" w:rsidR="00A17894" w:rsidRPr="00DD6D67" w:rsidRDefault="00A17894" w:rsidP="00A17894">
            <w:pPr>
              <w:rPr>
                <w:lang w:val="ro-RO"/>
              </w:rPr>
            </w:pPr>
            <w:r w:rsidRPr="00DD6D67">
              <w:rPr>
                <w:lang w:val="ro-RO"/>
              </w:rPr>
              <w:t xml:space="preserve">Echipajele participante atât în CNRB cât și în CNRB / </w:t>
            </w:r>
            <w:r w:rsidRPr="00DD6D67">
              <w:rPr>
                <w:highlight w:val="yellow"/>
                <w:lang w:val="ro-RO"/>
              </w:rPr>
              <w:t>[A sau M]</w:t>
            </w:r>
            <w:r w:rsidRPr="00DD6D67">
              <w:rPr>
                <w:lang w:val="ro-RO"/>
              </w:rPr>
              <w:t xml:space="preserve"> vor achita taxa de înscriere în conformitate cu Clasa în care este înscris automobilul de concurs plus 500 RON taxa pentru CNRB /  </w:t>
            </w:r>
            <w:r w:rsidRPr="00DD6D67">
              <w:rPr>
                <w:highlight w:val="yellow"/>
                <w:lang w:val="ro-RO"/>
              </w:rPr>
              <w:t>[A sau M]</w:t>
            </w:r>
            <w:r w:rsidRPr="00DD6D67">
              <w:rPr>
                <w:lang w:val="ro-RO"/>
              </w:rPr>
              <w:t>.</w:t>
            </w:r>
          </w:p>
          <w:p w14:paraId="67682CE4" w14:textId="77777777" w:rsidR="00A17894" w:rsidRPr="00DD6D67" w:rsidRDefault="00A17894" w:rsidP="00B36D66">
            <w:pPr>
              <w:rPr>
                <w:lang w:val="ro-RO"/>
              </w:rPr>
            </w:pPr>
          </w:p>
          <w:p w14:paraId="228F101B" w14:textId="77777777" w:rsidR="00A17894" w:rsidRPr="00DD6D67" w:rsidRDefault="00A17894" w:rsidP="00A17894">
            <w:pPr>
              <w:rPr>
                <w:lang w:val="ro-RO"/>
              </w:rPr>
            </w:pPr>
            <w:r w:rsidRPr="00DD6D67">
              <w:rPr>
                <w:lang w:val="ro-RO"/>
              </w:rPr>
              <w:t>Toate aceste taxe includ și taxa GPS în valoare de 300 RON reținută de FRAS.</w:t>
            </w:r>
          </w:p>
          <w:p w14:paraId="65699726" w14:textId="77777777" w:rsidR="00A17894" w:rsidRPr="00DD6D67" w:rsidRDefault="00A17894" w:rsidP="00B36D66">
            <w:pPr>
              <w:rPr>
                <w:lang w:val="ro-RO"/>
              </w:rPr>
            </w:pPr>
          </w:p>
          <w:p w14:paraId="1ED8879D" w14:textId="77777777" w:rsidR="00A17894" w:rsidRPr="00DD6D67" w:rsidRDefault="00A17894" w:rsidP="00A17894">
            <w:pPr>
              <w:rPr>
                <w:b/>
                <w:bCs/>
                <w:lang w:val="ro-RO"/>
              </w:rPr>
            </w:pPr>
            <w:r w:rsidRPr="00DD6D67">
              <w:rPr>
                <w:b/>
                <w:bCs/>
                <w:lang w:val="ro-RO"/>
              </w:rPr>
              <w:t>Echipe:</w:t>
            </w:r>
          </w:p>
          <w:p w14:paraId="73D760B5" w14:textId="72024F6B" w:rsidR="00A17894" w:rsidRPr="00DD6D67" w:rsidRDefault="00A17894" w:rsidP="00A17894">
            <w:pPr>
              <w:pStyle w:val="ListParagraph"/>
              <w:numPr>
                <w:ilvl w:val="0"/>
                <w:numId w:val="12"/>
              </w:numPr>
              <w:ind w:left="267" w:hanging="283"/>
              <w:rPr>
                <w:lang w:val="ro-RO"/>
              </w:rPr>
            </w:pPr>
            <w:r w:rsidRPr="00DD6D67">
              <w:rPr>
                <w:lang w:val="ro-RO"/>
              </w:rPr>
              <w:t>300 RON pentru echipă formată din 2 echipaje</w:t>
            </w:r>
          </w:p>
          <w:p w14:paraId="28A5F551" w14:textId="6CF837F1" w:rsidR="00A17894" w:rsidRPr="00DD6D67" w:rsidRDefault="00A17894" w:rsidP="00A17894">
            <w:pPr>
              <w:pStyle w:val="ListParagraph"/>
              <w:numPr>
                <w:ilvl w:val="0"/>
                <w:numId w:val="12"/>
              </w:numPr>
              <w:ind w:left="267" w:hanging="283"/>
              <w:rPr>
                <w:lang w:val="ro-RO"/>
              </w:rPr>
            </w:pPr>
            <w:r w:rsidRPr="00DD6D67">
              <w:rPr>
                <w:lang w:val="ro-RO"/>
              </w:rPr>
              <w:t>600 RON pentru echipă formată din 3 echipaje</w:t>
            </w:r>
          </w:p>
          <w:p w14:paraId="01C0FE1E" w14:textId="1A7507D6" w:rsidR="00A17894" w:rsidRPr="00DD6D67" w:rsidRDefault="00A17894" w:rsidP="00A17894">
            <w:pPr>
              <w:pStyle w:val="ListParagraph"/>
              <w:numPr>
                <w:ilvl w:val="0"/>
                <w:numId w:val="12"/>
              </w:numPr>
              <w:ind w:left="267" w:hanging="283"/>
              <w:rPr>
                <w:lang w:val="ro-RO"/>
              </w:rPr>
            </w:pPr>
            <w:r w:rsidRPr="00DD6D67">
              <w:rPr>
                <w:lang w:val="ro-RO"/>
              </w:rPr>
              <w:t>1200 RON pentru echipă formată din 4 echipaje</w:t>
            </w:r>
          </w:p>
          <w:p w14:paraId="63E188A2" w14:textId="07DD40E7" w:rsidR="00A17894" w:rsidRPr="00DD6D67" w:rsidRDefault="00A17894" w:rsidP="00A17894">
            <w:pPr>
              <w:pStyle w:val="ListParagraph"/>
              <w:numPr>
                <w:ilvl w:val="0"/>
                <w:numId w:val="12"/>
              </w:numPr>
              <w:ind w:left="267" w:hanging="283"/>
              <w:rPr>
                <w:lang w:val="ro-RO"/>
              </w:rPr>
            </w:pPr>
            <w:r w:rsidRPr="00DD6D67">
              <w:rPr>
                <w:lang w:val="ro-RO"/>
              </w:rPr>
              <w:t>1500 RON pentru echipă formată din 5 echipaje</w:t>
            </w:r>
          </w:p>
          <w:p w14:paraId="5E43907C" w14:textId="77777777" w:rsidR="00A17894" w:rsidRPr="00DD6D67" w:rsidRDefault="00A17894" w:rsidP="00A17894">
            <w:pPr>
              <w:rPr>
                <w:lang w:val="ro-RO"/>
              </w:rPr>
            </w:pPr>
          </w:p>
          <w:p w14:paraId="610AC986" w14:textId="77777777" w:rsidR="00A17894" w:rsidRPr="00DD6D67" w:rsidRDefault="00A17894" w:rsidP="00A17894">
            <w:pPr>
              <w:rPr>
                <w:b/>
                <w:bCs/>
                <w:lang w:val="ro-RO"/>
              </w:rPr>
            </w:pPr>
            <w:proofErr w:type="spellStart"/>
            <w:r w:rsidRPr="00DD6D67">
              <w:rPr>
                <w:b/>
                <w:bCs/>
                <w:lang w:val="ro-RO"/>
              </w:rPr>
              <w:t>Shakedown</w:t>
            </w:r>
            <w:proofErr w:type="spellEnd"/>
            <w:r w:rsidRPr="00DD6D67">
              <w:rPr>
                <w:b/>
                <w:bCs/>
                <w:lang w:val="ro-RO"/>
              </w:rPr>
              <w:t>:</w:t>
            </w:r>
          </w:p>
          <w:p w14:paraId="3C084337" w14:textId="138BA986" w:rsidR="00A17894" w:rsidRPr="00DD6D67" w:rsidRDefault="00A17894" w:rsidP="00A17894">
            <w:pPr>
              <w:pStyle w:val="ListParagraph"/>
              <w:numPr>
                <w:ilvl w:val="0"/>
                <w:numId w:val="13"/>
              </w:numPr>
              <w:ind w:left="267" w:hanging="283"/>
              <w:rPr>
                <w:lang w:val="ro-RO"/>
              </w:rPr>
            </w:pPr>
            <w:r w:rsidRPr="00DD6D67">
              <w:rPr>
                <w:lang w:val="ro-RO"/>
              </w:rPr>
              <w:t xml:space="preserve">400 RON / Carnet de </w:t>
            </w:r>
            <w:proofErr w:type="spellStart"/>
            <w:r w:rsidRPr="00DD6D67">
              <w:rPr>
                <w:lang w:val="ro-RO"/>
              </w:rPr>
              <w:t>Shakedown</w:t>
            </w:r>
            <w:proofErr w:type="spellEnd"/>
            <w:r w:rsidRPr="00DD6D67">
              <w:rPr>
                <w:lang w:val="ro-RO"/>
              </w:rPr>
              <w:t xml:space="preserve"> pentru fiecare echipaj</w:t>
            </w:r>
          </w:p>
          <w:p w14:paraId="6CD6EE10" w14:textId="77777777" w:rsidR="00C959CA" w:rsidRPr="00DD6D67" w:rsidRDefault="00C959CA" w:rsidP="006E04EE">
            <w:pPr>
              <w:rPr>
                <w:lang w:val="ro-RO"/>
              </w:rPr>
            </w:pPr>
          </w:p>
          <w:p w14:paraId="65677DF6" w14:textId="07D707A1" w:rsidR="008E441E" w:rsidRPr="00DD6D67" w:rsidRDefault="008E441E" w:rsidP="00941C64">
            <w:pPr>
              <w:pStyle w:val="Subtitle"/>
              <w:rPr>
                <w:lang w:val="ro-RO"/>
              </w:rPr>
            </w:pPr>
            <w:bookmarkStart w:id="100" w:name="_Toc132300501"/>
            <w:r w:rsidRPr="00DD6D67">
              <w:rPr>
                <w:lang w:val="ro-RO"/>
              </w:rPr>
              <w:t>4.5 Plata</w:t>
            </w:r>
            <w:bookmarkEnd w:id="100"/>
          </w:p>
          <w:p w14:paraId="4E583F13" w14:textId="4B7D5B7A" w:rsidR="008E441E" w:rsidRPr="00DD6D67" w:rsidRDefault="008E441E" w:rsidP="008E441E">
            <w:pPr>
              <w:rPr>
                <w:lang w:val="ro-RO"/>
              </w:rPr>
            </w:pPr>
            <w:r w:rsidRPr="00DD6D67">
              <w:rPr>
                <w:lang w:val="ro-RO"/>
              </w:rPr>
              <w:t xml:space="preserve">După trimiterea Cererii de Înscriere, concurenții vor primi factura fiscală aferentă taxei de înscriere. Concurenții vor achita factura fiscală primită de la organizator și vor încărca dovada achitării pe platforma </w:t>
            </w:r>
            <w:hyperlink r:id="rId27" w:history="1">
              <w:r w:rsidR="00941C64" w:rsidRPr="00DD6D67">
                <w:rPr>
                  <w:rStyle w:val="Hyperlink"/>
                  <w:b/>
                  <w:bCs/>
                  <w:i/>
                  <w:iCs/>
                  <w:color w:val="000000" w:themeColor="text1"/>
                  <w:u w:val="none"/>
                  <w:lang w:val="ro-RO"/>
                </w:rPr>
                <w:t>https://inscrieri.racing</w:t>
              </w:r>
            </w:hyperlink>
            <w:r w:rsidR="00941C64" w:rsidRPr="00DD6D67">
              <w:rPr>
                <w:b/>
                <w:bCs/>
                <w:i/>
                <w:iCs/>
                <w:color w:val="000000" w:themeColor="text1"/>
                <w:lang w:val="ro-RO"/>
              </w:rPr>
              <w:t xml:space="preserve"> </w:t>
            </w:r>
            <w:r w:rsidRPr="00DD6D67">
              <w:rPr>
                <w:lang w:val="ro-RO"/>
              </w:rPr>
              <w:t xml:space="preserve">până cel târziu </w:t>
            </w:r>
            <w:r w:rsidR="00941C64" w:rsidRPr="00DD6D67">
              <w:rPr>
                <w:highlight w:val="yellow"/>
                <w:lang w:val="ro-RO"/>
              </w:rPr>
              <w:t>[Data]</w:t>
            </w:r>
            <w:r w:rsidRPr="00DD6D67">
              <w:rPr>
                <w:highlight w:val="yellow"/>
                <w:lang w:val="ro-RO"/>
              </w:rPr>
              <w:t>.</w:t>
            </w:r>
          </w:p>
          <w:p w14:paraId="2A78ADA5" w14:textId="77777777" w:rsidR="008E441E" w:rsidRPr="00DD6D67" w:rsidRDefault="008E441E" w:rsidP="008E441E">
            <w:pPr>
              <w:rPr>
                <w:lang w:val="ro-RO"/>
              </w:rPr>
            </w:pPr>
          </w:p>
          <w:p w14:paraId="72AA6270" w14:textId="42D5FBC7" w:rsidR="008E441E" w:rsidRPr="00DD6D67" w:rsidRDefault="00941C64" w:rsidP="0071517F">
            <w:pPr>
              <w:pStyle w:val="Subtitle"/>
              <w:rPr>
                <w:lang w:val="ro-RO"/>
              </w:rPr>
            </w:pPr>
            <w:bookmarkStart w:id="101" w:name="_Toc132300502"/>
            <w:r w:rsidRPr="00DD6D67">
              <w:rPr>
                <w:lang w:val="ro-RO"/>
              </w:rPr>
              <w:lastRenderedPageBreak/>
              <w:t xml:space="preserve">4.6 </w:t>
            </w:r>
            <w:r w:rsidR="008E441E" w:rsidRPr="00DD6D67">
              <w:rPr>
                <w:lang w:val="ro-RO"/>
              </w:rPr>
              <w:t>Restituirea taxei de înscriere</w:t>
            </w:r>
            <w:bookmarkEnd w:id="101"/>
          </w:p>
          <w:p w14:paraId="0D8F582E" w14:textId="2DBA653A" w:rsidR="008E441E" w:rsidRPr="00DD6D67" w:rsidRDefault="008E441E" w:rsidP="008E441E">
            <w:pPr>
              <w:rPr>
                <w:lang w:val="ro-RO"/>
              </w:rPr>
            </w:pPr>
            <w:r w:rsidRPr="00DD6D67">
              <w:rPr>
                <w:lang w:val="ro-RO"/>
              </w:rPr>
              <w:t xml:space="preserve">Taxa de </w:t>
            </w:r>
            <w:r w:rsidR="00941C64" w:rsidRPr="00DD6D67">
              <w:rPr>
                <w:lang w:val="ro-RO"/>
              </w:rPr>
              <w:t>înscriere</w:t>
            </w:r>
            <w:r w:rsidRPr="00DD6D67">
              <w:rPr>
                <w:lang w:val="ro-RO"/>
              </w:rPr>
              <w:t xml:space="preserve"> va fi rambursată integral:</w:t>
            </w:r>
          </w:p>
          <w:p w14:paraId="4F3688FE" w14:textId="64633DAC" w:rsidR="008E441E" w:rsidRPr="00DD6D67" w:rsidRDefault="008E441E" w:rsidP="00941C64">
            <w:pPr>
              <w:pStyle w:val="ListParagraph"/>
              <w:numPr>
                <w:ilvl w:val="0"/>
                <w:numId w:val="13"/>
              </w:numPr>
              <w:ind w:left="267" w:hanging="267"/>
              <w:rPr>
                <w:lang w:val="ro-RO"/>
              </w:rPr>
            </w:pPr>
            <w:r w:rsidRPr="00DD6D67">
              <w:rPr>
                <w:lang w:val="ro-RO"/>
              </w:rPr>
              <w:t>Dacă evenimentul nu are loc;</w:t>
            </w:r>
          </w:p>
          <w:p w14:paraId="7A325F85" w14:textId="4E41CA86" w:rsidR="008E441E" w:rsidRPr="00DD6D67" w:rsidRDefault="008E441E" w:rsidP="00941C64">
            <w:pPr>
              <w:pStyle w:val="ListParagraph"/>
              <w:numPr>
                <w:ilvl w:val="0"/>
                <w:numId w:val="13"/>
              </w:numPr>
              <w:ind w:left="267" w:hanging="267"/>
              <w:rPr>
                <w:lang w:val="ro-RO"/>
              </w:rPr>
            </w:pPr>
            <w:r w:rsidRPr="00DD6D67">
              <w:rPr>
                <w:lang w:val="ro-RO"/>
              </w:rPr>
              <w:t>Echipajelor a căror Cerere de Înscriere este respinsă.</w:t>
            </w:r>
          </w:p>
          <w:p w14:paraId="29E4BBC8" w14:textId="77777777" w:rsidR="008E441E" w:rsidRPr="00DD6D67" w:rsidRDefault="008E441E" w:rsidP="008E441E">
            <w:pPr>
              <w:rPr>
                <w:lang w:val="ro-RO"/>
              </w:rPr>
            </w:pPr>
            <w:r w:rsidRPr="00DD6D67">
              <w:rPr>
                <w:lang w:val="ro-RO"/>
              </w:rPr>
              <w:t>Organizatorul poate rambursa parțial taxele de înscriere, dacă un concurent nu poate participa la eveniment din cauza unui caz de forță majoră dovedit în mod corespunzător.</w:t>
            </w:r>
          </w:p>
          <w:p w14:paraId="17EB2B94" w14:textId="77777777" w:rsidR="00941C64" w:rsidRPr="00DD6D67" w:rsidRDefault="00941C64" w:rsidP="008E441E">
            <w:pPr>
              <w:rPr>
                <w:lang w:val="ro-RO"/>
              </w:rPr>
            </w:pPr>
          </w:p>
          <w:p w14:paraId="2F4B5862" w14:textId="45D9D93F" w:rsidR="00941C64" w:rsidRPr="00DD6D67" w:rsidRDefault="00941C64" w:rsidP="0071517F">
            <w:pPr>
              <w:pStyle w:val="Heading1"/>
              <w:rPr>
                <w:lang w:val="ro-RO"/>
              </w:rPr>
            </w:pPr>
            <w:bookmarkStart w:id="102" w:name="_Toc132300503"/>
            <w:r w:rsidRPr="00DD6D67">
              <w:rPr>
                <w:lang w:val="ro-RO"/>
              </w:rPr>
              <w:t>5. ACOPERIRE DE ASIGURARE</w:t>
            </w:r>
            <w:bookmarkEnd w:id="102"/>
          </w:p>
          <w:p w14:paraId="788A62F1" w14:textId="77777777" w:rsidR="00941C64" w:rsidRPr="00DD6D67" w:rsidRDefault="00941C64" w:rsidP="00941C64">
            <w:pPr>
              <w:rPr>
                <w:lang w:val="ro-RO"/>
              </w:rPr>
            </w:pPr>
          </w:p>
          <w:p w14:paraId="7002B25B" w14:textId="77777777" w:rsidR="00941C64" w:rsidRPr="00DD6D67" w:rsidRDefault="00941C64" w:rsidP="00941C64">
            <w:pPr>
              <w:rPr>
                <w:lang w:val="ro-RO"/>
              </w:rPr>
            </w:pPr>
            <w:r w:rsidRPr="00DD6D67">
              <w:rPr>
                <w:lang w:val="ro-RO"/>
              </w:rPr>
              <w:t>Conform Art. 21 din Regulamentul CNRB.</w:t>
            </w:r>
          </w:p>
          <w:p w14:paraId="3281422C" w14:textId="77777777" w:rsidR="00941C64" w:rsidRPr="00DD6D67" w:rsidRDefault="00941C64" w:rsidP="00941C64">
            <w:pPr>
              <w:rPr>
                <w:lang w:val="ro-RO"/>
              </w:rPr>
            </w:pPr>
          </w:p>
          <w:p w14:paraId="31C6FCF5" w14:textId="77777777" w:rsidR="00941C64" w:rsidRPr="00DD6D67" w:rsidRDefault="00941C64" w:rsidP="00941C64">
            <w:pPr>
              <w:rPr>
                <w:lang w:val="ro-RO"/>
              </w:rPr>
            </w:pPr>
            <w:r w:rsidRPr="00DD6D67">
              <w:rPr>
                <w:lang w:val="ro-RO"/>
              </w:rPr>
              <w:t>Prima de asigurare, achitată de organizator, garantează concurenților acoperirea eventualelor pagube civile față de terțe persoane. Prima de despăgubire este în valoare de 130000 RON.</w:t>
            </w:r>
          </w:p>
          <w:p w14:paraId="5663B855" w14:textId="77777777" w:rsidR="00941C64" w:rsidRPr="00DD6D67" w:rsidRDefault="00941C64" w:rsidP="0071517F">
            <w:pPr>
              <w:rPr>
                <w:lang w:val="ro-RO"/>
              </w:rPr>
            </w:pPr>
          </w:p>
          <w:p w14:paraId="69BB2984" w14:textId="4462C805" w:rsidR="00941C64" w:rsidRPr="00DD6D67" w:rsidRDefault="0071517F" w:rsidP="0071517F">
            <w:pPr>
              <w:pStyle w:val="Heading1"/>
              <w:rPr>
                <w:lang w:val="ro-RO"/>
              </w:rPr>
            </w:pPr>
            <w:bookmarkStart w:id="103" w:name="_Toc132300504"/>
            <w:r w:rsidRPr="00DD6D67">
              <w:rPr>
                <w:lang w:val="ro-RO"/>
              </w:rPr>
              <w:t xml:space="preserve">6. </w:t>
            </w:r>
            <w:r w:rsidR="00941C64" w:rsidRPr="00DD6D67">
              <w:rPr>
                <w:lang w:val="ro-RO"/>
              </w:rPr>
              <w:t>PUBLICITATE ȘI IDENTIFICARE</w:t>
            </w:r>
            <w:bookmarkEnd w:id="103"/>
          </w:p>
          <w:p w14:paraId="4C34A896" w14:textId="77777777" w:rsidR="00941C64" w:rsidRPr="00DD6D67" w:rsidRDefault="00941C64" w:rsidP="0071517F">
            <w:pPr>
              <w:rPr>
                <w:lang w:val="ro-RO"/>
              </w:rPr>
            </w:pPr>
          </w:p>
          <w:p w14:paraId="1B345118" w14:textId="77777777" w:rsidR="00941C64" w:rsidRPr="00DD6D67" w:rsidRDefault="00941C64" w:rsidP="00941C64">
            <w:pPr>
              <w:rPr>
                <w:lang w:val="ro-RO"/>
              </w:rPr>
            </w:pPr>
            <w:r w:rsidRPr="00DD6D67">
              <w:rPr>
                <w:lang w:val="ro-RO"/>
              </w:rPr>
              <w:t>Vezi Anexa 4 din RP.</w:t>
            </w:r>
          </w:p>
          <w:p w14:paraId="4117CDF3" w14:textId="77777777" w:rsidR="00941C64" w:rsidRPr="00DD6D67" w:rsidRDefault="00941C64" w:rsidP="00941C64">
            <w:pPr>
              <w:rPr>
                <w:lang w:val="ro-RO"/>
              </w:rPr>
            </w:pPr>
          </w:p>
          <w:p w14:paraId="1D85463D" w14:textId="77777777" w:rsidR="0071517F" w:rsidRPr="00DD6D67" w:rsidRDefault="0071517F" w:rsidP="0071517F">
            <w:pPr>
              <w:pStyle w:val="Subtitle"/>
              <w:rPr>
                <w:lang w:val="ro-RO"/>
              </w:rPr>
            </w:pPr>
            <w:bookmarkStart w:id="104" w:name="_Toc132300505"/>
            <w:r w:rsidRPr="00DD6D67">
              <w:rPr>
                <w:lang w:val="ro-RO"/>
              </w:rPr>
              <w:t xml:space="preserve">6.1 </w:t>
            </w:r>
            <w:r w:rsidR="00941C64" w:rsidRPr="00DD6D67">
              <w:rPr>
                <w:lang w:val="ro-RO"/>
              </w:rPr>
              <w:t>Publicitatea obligatorie a organizatorului</w:t>
            </w:r>
            <w:bookmarkEnd w:id="104"/>
            <w:r w:rsidR="00941C64" w:rsidRPr="00DD6D67">
              <w:rPr>
                <w:lang w:val="ro-RO"/>
              </w:rPr>
              <w:t xml:space="preserve"> </w:t>
            </w:r>
          </w:p>
          <w:p w14:paraId="4944C103" w14:textId="22F5B456" w:rsidR="00941C64" w:rsidRPr="00DD6D67" w:rsidRDefault="0071517F" w:rsidP="00941C64">
            <w:pPr>
              <w:rPr>
                <w:b/>
                <w:bCs/>
                <w:lang w:val="ro-RO"/>
              </w:rPr>
            </w:pPr>
            <w:r w:rsidRPr="00DD6D67">
              <w:rPr>
                <w:b/>
                <w:bCs/>
                <w:highlight w:val="yellow"/>
                <w:lang w:val="ro-RO"/>
              </w:rPr>
              <w:t>[PUBLICITATE]</w:t>
            </w:r>
          </w:p>
          <w:p w14:paraId="6DAD72D8" w14:textId="77777777" w:rsidR="00941C64" w:rsidRPr="00DD6D67" w:rsidRDefault="00941C64" w:rsidP="00941C64">
            <w:pPr>
              <w:rPr>
                <w:lang w:val="ro-RO"/>
              </w:rPr>
            </w:pPr>
          </w:p>
          <w:p w14:paraId="321BB1BF" w14:textId="69D87A10" w:rsidR="00941C64" w:rsidRPr="00DD6D67" w:rsidRDefault="0071517F" w:rsidP="0071517F">
            <w:pPr>
              <w:pStyle w:val="Subtitle"/>
              <w:rPr>
                <w:lang w:val="ro-RO"/>
              </w:rPr>
            </w:pPr>
            <w:bookmarkStart w:id="105" w:name="_Toc132300506"/>
            <w:r w:rsidRPr="00DD6D67">
              <w:rPr>
                <w:lang w:val="ro-RO"/>
              </w:rPr>
              <w:t xml:space="preserve">6.2 </w:t>
            </w:r>
            <w:r w:rsidR="00941C64" w:rsidRPr="00DD6D67">
              <w:rPr>
                <w:lang w:val="ro-RO"/>
              </w:rPr>
              <w:t>Publicitatea obligatorie FRAS</w:t>
            </w:r>
            <w:bookmarkEnd w:id="105"/>
          </w:p>
          <w:p w14:paraId="6B7EA7CD" w14:textId="77777777" w:rsidR="00941C64" w:rsidRPr="00DD6D67" w:rsidRDefault="00941C64" w:rsidP="00941C64">
            <w:pPr>
              <w:rPr>
                <w:lang w:val="ro-RO"/>
              </w:rPr>
            </w:pPr>
            <w:r w:rsidRPr="00DD6D67">
              <w:rPr>
                <w:lang w:val="ro-RO"/>
              </w:rPr>
              <w:t>Conform Art. 29.5 din Regulamentul CNRB.</w:t>
            </w:r>
          </w:p>
          <w:p w14:paraId="74F8653F" w14:textId="77777777" w:rsidR="00941C64" w:rsidRPr="00DD6D67" w:rsidRDefault="00941C64" w:rsidP="00941C64">
            <w:pPr>
              <w:rPr>
                <w:lang w:val="ro-RO"/>
              </w:rPr>
            </w:pPr>
          </w:p>
          <w:p w14:paraId="785112CD" w14:textId="52755C96" w:rsidR="00941C64" w:rsidRPr="00DD6D67" w:rsidRDefault="0071517F" w:rsidP="0071517F">
            <w:pPr>
              <w:pStyle w:val="Subtitle"/>
              <w:rPr>
                <w:lang w:val="ro-RO"/>
              </w:rPr>
            </w:pPr>
            <w:bookmarkStart w:id="106" w:name="_Toc132300507"/>
            <w:r w:rsidRPr="00DD6D67">
              <w:rPr>
                <w:lang w:val="ro-RO"/>
              </w:rPr>
              <w:t xml:space="preserve">6.3 </w:t>
            </w:r>
            <w:r w:rsidR="00941C64" w:rsidRPr="00DD6D67">
              <w:rPr>
                <w:lang w:val="ro-RO"/>
              </w:rPr>
              <w:t>Publicitate pentru partenerii echipajelor</w:t>
            </w:r>
            <w:bookmarkEnd w:id="106"/>
          </w:p>
          <w:p w14:paraId="594B387C" w14:textId="77777777" w:rsidR="00941C64" w:rsidRPr="00DD6D67" w:rsidRDefault="00941C64" w:rsidP="00941C64">
            <w:pPr>
              <w:rPr>
                <w:lang w:val="ro-RO"/>
              </w:rPr>
            </w:pPr>
            <w:r w:rsidRPr="00DD6D67">
              <w:rPr>
                <w:lang w:val="ro-RO"/>
              </w:rPr>
              <w:t xml:space="preserve">Toate echipajele înscrise la eveniment vor putea organiza activități de publicitate sportivă (cort, </w:t>
            </w:r>
            <w:proofErr w:type="spellStart"/>
            <w:r w:rsidRPr="00DD6D67">
              <w:rPr>
                <w:lang w:val="ro-RO"/>
              </w:rPr>
              <w:t>branding</w:t>
            </w:r>
            <w:proofErr w:type="spellEnd"/>
            <w:r w:rsidRPr="00DD6D67">
              <w:rPr>
                <w:lang w:val="ro-RO"/>
              </w:rPr>
              <w:t xml:space="preserve">, </w:t>
            </w:r>
            <w:proofErr w:type="spellStart"/>
            <w:r w:rsidRPr="00DD6D67">
              <w:rPr>
                <w:lang w:val="ro-RO"/>
              </w:rPr>
              <w:t>sampling</w:t>
            </w:r>
            <w:proofErr w:type="spellEnd"/>
            <w:r w:rsidRPr="00DD6D67">
              <w:rPr>
                <w:lang w:val="ro-RO"/>
              </w:rPr>
              <w:t xml:space="preserve">, </w:t>
            </w:r>
            <w:proofErr w:type="spellStart"/>
            <w:r w:rsidRPr="00DD6D67">
              <w:rPr>
                <w:lang w:val="ro-RO"/>
              </w:rPr>
              <w:t>hostess</w:t>
            </w:r>
            <w:proofErr w:type="spellEnd"/>
            <w:r w:rsidRPr="00DD6D67">
              <w:rPr>
                <w:lang w:val="ro-RO"/>
              </w:rPr>
              <w:t>, sesiuni de autografe, etc.) numai în zona alocată în cadrul Parcului de Service.</w:t>
            </w:r>
          </w:p>
          <w:p w14:paraId="35C2CA2F" w14:textId="77777777" w:rsidR="00941C64" w:rsidRPr="00DD6D67" w:rsidRDefault="00941C64" w:rsidP="00941C64">
            <w:pPr>
              <w:rPr>
                <w:lang w:val="ro-RO"/>
              </w:rPr>
            </w:pPr>
          </w:p>
          <w:p w14:paraId="78230F80" w14:textId="77777777" w:rsidR="00941C64" w:rsidRPr="00DD6D67" w:rsidRDefault="00941C64" w:rsidP="00941C64">
            <w:pPr>
              <w:rPr>
                <w:lang w:val="ro-RO"/>
              </w:rPr>
            </w:pPr>
            <w:r w:rsidRPr="00DD6D67">
              <w:rPr>
                <w:lang w:val="ro-RO"/>
              </w:rPr>
              <w:t>Locațiile raliului: Zona de Start / Sosire, Festivitatea de Premiere, Sala de Conferințe de Presă, zona VIP, Start Proba Super Specială sunt locații exclusive pentru partenerii organizatorului. Echipajele pot organiza activități de publicitate sportivă în aceste zone doar cu acordul scris al organizatorului (prin contract). În caz contrar, organizatorul va sancționa echipajul cu amendă de 2500 RON.</w:t>
            </w:r>
          </w:p>
          <w:p w14:paraId="741699E8" w14:textId="77777777" w:rsidR="00941C64" w:rsidRPr="00DD6D67" w:rsidRDefault="00941C64" w:rsidP="00941C64">
            <w:pPr>
              <w:rPr>
                <w:lang w:val="ro-RO"/>
              </w:rPr>
            </w:pPr>
          </w:p>
          <w:p w14:paraId="43A5C615" w14:textId="0598BC93" w:rsidR="00941C64" w:rsidRPr="00DD6D67" w:rsidRDefault="00941C64" w:rsidP="00941C64">
            <w:pPr>
              <w:rPr>
                <w:lang w:val="ro-RO"/>
              </w:rPr>
            </w:pPr>
            <w:r w:rsidRPr="00DD6D67">
              <w:rPr>
                <w:lang w:val="ro-RO"/>
              </w:rPr>
              <w:t xml:space="preserve">Promovarea partenerului echipajelor sub formă de publicitate comercială (promovare directă produs, servicii, oferte) fără acordul scris al organizatorului (prin contract), se interpretează ca și publicitate interzisă </w:t>
            </w:r>
            <w:r w:rsidR="00E35153">
              <w:rPr>
                <w:lang w:val="ro-RO"/>
              </w:rPr>
              <w:t>și</w:t>
            </w:r>
            <w:r w:rsidRPr="00DD6D67">
              <w:rPr>
                <w:lang w:val="ro-RO"/>
              </w:rPr>
              <w:t xml:space="preserve"> va fi sancționată de către organizator cu amendă de 5000 RON.</w:t>
            </w:r>
          </w:p>
          <w:p w14:paraId="09F3C836" w14:textId="77777777" w:rsidR="0071517F" w:rsidRPr="00DD6D67" w:rsidRDefault="0071517F" w:rsidP="00941C64">
            <w:pPr>
              <w:rPr>
                <w:lang w:val="ro-RO"/>
              </w:rPr>
            </w:pPr>
          </w:p>
          <w:p w14:paraId="7611C38A" w14:textId="0246D33F" w:rsidR="0071517F" w:rsidRPr="00DD6D67" w:rsidRDefault="00833F8B" w:rsidP="00833F8B">
            <w:pPr>
              <w:pStyle w:val="Heading1"/>
              <w:rPr>
                <w:lang w:val="ro-RO"/>
              </w:rPr>
            </w:pPr>
            <w:bookmarkStart w:id="107" w:name="_Toc132300508"/>
            <w:r w:rsidRPr="00DD6D67">
              <w:rPr>
                <w:lang w:val="ro-RO"/>
              </w:rPr>
              <w:t xml:space="preserve">7. </w:t>
            </w:r>
            <w:r w:rsidR="0071517F" w:rsidRPr="00DD6D67">
              <w:rPr>
                <w:lang w:val="ro-RO"/>
              </w:rPr>
              <w:t>ANVELOPE</w:t>
            </w:r>
            <w:bookmarkEnd w:id="107"/>
          </w:p>
          <w:p w14:paraId="22877707" w14:textId="77777777" w:rsidR="0071517F" w:rsidRPr="00DD6D67" w:rsidRDefault="0071517F" w:rsidP="0071517F">
            <w:pPr>
              <w:rPr>
                <w:lang w:val="ro-RO"/>
              </w:rPr>
            </w:pPr>
          </w:p>
          <w:p w14:paraId="41EDFE9E" w14:textId="39D07739" w:rsidR="0071517F" w:rsidRPr="00DD6D67" w:rsidRDefault="00833F8B" w:rsidP="00833F8B">
            <w:pPr>
              <w:pStyle w:val="Subtitle"/>
              <w:rPr>
                <w:lang w:val="ro-RO"/>
              </w:rPr>
            </w:pPr>
            <w:bookmarkStart w:id="108" w:name="_Toc132300509"/>
            <w:r w:rsidRPr="00DD6D67">
              <w:rPr>
                <w:lang w:val="ro-RO"/>
              </w:rPr>
              <w:t xml:space="preserve">7.1 </w:t>
            </w:r>
            <w:r w:rsidR="0071517F" w:rsidRPr="00DD6D67">
              <w:rPr>
                <w:lang w:val="ro-RO"/>
              </w:rPr>
              <w:t>Reglementările referitoare la anvelopele utilizate în timpul raliului</w:t>
            </w:r>
            <w:bookmarkEnd w:id="108"/>
          </w:p>
          <w:p w14:paraId="624DBA47" w14:textId="57735FF1" w:rsidR="0071517F" w:rsidRPr="00DD6D67" w:rsidRDefault="0071517F" w:rsidP="00833F8B">
            <w:pPr>
              <w:pStyle w:val="ListParagraph"/>
              <w:numPr>
                <w:ilvl w:val="0"/>
                <w:numId w:val="17"/>
              </w:numPr>
              <w:ind w:left="267" w:hanging="267"/>
              <w:rPr>
                <w:lang w:val="ro-RO"/>
              </w:rPr>
            </w:pPr>
            <w:r w:rsidRPr="00DD6D67">
              <w:rPr>
                <w:lang w:val="ro-RO"/>
              </w:rPr>
              <w:t xml:space="preserve">CNRB, CNRB / </w:t>
            </w:r>
            <w:r w:rsidR="00833F8B" w:rsidRPr="00DD6D67">
              <w:rPr>
                <w:highlight w:val="yellow"/>
                <w:lang w:val="ro-RO"/>
              </w:rPr>
              <w:t>[</w:t>
            </w:r>
            <w:r w:rsidRPr="00DD6D67">
              <w:rPr>
                <w:highlight w:val="yellow"/>
                <w:lang w:val="ro-RO"/>
              </w:rPr>
              <w:t>A</w:t>
            </w:r>
            <w:r w:rsidR="00833F8B" w:rsidRPr="00DD6D67">
              <w:rPr>
                <w:highlight w:val="yellow"/>
                <w:lang w:val="ro-RO"/>
              </w:rPr>
              <w:t xml:space="preserve"> sau M]</w:t>
            </w:r>
            <w:r w:rsidRPr="00DD6D67">
              <w:rPr>
                <w:lang w:val="ro-RO"/>
              </w:rPr>
              <w:t>: Conform Art. 13, Art. 14 și Art. 15 din Regulamentul CNRB;</w:t>
            </w:r>
          </w:p>
          <w:p w14:paraId="5AF02F8D" w14:textId="7ABAC3CE" w:rsidR="0071517F" w:rsidRPr="00DD6D67" w:rsidRDefault="0071517F" w:rsidP="00833F8B">
            <w:pPr>
              <w:pStyle w:val="ListParagraph"/>
              <w:numPr>
                <w:ilvl w:val="0"/>
                <w:numId w:val="17"/>
              </w:numPr>
              <w:ind w:left="267" w:hanging="267"/>
              <w:rPr>
                <w:lang w:val="ro-RO"/>
              </w:rPr>
            </w:pPr>
            <w:r w:rsidRPr="00DD6D67">
              <w:rPr>
                <w:lang w:val="ro-RO"/>
              </w:rPr>
              <w:t>CNRVIB: Conform Art. 8.4 din Regulamentul Tehnic pentru Vehicule Istorice.</w:t>
            </w:r>
          </w:p>
          <w:p w14:paraId="4B5D146E" w14:textId="77777777" w:rsidR="0071517F" w:rsidRPr="00DD6D67" w:rsidRDefault="0071517F" w:rsidP="0071517F">
            <w:pPr>
              <w:rPr>
                <w:lang w:val="ro-RO"/>
              </w:rPr>
            </w:pPr>
          </w:p>
          <w:p w14:paraId="4CE5A27E" w14:textId="4B01DC04" w:rsidR="0071517F" w:rsidRPr="00DD6D67" w:rsidRDefault="00833F8B" w:rsidP="00833F8B">
            <w:pPr>
              <w:pStyle w:val="Subtitle"/>
              <w:rPr>
                <w:lang w:val="ro-RO"/>
              </w:rPr>
            </w:pPr>
            <w:bookmarkStart w:id="109" w:name="_Toc132300510"/>
            <w:r w:rsidRPr="00DD6D67">
              <w:rPr>
                <w:lang w:val="ro-RO"/>
              </w:rPr>
              <w:t xml:space="preserve">7.2 </w:t>
            </w:r>
            <w:r w:rsidR="0071517F" w:rsidRPr="00DD6D67">
              <w:rPr>
                <w:lang w:val="ro-RO"/>
              </w:rPr>
              <w:t>Anvelope folosite la recunoașteri</w:t>
            </w:r>
            <w:bookmarkEnd w:id="109"/>
          </w:p>
          <w:p w14:paraId="20979025" w14:textId="1D0BD44E" w:rsidR="0071517F" w:rsidRPr="00DD6D67" w:rsidRDefault="00833F8B" w:rsidP="0071517F">
            <w:pPr>
              <w:rPr>
                <w:lang w:val="ro-RO"/>
              </w:rPr>
            </w:pPr>
            <w:r w:rsidRPr="00DD6D67">
              <w:rPr>
                <w:highlight w:val="yellow"/>
                <w:lang w:val="ro-RO"/>
              </w:rPr>
              <w:t>[Se poate completa ”Fără restricții.” sau se pot reglementa, dacă este necesar]</w:t>
            </w:r>
          </w:p>
          <w:p w14:paraId="7181A325" w14:textId="77777777" w:rsidR="0071517F" w:rsidRPr="00DD6D67" w:rsidRDefault="0071517F" w:rsidP="0071517F">
            <w:pPr>
              <w:rPr>
                <w:lang w:val="ro-RO"/>
              </w:rPr>
            </w:pPr>
          </w:p>
          <w:p w14:paraId="155CBC21" w14:textId="1AFE8D79" w:rsidR="0071517F" w:rsidRPr="00DD6D67" w:rsidRDefault="00833F8B" w:rsidP="00833F8B">
            <w:pPr>
              <w:pStyle w:val="Subtitle"/>
              <w:rPr>
                <w:lang w:val="ro-RO"/>
              </w:rPr>
            </w:pPr>
            <w:bookmarkStart w:id="110" w:name="_Toc132300511"/>
            <w:r w:rsidRPr="00DD6D67">
              <w:rPr>
                <w:lang w:val="ro-RO"/>
              </w:rPr>
              <w:t xml:space="preserve">7.3 </w:t>
            </w:r>
            <w:r w:rsidR="0071517F" w:rsidRPr="00DD6D67">
              <w:rPr>
                <w:lang w:val="ro-RO"/>
              </w:rPr>
              <w:t>Cerințe speciale</w:t>
            </w:r>
            <w:bookmarkEnd w:id="110"/>
          </w:p>
          <w:p w14:paraId="68DA89FF" w14:textId="77777777" w:rsidR="00833F8B" w:rsidRPr="00DD6D67" w:rsidRDefault="00833F8B" w:rsidP="00833F8B">
            <w:pPr>
              <w:rPr>
                <w:lang w:val="ro-RO"/>
              </w:rPr>
            </w:pPr>
            <w:r w:rsidRPr="00DD6D67">
              <w:rPr>
                <w:highlight w:val="yellow"/>
                <w:lang w:val="ro-RO"/>
              </w:rPr>
              <w:t>[Se poate completa ”Fără restricții.” sau se pot reglementa, dacă este necesar]</w:t>
            </w:r>
          </w:p>
          <w:p w14:paraId="0F8A34F1" w14:textId="77777777" w:rsidR="0071517F" w:rsidRPr="00DD6D67" w:rsidRDefault="0071517F" w:rsidP="0071517F">
            <w:pPr>
              <w:rPr>
                <w:lang w:val="ro-RO"/>
              </w:rPr>
            </w:pPr>
          </w:p>
          <w:p w14:paraId="441DAF2F" w14:textId="35257BC4" w:rsidR="0071517F" w:rsidRPr="00DD6D67" w:rsidRDefault="00833F8B" w:rsidP="00833F8B">
            <w:pPr>
              <w:pStyle w:val="Subtitle"/>
              <w:rPr>
                <w:lang w:val="ro-RO"/>
              </w:rPr>
            </w:pPr>
            <w:bookmarkStart w:id="111" w:name="_Toc132300512"/>
            <w:r w:rsidRPr="00DD6D67">
              <w:rPr>
                <w:lang w:val="ro-RO"/>
              </w:rPr>
              <w:t xml:space="preserve">7.4 </w:t>
            </w:r>
            <w:r w:rsidR="0071517F" w:rsidRPr="00DD6D67">
              <w:rPr>
                <w:lang w:val="ro-RO"/>
              </w:rPr>
              <w:t>Număr de anvelope</w:t>
            </w:r>
            <w:bookmarkEnd w:id="111"/>
          </w:p>
          <w:p w14:paraId="41D6694D" w14:textId="16D7C74A" w:rsidR="0071517F" w:rsidRPr="00DD6D67" w:rsidRDefault="0071517F" w:rsidP="0071517F">
            <w:pPr>
              <w:rPr>
                <w:lang w:val="ro-RO"/>
              </w:rPr>
            </w:pPr>
            <w:r w:rsidRPr="00DD6D67">
              <w:rPr>
                <w:lang w:val="ro-RO"/>
              </w:rPr>
              <w:t>Conform Art. 15 din Regulamentul CNRB</w:t>
            </w:r>
            <w:r w:rsidR="00833F8B" w:rsidRPr="00DD6D67">
              <w:rPr>
                <w:lang w:val="ro-RO"/>
              </w:rPr>
              <w:t>.</w:t>
            </w:r>
          </w:p>
          <w:p w14:paraId="3427B888" w14:textId="77777777" w:rsidR="00833F8B" w:rsidRPr="00DD6D67" w:rsidRDefault="00833F8B" w:rsidP="0071517F">
            <w:pPr>
              <w:rPr>
                <w:lang w:val="ro-RO"/>
              </w:rPr>
            </w:pPr>
          </w:p>
          <w:p w14:paraId="72931482" w14:textId="56BF3508" w:rsidR="00833F8B" w:rsidRPr="00DD6D67" w:rsidRDefault="004D3C83" w:rsidP="000A5CD0">
            <w:pPr>
              <w:pStyle w:val="Heading1"/>
              <w:rPr>
                <w:lang w:val="ro-RO"/>
              </w:rPr>
            </w:pPr>
            <w:bookmarkStart w:id="112" w:name="_Toc132300513"/>
            <w:r w:rsidRPr="00DD6D67">
              <w:rPr>
                <w:lang w:val="ro-RO"/>
              </w:rPr>
              <w:t xml:space="preserve">8. </w:t>
            </w:r>
            <w:r w:rsidR="00833F8B" w:rsidRPr="00DD6D67">
              <w:rPr>
                <w:lang w:val="ro-RO"/>
              </w:rPr>
              <w:t>COMBUSTIBIL ȘI ALIMENTARE</w:t>
            </w:r>
            <w:bookmarkEnd w:id="112"/>
          </w:p>
          <w:p w14:paraId="0F86C1AE" w14:textId="77777777" w:rsidR="00833F8B" w:rsidRPr="00DD6D67" w:rsidRDefault="00833F8B" w:rsidP="00833F8B">
            <w:pPr>
              <w:rPr>
                <w:lang w:val="ro-RO"/>
              </w:rPr>
            </w:pPr>
          </w:p>
          <w:p w14:paraId="3FC0ECD4" w14:textId="20EFFB43" w:rsidR="00833F8B" w:rsidRPr="00DD6D67" w:rsidRDefault="004D3C83" w:rsidP="000A5CD0">
            <w:pPr>
              <w:pStyle w:val="Subtitle"/>
              <w:rPr>
                <w:lang w:val="ro-RO"/>
              </w:rPr>
            </w:pPr>
            <w:bookmarkStart w:id="113" w:name="_Toc132300514"/>
            <w:r w:rsidRPr="00DD6D67">
              <w:rPr>
                <w:lang w:val="ro-RO"/>
              </w:rPr>
              <w:t xml:space="preserve">8.1 </w:t>
            </w:r>
            <w:r w:rsidR="00833F8B" w:rsidRPr="00DD6D67">
              <w:rPr>
                <w:lang w:val="ro-RO"/>
              </w:rPr>
              <w:t>Reglementările referitoare la combustibil și alimentare în timpul raliului</w:t>
            </w:r>
            <w:bookmarkEnd w:id="113"/>
          </w:p>
          <w:p w14:paraId="674A58D4" w14:textId="2EBE0044" w:rsidR="00833F8B" w:rsidRPr="00DD6D67" w:rsidRDefault="00833F8B" w:rsidP="004D3C83">
            <w:pPr>
              <w:pStyle w:val="ListParagraph"/>
              <w:numPr>
                <w:ilvl w:val="0"/>
                <w:numId w:val="19"/>
              </w:numPr>
              <w:ind w:left="267" w:hanging="283"/>
              <w:rPr>
                <w:lang w:val="ro-RO"/>
              </w:rPr>
            </w:pPr>
            <w:r w:rsidRPr="00DD6D67">
              <w:rPr>
                <w:lang w:val="ro-RO"/>
              </w:rPr>
              <w:t xml:space="preserve">CNRB, CNRB / </w:t>
            </w:r>
            <w:r w:rsidR="004D3C83" w:rsidRPr="00DD6D67">
              <w:rPr>
                <w:highlight w:val="yellow"/>
                <w:lang w:val="ro-RO"/>
              </w:rPr>
              <w:t>[A sau M]</w:t>
            </w:r>
            <w:r w:rsidRPr="00DD6D67">
              <w:rPr>
                <w:lang w:val="ro-RO"/>
              </w:rPr>
              <w:t>: Conform Art. 61 și Art. 62 din Regulamentul CNRB;</w:t>
            </w:r>
          </w:p>
          <w:p w14:paraId="2A3EB8B9" w14:textId="47A24C61" w:rsidR="00833F8B" w:rsidRPr="00DD6D67" w:rsidRDefault="00833F8B" w:rsidP="004D3C83">
            <w:pPr>
              <w:pStyle w:val="ListParagraph"/>
              <w:numPr>
                <w:ilvl w:val="0"/>
                <w:numId w:val="19"/>
              </w:numPr>
              <w:ind w:left="267" w:hanging="283"/>
              <w:rPr>
                <w:lang w:val="ro-RO"/>
              </w:rPr>
            </w:pPr>
            <w:r w:rsidRPr="00DD6D67">
              <w:rPr>
                <w:lang w:val="ro-RO"/>
              </w:rPr>
              <w:t>CNRVIB: Conform Art. 3.6 din Regulamentul Tehnic pentru Vehicule Istorice.</w:t>
            </w:r>
          </w:p>
          <w:p w14:paraId="434166C6" w14:textId="77777777" w:rsidR="00833F8B" w:rsidRPr="00DD6D67" w:rsidRDefault="00833F8B" w:rsidP="00833F8B">
            <w:pPr>
              <w:rPr>
                <w:lang w:val="ro-RO"/>
              </w:rPr>
            </w:pPr>
          </w:p>
          <w:p w14:paraId="6FC78E07" w14:textId="6E5CF817" w:rsidR="00833F8B" w:rsidRPr="00DD6D67" w:rsidRDefault="004D3C83" w:rsidP="00833F8B">
            <w:pPr>
              <w:rPr>
                <w:lang w:val="ro-RO"/>
              </w:rPr>
            </w:pPr>
            <w:r w:rsidRPr="0054097A">
              <w:rPr>
                <w:b/>
                <w:bCs/>
                <w:lang w:val="ro-RO"/>
              </w:rPr>
              <w:t>8.2</w:t>
            </w:r>
            <w:r w:rsidRPr="00DD6D67">
              <w:rPr>
                <w:lang w:val="ro-RO"/>
              </w:rPr>
              <w:t xml:space="preserve"> </w:t>
            </w:r>
            <w:r w:rsidR="00833F8B" w:rsidRPr="00DD6D67">
              <w:rPr>
                <w:lang w:val="ro-RO"/>
              </w:rPr>
              <w:t xml:space="preserve">Concurenții pot alimenta numai în Zonele de Alimentare (ZA) stabilite sau în stațiile de alimentare comerciale indicate în </w:t>
            </w:r>
            <w:proofErr w:type="spellStart"/>
            <w:r w:rsidR="00833F8B" w:rsidRPr="00DD6D67">
              <w:rPr>
                <w:lang w:val="ro-RO"/>
              </w:rPr>
              <w:t>Road</w:t>
            </w:r>
            <w:proofErr w:type="spellEnd"/>
            <w:r w:rsidR="00833F8B" w:rsidRPr="00DD6D67">
              <w:rPr>
                <w:lang w:val="ro-RO"/>
              </w:rPr>
              <w:t xml:space="preserve"> </w:t>
            </w:r>
            <w:proofErr w:type="spellStart"/>
            <w:r w:rsidR="00833F8B" w:rsidRPr="00DD6D67">
              <w:rPr>
                <w:lang w:val="ro-RO"/>
              </w:rPr>
              <w:t>Book</w:t>
            </w:r>
            <w:proofErr w:type="spellEnd"/>
            <w:r w:rsidR="00833F8B" w:rsidRPr="00DD6D67">
              <w:rPr>
                <w:lang w:val="ro-RO"/>
              </w:rPr>
              <w:t>.</w:t>
            </w:r>
          </w:p>
          <w:p w14:paraId="5330F534" w14:textId="77777777" w:rsidR="00833F8B" w:rsidRPr="00DD6D67" w:rsidRDefault="00833F8B" w:rsidP="00833F8B">
            <w:pPr>
              <w:rPr>
                <w:lang w:val="ro-RO"/>
              </w:rPr>
            </w:pPr>
          </w:p>
          <w:p w14:paraId="48743FAF" w14:textId="2193AD4B" w:rsidR="00833F8B" w:rsidRPr="00DD6D67" w:rsidRDefault="004D3C83" w:rsidP="00833F8B">
            <w:pPr>
              <w:rPr>
                <w:lang w:val="ro-RO"/>
              </w:rPr>
            </w:pPr>
            <w:r w:rsidRPr="0054097A">
              <w:rPr>
                <w:b/>
                <w:bCs/>
                <w:lang w:val="ro-RO"/>
              </w:rPr>
              <w:t>8.3</w:t>
            </w:r>
            <w:r w:rsidRPr="00DD6D67">
              <w:rPr>
                <w:lang w:val="ro-RO"/>
              </w:rPr>
              <w:t xml:space="preserve"> </w:t>
            </w:r>
            <w:r w:rsidR="00833F8B" w:rsidRPr="00DD6D67">
              <w:rPr>
                <w:lang w:val="ro-RO"/>
              </w:rPr>
              <w:t>Pentru a avea acces în Zona de Alimentare, toți membrii implicați în operațiunile de alimentare trebuie să poarte îmbrăcăminte care să asigure o protecție adecvată împotriva incendiilor și care să includă cel puțin: pantaloni lungi, bluză cu mânecă lungă, încălțăminte închisă, mănuși și cagulă.</w:t>
            </w:r>
          </w:p>
          <w:p w14:paraId="2EBC07CC" w14:textId="77777777" w:rsidR="00833F8B" w:rsidRPr="00DD6D67" w:rsidRDefault="00833F8B" w:rsidP="00833F8B">
            <w:pPr>
              <w:rPr>
                <w:lang w:val="ro-RO"/>
              </w:rPr>
            </w:pPr>
          </w:p>
          <w:p w14:paraId="7E83F42C" w14:textId="5AE5AB9A" w:rsidR="00833F8B" w:rsidRPr="00DD6D67" w:rsidRDefault="004D3C83" w:rsidP="000A5CD0">
            <w:pPr>
              <w:pStyle w:val="Subtitle"/>
              <w:rPr>
                <w:lang w:val="ro-RO"/>
              </w:rPr>
            </w:pPr>
            <w:bookmarkStart w:id="114" w:name="_Toc132300515"/>
            <w:r w:rsidRPr="00DD6D67">
              <w:rPr>
                <w:lang w:val="ro-RO"/>
              </w:rPr>
              <w:t xml:space="preserve">8.4 </w:t>
            </w:r>
            <w:r w:rsidR="00833F8B" w:rsidRPr="00DD6D67">
              <w:rPr>
                <w:lang w:val="ro-RO"/>
              </w:rPr>
              <w:t>Prelata de protecție a mediului</w:t>
            </w:r>
            <w:bookmarkEnd w:id="114"/>
          </w:p>
          <w:p w14:paraId="273B3EBC" w14:textId="21DE4C21" w:rsidR="00833F8B" w:rsidRPr="00DD6D67" w:rsidRDefault="004D3C83" w:rsidP="00833F8B">
            <w:pPr>
              <w:rPr>
                <w:lang w:val="ro-RO"/>
              </w:rPr>
            </w:pPr>
            <w:r w:rsidRPr="00DD6D67">
              <w:rPr>
                <w:highlight w:val="yellow"/>
                <w:lang w:val="ro-RO"/>
              </w:rPr>
              <w:t>[</w:t>
            </w:r>
            <w:r w:rsidR="00833F8B" w:rsidRPr="00DD6D67">
              <w:rPr>
                <w:highlight w:val="yellow"/>
                <w:lang w:val="ro-RO"/>
              </w:rPr>
              <w:t xml:space="preserve">Organizatorul </w:t>
            </w:r>
            <w:r w:rsidRPr="00DD6D67">
              <w:rPr>
                <w:highlight w:val="yellow"/>
                <w:lang w:val="ro-RO"/>
              </w:rPr>
              <w:t>sau echipajul]</w:t>
            </w:r>
            <w:r w:rsidRPr="00DD6D67">
              <w:rPr>
                <w:lang w:val="ro-RO"/>
              </w:rPr>
              <w:t xml:space="preserve"> </w:t>
            </w:r>
            <w:r w:rsidR="00833F8B" w:rsidRPr="00DD6D67">
              <w:rPr>
                <w:lang w:val="ro-RO"/>
              </w:rPr>
              <w:t>este responsabil pentru protejarea solului cu o prelată de protecție a mediului, care este compusă dintr-o parte superioară absorbantă și o parte inferioară impermeabilă.</w:t>
            </w:r>
          </w:p>
          <w:p w14:paraId="26E28ACA" w14:textId="77777777" w:rsidR="00833F8B" w:rsidRPr="00DD6D67" w:rsidRDefault="00833F8B" w:rsidP="00833F8B">
            <w:pPr>
              <w:rPr>
                <w:lang w:val="ro-RO"/>
              </w:rPr>
            </w:pPr>
          </w:p>
          <w:p w14:paraId="5BF32EB7" w14:textId="4E9DE0E1" w:rsidR="00833F8B" w:rsidRPr="00DD6D67" w:rsidRDefault="004D3C83" w:rsidP="000A5CD0">
            <w:pPr>
              <w:pStyle w:val="Subtitle"/>
              <w:rPr>
                <w:lang w:val="ro-RO"/>
              </w:rPr>
            </w:pPr>
            <w:bookmarkStart w:id="115" w:name="_Toc132300516"/>
            <w:r w:rsidRPr="00DD6D67">
              <w:rPr>
                <w:lang w:val="ro-RO"/>
              </w:rPr>
              <w:t xml:space="preserve">8.5 </w:t>
            </w:r>
            <w:r w:rsidR="00833F8B" w:rsidRPr="00DD6D67">
              <w:rPr>
                <w:lang w:val="ro-RO"/>
              </w:rPr>
              <w:t>Combustibil utilizat</w:t>
            </w:r>
            <w:bookmarkEnd w:id="115"/>
          </w:p>
          <w:p w14:paraId="1B53F953" w14:textId="77777777" w:rsidR="00833F8B" w:rsidRPr="00DD6D67" w:rsidRDefault="00833F8B" w:rsidP="00833F8B">
            <w:pPr>
              <w:rPr>
                <w:lang w:val="ro-RO"/>
              </w:rPr>
            </w:pPr>
            <w:r w:rsidRPr="00DD6D67">
              <w:rPr>
                <w:lang w:val="ro-RO"/>
              </w:rPr>
              <w:t>Conform Art. 62 din Regulamentul CNRB.</w:t>
            </w:r>
          </w:p>
          <w:p w14:paraId="30995044" w14:textId="77777777" w:rsidR="004D3C83" w:rsidRPr="00DD6D67" w:rsidRDefault="004D3C83" w:rsidP="00833F8B">
            <w:pPr>
              <w:rPr>
                <w:lang w:val="ro-RO"/>
              </w:rPr>
            </w:pPr>
          </w:p>
          <w:p w14:paraId="7F90ACA1" w14:textId="77777777" w:rsidR="00833F8B" w:rsidRDefault="00833F8B" w:rsidP="00833F8B">
            <w:pPr>
              <w:rPr>
                <w:lang w:val="ro-RO"/>
              </w:rPr>
            </w:pPr>
          </w:p>
          <w:p w14:paraId="6DFD536E" w14:textId="77777777" w:rsidR="00CF1926" w:rsidRPr="00DD6D67" w:rsidRDefault="00CF1926" w:rsidP="00833F8B">
            <w:pPr>
              <w:rPr>
                <w:lang w:val="ro-RO"/>
              </w:rPr>
            </w:pPr>
          </w:p>
          <w:p w14:paraId="6C3BA7A1" w14:textId="4CC9FF8E" w:rsidR="00833F8B" w:rsidRPr="00DD6D67" w:rsidRDefault="004D3C83" w:rsidP="000A5CD0">
            <w:pPr>
              <w:pStyle w:val="Subtitle"/>
              <w:rPr>
                <w:lang w:val="ro-RO"/>
              </w:rPr>
            </w:pPr>
            <w:bookmarkStart w:id="116" w:name="_Toc132300517"/>
            <w:r w:rsidRPr="00DD6D67">
              <w:rPr>
                <w:lang w:val="ro-RO"/>
              </w:rPr>
              <w:lastRenderedPageBreak/>
              <w:t xml:space="preserve">8.6 </w:t>
            </w:r>
            <w:r w:rsidR="00833F8B" w:rsidRPr="00DD6D67">
              <w:rPr>
                <w:lang w:val="ro-RO"/>
              </w:rPr>
              <w:t>Zone de Alimentare Îndepărtată</w:t>
            </w:r>
            <w:bookmarkEnd w:id="116"/>
          </w:p>
          <w:p w14:paraId="4C8D67F2" w14:textId="6A38A440" w:rsidR="004D3C83" w:rsidRPr="00DD6D67" w:rsidRDefault="004D3C83" w:rsidP="00833F8B">
            <w:pPr>
              <w:rPr>
                <w:highlight w:val="yellow"/>
                <w:lang w:val="ro-RO"/>
              </w:rPr>
            </w:pPr>
            <w:r w:rsidRPr="00DD6D67">
              <w:rPr>
                <w:highlight w:val="yellow"/>
                <w:lang w:val="ro-RO"/>
              </w:rPr>
              <w:t>[Nu vor exista Zone de Alimentare Îndepărtată]</w:t>
            </w:r>
          </w:p>
          <w:p w14:paraId="5D97F1D9" w14:textId="0F82C818" w:rsidR="004D3C83" w:rsidRPr="00DD6D67" w:rsidRDefault="004D3C83" w:rsidP="00833F8B">
            <w:pPr>
              <w:rPr>
                <w:highlight w:val="yellow"/>
                <w:lang w:val="ro-RO"/>
              </w:rPr>
            </w:pPr>
            <w:r w:rsidRPr="00DD6D67">
              <w:rPr>
                <w:highlight w:val="yellow"/>
                <w:lang w:val="ro-RO"/>
              </w:rPr>
              <w:t>sau</w:t>
            </w:r>
          </w:p>
          <w:p w14:paraId="19276182" w14:textId="4EADDD98" w:rsidR="004D3C83" w:rsidRPr="00DD6D67" w:rsidRDefault="004D3C83" w:rsidP="00833F8B">
            <w:pPr>
              <w:rPr>
                <w:highlight w:val="yellow"/>
                <w:lang w:val="ro-RO"/>
              </w:rPr>
            </w:pPr>
            <w:r w:rsidRPr="00DD6D67">
              <w:rPr>
                <w:highlight w:val="yellow"/>
                <w:lang w:val="ro-RO"/>
              </w:rPr>
              <w:t>În Secțiunea [nr] (între [locație] și [locație]) va exista Zonă de Alimentare Îndepărtată.</w:t>
            </w:r>
          </w:p>
          <w:p w14:paraId="7E47A80B" w14:textId="1E00FD20" w:rsidR="004D3C83" w:rsidRPr="00DD6D67" w:rsidRDefault="004D3C83" w:rsidP="00833F8B">
            <w:pPr>
              <w:rPr>
                <w:highlight w:val="yellow"/>
                <w:lang w:val="ro-RO"/>
              </w:rPr>
            </w:pPr>
            <w:r w:rsidRPr="00DD6D67">
              <w:rPr>
                <w:highlight w:val="yellow"/>
                <w:lang w:val="ro-RO"/>
              </w:rPr>
              <w:t>Locația:</w:t>
            </w:r>
            <w:r w:rsidRPr="00DD6D67">
              <w:rPr>
                <w:highlight w:val="yellow"/>
                <w:lang w:val="ro-RO"/>
              </w:rPr>
              <w:tab/>
            </w:r>
            <w:r w:rsidRPr="00DD6D67">
              <w:rPr>
                <w:highlight w:val="yellow"/>
                <w:lang w:val="ro-RO"/>
              </w:rPr>
              <w:tab/>
              <w:t>[Locația]</w:t>
            </w:r>
          </w:p>
          <w:p w14:paraId="34C12074" w14:textId="26FB7045" w:rsidR="004D3C83" w:rsidRPr="00DD6D67" w:rsidRDefault="004D3C83" w:rsidP="00833F8B">
            <w:pPr>
              <w:rPr>
                <w:lang w:val="ro-RO"/>
              </w:rPr>
            </w:pPr>
            <w:r w:rsidRPr="00DD6D67">
              <w:rPr>
                <w:highlight w:val="yellow"/>
                <w:lang w:val="ro-RO"/>
              </w:rPr>
              <w:t>GPS:</w:t>
            </w:r>
            <w:r w:rsidRPr="00DD6D67">
              <w:rPr>
                <w:highlight w:val="yellow"/>
                <w:lang w:val="ro-RO"/>
              </w:rPr>
              <w:tab/>
            </w:r>
            <w:r w:rsidRPr="00DD6D67">
              <w:rPr>
                <w:highlight w:val="yellow"/>
                <w:lang w:val="ro-RO"/>
              </w:rPr>
              <w:tab/>
              <w:t>[GPS]</w:t>
            </w:r>
          </w:p>
          <w:p w14:paraId="1D4C5DB6" w14:textId="77777777" w:rsidR="004D3C83" w:rsidRPr="00DD6D67" w:rsidRDefault="004D3C83" w:rsidP="00833F8B">
            <w:pPr>
              <w:rPr>
                <w:lang w:val="ro-RO"/>
              </w:rPr>
            </w:pPr>
          </w:p>
          <w:p w14:paraId="726266C3" w14:textId="785C56EA" w:rsidR="004D3C83" w:rsidRPr="00DD6D67" w:rsidRDefault="000A5CD0" w:rsidP="00C10B16">
            <w:pPr>
              <w:pStyle w:val="Heading1"/>
              <w:rPr>
                <w:lang w:val="ro-RO"/>
              </w:rPr>
            </w:pPr>
            <w:bookmarkStart w:id="117" w:name="_Toc132300518"/>
            <w:r w:rsidRPr="00DD6D67">
              <w:rPr>
                <w:lang w:val="ro-RO"/>
              </w:rPr>
              <w:t xml:space="preserve">9. </w:t>
            </w:r>
            <w:r w:rsidR="004D3C83" w:rsidRPr="00DD6D67">
              <w:rPr>
                <w:lang w:val="ro-RO"/>
              </w:rPr>
              <w:t>RECUNOAȘTERI</w:t>
            </w:r>
            <w:bookmarkEnd w:id="117"/>
          </w:p>
          <w:p w14:paraId="440D33EF" w14:textId="77777777" w:rsidR="004D3C83" w:rsidRPr="00DD6D67" w:rsidRDefault="004D3C83" w:rsidP="004D3C83">
            <w:pPr>
              <w:rPr>
                <w:lang w:val="ro-RO"/>
              </w:rPr>
            </w:pPr>
          </w:p>
          <w:p w14:paraId="498E43A5" w14:textId="77777777" w:rsidR="004D3C83" w:rsidRPr="00DD6D67" w:rsidRDefault="004D3C83" w:rsidP="004D3C83">
            <w:pPr>
              <w:rPr>
                <w:lang w:val="ro-RO"/>
              </w:rPr>
            </w:pPr>
            <w:r w:rsidRPr="00DD6D67">
              <w:rPr>
                <w:lang w:val="ro-RO"/>
              </w:rPr>
              <w:t>Recunoașterile se vor desfășura în conformitate cu Art. 35 din Regulamentul CNRB. Programul recunoașterilor este publicat în Anexa 2 din RP.</w:t>
            </w:r>
          </w:p>
          <w:p w14:paraId="71C5F964" w14:textId="77777777" w:rsidR="004D3C83" w:rsidRPr="00DD6D67" w:rsidRDefault="004D3C83" w:rsidP="004D3C83">
            <w:pPr>
              <w:rPr>
                <w:lang w:val="ro-RO"/>
              </w:rPr>
            </w:pPr>
          </w:p>
          <w:p w14:paraId="52FD531C" w14:textId="77777777" w:rsidR="004D3C83" w:rsidRPr="00DD6D67" w:rsidRDefault="004D3C83" w:rsidP="004D3C83">
            <w:pPr>
              <w:rPr>
                <w:lang w:val="ro-RO"/>
              </w:rPr>
            </w:pPr>
            <w:r w:rsidRPr="00DD6D67">
              <w:rPr>
                <w:lang w:val="ro-RO"/>
              </w:rPr>
              <w:t>Concurenții sunt obligați să folosească sistemul de monitorizare în timpul recunoașterilor. Nerespectarea prevederilor acestui aliniat se sancționează conform Anexei VII din Regulamentul CNRB.</w:t>
            </w:r>
          </w:p>
          <w:p w14:paraId="5B6A34A8" w14:textId="77777777" w:rsidR="004D3C83" w:rsidRPr="00DD6D67" w:rsidRDefault="004D3C83" w:rsidP="004D3C83">
            <w:pPr>
              <w:rPr>
                <w:lang w:val="ro-RO"/>
              </w:rPr>
            </w:pPr>
          </w:p>
          <w:p w14:paraId="147308EB" w14:textId="77777777" w:rsidR="004D3C83" w:rsidRPr="00DD6D67" w:rsidRDefault="004D3C83" w:rsidP="004D3C83">
            <w:pPr>
              <w:rPr>
                <w:lang w:val="ro-RO"/>
              </w:rPr>
            </w:pPr>
            <w:r w:rsidRPr="00DD6D67">
              <w:rPr>
                <w:lang w:val="ro-RO"/>
              </w:rPr>
              <w:t>Orice implicare a unui echipaj într-un eveniment rutier sau accident în timpul recunoașterilor va fi raportată imediat Ofițerului Relații cu Concurenții sau la telefonul de urgență și poate fi sancționată de către Directorul de Concurs cu amendă, excludere sau propunere de suspendare a licenței.</w:t>
            </w:r>
          </w:p>
          <w:p w14:paraId="1C29EAD4" w14:textId="77777777" w:rsidR="004D3C83" w:rsidRPr="00DD6D67" w:rsidRDefault="004D3C83" w:rsidP="004D3C83">
            <w:pPr>
              <w:rPr>
                <w:lang w:val="ro-RO"/>
              </w:rPr>
            </w:pPr>
          </w:p>
          <w:p w14:paraId="0F22771F" w14:textId="729DBB93" w:rsidR="004D3C83" w:rsidRPr="00DD6D67" w:rsidRDefault="000A5CD0" w:rsidP="00C10B16">
            <w:pPr>
              <w:pStyle w:val="Subtitle"/>
              <w:rPr>
                <w:lang w:val="ro-RO"/>
              </w:rPr>
            </w:pPr>
            <w:bookmarkStart w:id="118" w:name="_Toc132300519"/>
            <w:r w:rsidRPr="00DD6D67">
              <w:rPr>
                <w:lang w:val="ro-RO"/>
              </w:rPr>
              <w:t xml:space="preserve">9.1 </w:t>
            </w:r>
            <w:r w:rsidR="004D3C83" w:rsidRPr="00DD6D67">
              <w:rPr>
                <w:lang w:val="ro-RO"/>
              </w:rPr>
              <w:t>Procedura de înscriere</w:t>
            </w:r>
            <w:bookmarkEnd w:id="118"/>
          </w:p>
          <w:p w14:paraId="3840AB44" w14:textId="77777777" w:rsidR="004D3C83" w:rsidRPr="00DD6D67" w:rsidRDefault="004D3C83" w:rsidP="004D3C83">
            <w:pPr>
              <w:rPr>
                <w:lang w:val="ro-RO"/>
              </w:rPr>
            </w:pPr>
            <w:r w:rsidRPr="00DD6D67">
              <w:rPr>
                <w:lang w:val="ro-RO"/>
              </w:rPr>
              <w:t>Toate detaliile pentru automobilul de recunoaștere se completează pe platforma</w:t>
            </w:r>
          </w:p>
          <w:p w14:paraId="7512B3C3" w14:textId="6B026FE5" w:rsidR="004D3C83" w:rsidRPr="00DD6D67" w:rsidRDefault="00000000" w:rsidP="004D3C83">
            <w:pPr>
              <w:rPr>
                <w:lang w:val="ro-RO"/>
              </w:rPr>
            </w:pPr>
            <w:hyperlink r:id="rId28" w:history="1">
              <w:r w:rsidR="000A5CD0" w:rsidRPr="00DD6D67">
                <w:rPr>
                  <w:rStyle w:val="Hyperlink"/>
                  <w:b/>
                  <w:bCs/>
                  <w:i/>
                  <w:iCs/>
                  <w:color w:val="000000" w:themeColor="text1"/>
                  <w:u w:val="none"/>
                  <w:lang w:val="ro-RO"/>
                </w:rPr>
                <w:t>https://inscrieri.racing</w:t>
              </w:r>
            </w:hyperlink>
            <w:r w:rsidR="004D3C83" w:rsidRPr="00DD6D67">
              <w:rPr>
                <w:lang w:val="ro-RO"/>
              </w:rPr>
              <w:t>. Aceste detalii trebuie introduse în platformă până, cel târziu, la startul recunoașterilor.</w:t>
            </w:r>
          </w:p>
          <w:p w14:paraId="69874403" w14:textId="77777777" w:rsidR="004D3C83" w:rsidRPr="00DD6D67" w:rsidRDefault="004D3C83" w:rsidP="004D3C83">
            <w:pPr>
              <w:rPr>
                <w:lang w:val="ro-RO"/>
              </w:rPr>
            </w:pPr>
          </w:p>
          <w:p w14:paraId="054910D1" w14:textId="77777777" w:rsidR="004D3C83" w:rsidRPr="00DD6D67" w:rsidRDefault="004D3C83" w:rsidP="004D3C83">
            <w:pPr>
              <w:rPr>
                <w:lang w:val="ro-RO"/>
              </w:rPr>
            </w:pPr>
            <w:r w:rsidRPr="00DD6D67">
              <w:rPr>
                <w:lang w:val="ro-RO"/>
              </w:rPr>
              <w:t>Fiecare automobil trebuie identificat cu un număr de recunoașteri furnizat de organizator. Automobilele utilizate în raliu nu pot fi folosite pentru recunoașteri.</w:t>
            </w:r>
          </w:p>
          <w:p w14:paraId="5F16E0B7" w14:textId="77777777" w:rsidR="004D3C83" w:rsidRPr="00DD6D67" w:rsidRDefault="004D3C83" w:rsidP="004D3C83">
            <w:pPr>
              <w:rPr>
                <w:lang w:val="ro-RO"/>
              </w:rPr>
            </w:pPr>
          </w:p>
          <w:p w14:paraId="0BB7AE91" w14:textId="77777777" w:rsidR="004D3C83" w:rsidRPr="00DD6D67" w:rsidRDefault="004D3C83" w:rsidP="004D3C83">
            <w:pPr>
              <w:rPr>
                <w:lang w:val="ro-RO"/>
              </w:rPr>
            </w:pPr>
            <w:r w:rsidRPr="00DD6D67">
              <w:rPr>
                <w:lang w:val="ro-RO"/>
              </w:rPr>
              <w:t>Numerele pentru recunoașteri trebuie fixate în partea dreapta - față a parbrizului și pe luneta spate. Nu este permisă dezlipirea acestor numere în timpul recunoașterilor.</w:t>
            </w:r>
          </w:p>
          <w:p w14:paraId="20B09B3D" w14:textId="77777777" w:rsidR="004D3C83" w:rsidRPr="00DD6D67" w:rsidRDefault="004D3C83" w:rsidP="004D3C83">
            <w:pPr>
              <w:rPr>
                <w:lang w:val="ro-RO"/>
              </w:rPr>
            </w:pPr>
          </w:p>
          <w:p w14:paraId="63140181" w14:textId="4E6DF0F7" w:rsidR="004D3C83" w:rsidRPr="00DD6D67" w:rsidRDefault="004D3C83" w:rsidP="004D3C83">
            <w:pPr>
              <w:rPr>
                <w:lang w:val="ro-RO"/>
              </w:rPr>
            </w:pPr>
            <w:r w:rsidRPr="00DD6D67">
              <w:rPr>
                <w:lang w:val="ro-RO"/>
              </w:rPr>
              <w:t>Concurenții sunt obligați să anunțe imediat Secretariatul Raliului în cazul schimbării mașinii de recunoașteri. În acest caz trebuie actualizat în platformă cu noile date.</w:t>
            </w:r>
          </w:p>
          <w:p w14:paraId="336116C3" w14:textId="77777777" w:rsidR="00C10B16" w:rsidRPr="00DD6D67" w:rsidRDefault="00C10B16" w:rsidP="004D3C83">
            <w:pPr>
              <w:rPr>
                <w:lang w:val="ro-RO"/>
              </w:rPr>
            </w:pPr>
          </w:p>
          <w:p w14:paraId="2432504D" w14:textId="77777777" w:rsidR="00C10B16" w:rsidRPr="00DD6D67" w:rsidRDefault="00C10B16" w:rsidP="004D3C83">
            <w:pPr>
              <w:rPr>
                <w:lang w:val="ro-RO"/>
              </w:rPr>
            </w:pPr>
          </w:p>
          <w:p w14:paraId="118AA03C" w14:textId="335C5FEE" w:rsidR="004D3C83" w:rsidRPr="00DD6D67" w:rsidRDefault="000A5CD0" w:rsidP="00C10B16">
            <w:pPr>
              <w:pStyle w:val="Subtitle"/>
              <w:rPr>
                <w:lang w:val="ro-RO"/>
              </w:rPr>
            </w:pPr>
            <w:bookmarkStart w:id="119" w:name="_Toc132300520"/>
            <w:r w:rsidRPr="00DD6D67">
              <w:rPr>
                <w:lang w:val="ro-RO"/>
              </w:rPr>
              <w:t xml:space="preserve">9.2 </w:t>
            </w:r>
            <w:r w:rsidR="004D3C83" w:rsidRPr="00DD6D67">
              <w:rPr>
                <w:lang w:val="ro-RO"/>
              </w:rPr>
              <w:t>Reguli Specifice</w:t>
            </w:r>
            <w:bookmarkEnd w:id="119"/>
          </w:p>
          <w:p w14:paraId="0E31E6A1" w14:textId="77777777" w:rsidR="004D3C83" w:rsidRPr="00DD6D67" w:rsidRDefault="004D3C83" w:rsidP="004D3C83">
            <w:pPr>
              <w:rPr>
                <w:lang w:val="ro-RO"/>
              </w:rPr>
            </w:pPr>
            <w:r w:rsidRPr="00DD6D67">
              <w:rPr>
                <w:lang w:val="ro-RO"/>
              </w:rPr>
              <w:t>În timpul recunoașterilor, trebuie respectat Codul Rutier Român, inclusiv, dar nu limitat doar la aceasta, limitele de viteză. Vă rugăm să rețineți că Probele Speciale nu vor fi închise traficului în timpul recunoașterilor.</w:t>
            </w:r>
          </w:p>
          <w:p w14:paraId="2B69773F" w14:textId="77777777" w:rsidR="004D3C83" w:rsidRPr="00DD6D67" w:rsidRDefault="004D3C83" w:rsidP="004D3C83">
            <w:pPr>
              <w:rPr>
                <w:lang w:val="ro-RO"/>
              </w:rPr>
            </w:pPr>
          </w:p>
          <w:p w14:paraId="08106DAD" w14:textId="77777777" w:rsidR="004D3C83" w:rsidRPr="00DD6D67" w:rsidRDefault="004D3C83" w:rsidP="004D3C83">
            <w:pPr>
              <w:rPr>
                <w:lang w:val="ro-RO"/>
              </w:rPr>
            </w:pPr>
            <w:r w:rsidRPr="00DD6D67">
              <w:rPr>
                <w:lang w:val="ro-RO"/>
              </w:rPr>
              <w:lastRenderedPageBreak/>
              <w:t xml:space="preserve">Viteza maxim admisă pentru recunoașterile Probelor Speciale și pentru </w:t>
            </w:r>
            <w:proofErr w:type="spellStart"/>
            <w:r w:rsidRPr="00DD6D67">
              <w:rPr>
                <w:lang w:val="ro-RO"/>
              </w:rPr>
              <w:t>Shakedown</w:t>
            </w:r>
            <w:proofErr w:type="spellEnd"/>
            <w:r w:rsidRPr="00DD6D67">
              <w:rPr>
                <w:lang w:val="ro-RO"/>
              </w:rPr>
              <w:t xml:space="preserve"> sunt următoarele:</w:t>
            </w:r>
          </w:p>
          <w:p w14:paraId="7F031702" w14:textId="3904558D" w:rsidR="004D3C83" w:rsidRPr="00DD6D67" w:rsidRDefault="000A5CD0" w:rsidP="000A5CD0">
            <w:pPr>
              <w:rPr>
                <w:lang w:val="ro-RO"/>
              </w:rPr>
            </w:pPr>
            <w:r w:rsidRPr="00DD6D67">
              <w:rPr>
                <w:highlight w:val="yellow"/>
                <w:lang w:val="ro-RO"/>
              </w:rPr>
              <w:t>[limitele de viteză - acestea pot fi în conformitate cu Codul Rutier Român sau limitări impuse de organizator; pot exi</w:t>
            </w:r>
            <w:r w:rsidR="007C2734" w:rsidRPr="00DD6D67">
              <w:rPr>
                <w:highlight w:val="yellow"/>
                <w:lang w:val="ro-RO"/>
              </w:rPr>
              <w:t>s</w:t>
            </w:r>
            <w:r w:rsidRPr="00DD6D67">
              <w:rPr>
                <w:highlight w:val="yellow"/>
                <w:lang w:val="ro-RO"/>
              </w:rPr>
              <w:t>ta limite de viteză diferite pe anumite Probe Speciale]</w:t>
            </w:r>
          </w:p>
          <w:p w14:paraId="34969725" w14:textId="77777777" w:rsidR="004D3C83" w:rsidRPr="00DD6D67" w:rsidRDefault="004D3C83" w:rsidP="004D3C83">
            <w:pPr>
              <w:rPr>
                <w:lang w:val="ro-RO"/>
              </w:rPr>
            </w:pPr>
            <w:r w:rsidRPr="00DD6D67">
              <w:rPr>
                <w:lang w:val="ro-RO"/>
              </w:rPr>
              <w:t xml:space="preserve">Aceste limite de viteză se aplică în cazul în care pe drum nu sunt instituite alte restricții de viteză. Aceste restricții determină viteza maximă admisă. Limitări suplimentare pot fi marcate în </w:t>
            </w:r>
            <w:proofErr w:type="spellStart"/>
            <w:r w:rsidRPr="00DD6D67">
              <w:rPr>
                <w:lang w:val="ro-RO"/>
              </w:rPr>
              <w:t>Road</w:t>
            </w:r>
            <w:proofErr w:type="spellEnd"/>
            <w:r w:rsidRPr="00DD6D67">
              <w:rPr>
                <w:lang w:val="ro-RO"/>
              </w:rPr>
              <w:t xml:space="preserve"> </w:t>
            </w:r>
            <w:proofErr w:type="spellStart"/>
            <w:r w:rsidRPr="00DD6D67">
              <w:rPr>
                <w:lang w:val="ro-RO"/>
              </w:rPr>
              <w:t>Book</w:t>
            </w:r>
            <w:proofErr w:type="spellEnd"/>
            <w:r w:rsidRPr="00DD6D67">
              <w:rPr>
                <w:lang w:val="ro-RO"/>
              </w:rPr>
              <w:t>.</w:t>
            </w:r>
          </w:p>
          <w:p w14:paraId="1031442E" w14:textId="77777777" w:rsidR="004D3C83" w:rsidRPr="00DD6D67" w:rsidRDefault="004D3C83" w:rsidP="004D3C83">
            <w:pPr>
              <w:rPr>
                <w:lang w:val="ro-RO"/>
              </w:rPr>
            </w:pPr>
          </w:p>
          <w:p w14:paraId="3CE28636" w14:textId="77777777" w:rsidR="00C10B16" w:rsidRPr="00DD6D67" w:rsidRDefault="00C10B16" w:rsidP="004D3C83">
            <w:pPr>
              <w:rPr>
                <w:lang w:val="ro-RO"/>
              </w:rPr>
            </w:pPr>
          </w:p>
          <w:p w14:paraId="4D11551A" w14:textId="77777777" w:rsidR="004D3C83" w:rsidRPr="00DD6D67" w:rsidRDefault="004D3C83" w:rsidP="004D3C83">
            <w:pPr>
              <w:rPr>
                <w:lang w:val="ro-RO"/>
              </w:rPr>
            </w:pPr>
            <w:r w:rsidRPr="00DD6D67">
              <w:rPr>
                <w:lang w:val="ro-RO"/>
              </w:rPr>
              <w:t xml:space="preserve">Depășirea limitei de viteză în timpul recunoașterilor pentru Probele Speciale și pentru </w:t>
            </w:r>
            <w:proofErr w:type="spellStart"/>
            <w:r w:rsidRPr="00DD6D67">
              <w:rPr>
                <w:lang w:val="ro-RO"/>
              </w:rPr>
              <w:t>Shakedown</w:t>
            </w:r>
            <w:proofErr w:type="spellEnd"/>
            <w:r w:rsidRPr="00DD6D67">
              <w:rPr>
                <w:lang w:val="ro-RO"/>
              </w:rPr>
              <w:t xml:space="preserve"> va duce la aplicarea unei penalizări conform Art. 34.2 din Regulamentul CNRB. Amenda se aplică atunci când depășirea de viteză a fost pe o durată mai mare de 10 secunde (în cazul măsurătorilor sistemelor de monitorizare). Penalizările se achită către FRAS până la publicarea Ordinii de Start pentru Ziua 1, sub sancțiunea refuzului startului.</w:t>
            </w:r>
          </w:p>
          <w:p w14:paraId="2CFAAFB9" w14:textId="77777777" w:rsidR="004D3C83" w:rsidRPr="00DD6D67" w:rsidRDefault="004D3C83" w:rsidP="004D3C83">
            <w:pPr>
              <w:rPr>
                <w:lang w:val="ro-RO"/>
              </w:rPr>
            </w:pPr>
          </w:p>
          <w:p w14:paraId="6F1280AA" w14:textId="594390FE" w:rsidR="004D3C83" w:rsidRPr="00DD6D67" w:rsidRDefault="004D3C83" w:rsidP="004D3C83">
            <w:pPr>
              <w:rPr>
                <w:lang w:val="ro-RO"/>
              </w:rPr>
            </w:pPr>
            <w:r w:rsidRPr="00DD6D67">
              <w:rPr>
                <w:lang w:val="ro-RO"/>
              </w:rPr>
              <w:t>Alte încălcări ale Codului Rutier Român în timpul recunoașterilor vor atrage o penalizare aplicată de Comisarii Sportivi conform Art. 34.3.4 din Regulamentul CNRB.</w:t>
            </w:r>
          </w:p>
          <w:p w14:paraId="76DB4BD6" w14:textId="77777777" w:rsidR="00C10B16" w:rsidRPr="00DD6D67" w:rsidRDefault="00C10B16" w:rsidP="004D3C83">
            <w:pPr>
              <w:rPr>
                <w:lang w:val="ro-RO"/>
              </w:rPr>
            </w:pPr>
          </w:p>
          <w:p w14:paraId="578F3213" w14:textId="77777777" w:rsidR="00C10B16" w:rsidRPr="00DD6D67" w:rsidRDefault="00C10B16" w:rsidP="004D3C83">
            <w:pPr>
              <w:rPr>
                <w:lang w:val="ro-RO"/>
              </w:rPr>
            </w:pPr>
          </w:p>
          <w:p w14:paraId="4C9E94A1" w14:textId="77777777" w:rsidR="000A5CD0" w:rsidRPr="00DD6D67" w:rsidRDefault="004D3C83" w:rsidP="000A5CD0">
            <w:pPr>
              <w:rPr>
                <w:lang w:val="ro-RO"/>
              </w:rPr>
            </w:pPr>
            <w:r w:rsidRPr="00DD6D67">
              <w:rPr>
                <w:lang w:val="ro-RO"/>
              </w:rPr>
              <w:t>Cuantumul amenzilor nu va fi modificat de nicio amendă aplicată de poliție.</w:t>
            </w:r>
            <w:r w:rsidR="000A5CD0" w:rsidRPr="00DD6D67">
              <w:rPr>
                <w:lang w:val="ro-RO"/>
              </w:rPr>
              <w:t xml:space="preserve"> Amenda se va dubla în cazul unei a doua abateri comise în timpul recunoașterilor în cadrul aceluiași raliu.</w:t>
            </w:r>
          </w:p>
          <w:p w14:paraId="7AB8B52F" w14:textId="77777777" w:rsidR="000A5CD0" w:rsidRPr="00DD6D67" w:rsidRDefault="000A5CD0" w:rsidP="000A5CD0">
            <w:pPr>
              <w:rPr>
                <w:lang w:val="ro-RO"/>
              </w:rPr>
            </w:pPr>
          </w:p>
          <w:p w14:paraId="1B0BBDF8" w14:textId="77777777" w:rsidR="000A5CD0" w:rsidRPr="00DD6D67" w:rsidRDefault="000A5CD0" w:rsidP="000A5CD0">
            <w:pPr>
              <w:rPr>
                <w:lang w:val="ro-RO"/>
              </w:rPr>
            </w:pPr>
            <w:r w:rsidRPr="00DD6D67">
              <w:rPr>
                <w:lang w:val="ro-RO"/>
              </w:rPr>
              <w:t>În cazul unei încălcări a Codului Rutier Român comise de un echipaj participant la raliu, ofițerii de poliție sau oficialii raliului care au constatat încălcarea ar trebui, dacă este posibil, să informeze contravenientul cu privire la aceasta, în același mod ca și în cazul participanților la trafic obișnuiți.</w:t>
            </w:r>
          </w:p>
          <w:p w14:paraId="2C838A2B" w14:textId="77777777" w:rsidR="000A5CD0" w:rsidRPr="00DD6D67" w:rsidRDefault="000A5CD0" w:rsidP="000A5CD0">
            <w:pPr>
              <w:rPr>
                <w:lang w:val="ro-RO"/>
              </w:rPr>
            </w:pPr>
          </w:p>
          <w:p w14:paraId="4D585A81" w14:textId="77777777" w:rsidR="000A5CD0" w:rsidRPr="00DD6D67" w:rsidRDefault="000A5CD0" w:rsidP="000A5CD0">
            <w:pPr>
              <w:rPr>
                <w:lang w:val="ro-RO"/>
              </w:rPr>
            </w:pPr>
            <w:r w:rsidRPr="00DD6D67">
              <w:rPr>
                <w:lang w:val="ro-RO"/>
              </w:rPr>
              <w:t>În cazul în care poliția sau oficialii raliului decid să nu-l oprească pe contravenient, aceștia pot totuși să solicite aplicarea sancțiunilor prevăzute în Codul Rutier Român, sub rezerva următoarelor:</w:t>
            </w:r>
          </w:p>
          <w:p w14:paraId="5194DA42" w14:textId="7A0B6A1A" w:rsidR="000A5CD0" w:rsidRPr="00DD6D67" w:rsidRDefault="000A5CD0" w:rsidP="000A5CD0">
            <w:pPr>
              <w:pStyle w:val="ListParagraph"/>
              <w:numPr>
                <w:ilvl w:val="0"/>
                <w:numId w:val="21"/>
              </w:numPr>
              <w:ind w:left="267" w:hanging="283"/>
              <w:rPr>
                <w:lang w:val="ro-RO"/>
              </w:rPr>
            </w:pPr>
            <w:r w:rsidRPr="00DD6D67">
              <w:rPr>
                <w:lang w:val="ro-RO"/>
              </w:rPr>
              <w:t>Notificarea infracțiunii să fie făcută pe căi oficiale și în scris, înainte de afișarea Clasamentelor Provizorii;</w:t>
            </w:r>
          </w:p>
          <w:p w14:paraId="5685F62F" w14:textId="22F25E95" w:rsidR="000A5CD0" w:rsidRPr="00DD6D67" w:rsidRDefault="000A5CD0" w:rsidP="000A5CD0">
            <w:pPr>
              <w:pStyle w:val="ListParagraph"/>
              <w:numPr>
                <w:ilvl w:val="0"/>
                <w:numId w:val="21"/>
              </w:numPr>
              <w:ind w:left="267" w:hanging="283"/>
              <w:rPr>
                <w:lang w:val="ro-RO"/>
              </w:rPr>
            </w:pPr>
            <w:r w:rsidRPr="00DD6D67">
              <w:rPr>
                <w:lang w:val="ro-RO"/>
              </w:rPr>
              <w:t>Procesul Verbal să fie suficient de detaliat pentru ca identitatea pilotului contravenient să fie stabilită fără niciun dubiu, iar locul, data și ora infracțiunii să fie precise;</w:t>
            </w:r>
          </w:p>
          <w:p w14:paraId="6C424B9A" w14:textId="47234CC6" w:rsidR="000A5CD0" w:rsidRPr="00DD6D67" w:rsidRDefault="000A5CD0" w:rsidP="000A5CD0">
            <w:pPr>
              <w:pStyle w:val="ListParagraph"/>
              <w:numPr>
                <w:ilvl w:val="0"/>
                <w:numId w:val="21"/>
              </w:numPr>
              <w:ind w:left="267" w:hanging="283"/>
              <w:rPr>
                <w:lang w:val="ro-RO"/>
              </w:rPr>
            </w:pPr>
            <w:r w:rsidRPr="00DD6D67">
              <w:rPr>
                <w:lang w:val="ro-RO"/>
              </w:rPr>
              <w:t>Faptele să nu fie susceptibile de interpretări diferite.</w:t>
            </w:r>
          </w:p>
          <w:p w14:paraId="465B4DAE" w14:textId="77777777" w:rsidR="000A5CD0" w:rsidRPr="00DD6D67" w:rsidRDefault="000A5CD0" w:rsidP="000A5CD0">
            <w:pPr>
              <w:rPr>
                <w:lang w:val="ro-RO"/>
              </w:rPr>
            </w:pPr>
          </w:p>
          <w:p w14:paraId="7166118D" w14:textId="77777777" w:rsidR="00C10B16" w:rsidRPr="00DD6D67" w:rsidRDefault="00C10B16" w:rsidP="000A5CD0">
            <w:pPr>
              <w:rPr>
                <w:lang w:val="ro-RO"/>
              </w:rPr>
            </w:pPr>
          </w:p>
          <w:p w14:paraId="17817B26" w14:textId="77777777" w:rsidR="00C10B16" w:rsidRPr="00DD6D67" w:rsidRDefault="00C10B16" w:rsidP="000A5CD0">
            <w:pPr>
              <w:rPr>
                <w:lang w:val="ro-RO"/>
              </w:rPr>
            </w:pPr>
          </w:p>
          <w:p w14:paraId="37BFD411" w14:textId="4E0E5511" w:rsidR="000A5CD0" w:rsidRPr="00DD6D67" w:rsidRDefault="000A5CD0" w:rsidP="00C10B16">
            <w:pPr>
              <w:pStyle w:val="Subtitle"/>
              <w:rPr>
                <w:lang w:val="ro-RO"/>
              </w:rPr>
            </w:pPr>
            <w:bookmarkStart w:id="120" w:name="_Toc132300521"/>
            <w:r w:rsidRPr="00DD6D67">
              <w:rPr>
                <w:lang w:val="ro-RO"/>
              </w:rPr>
              <w:lastRenderedPageBreak/>
              <w:t>9.3 Colectarea sistemelor de monitorizare</w:t>
            </w:r>
            <w:bookmarkEnd w:id="120"/>
          </w:p>
          <w:p w14:paraId="5537716F" w14:textId="77777777" w:rsidR="000A5CD0" w:rsidRPr="00DD6D67" w:rsidRDefault="000A5CD0" w:rsidP="000A5CD0">
            <w:pPr>
              <w:rPr>
                <w:lang w:val="ro-RO"/>
              </w:rPr>
            </w:pPr>
            <w:r w:rsidRPr="00DD6D67">
              <w:rPr>
                <w:lang w:val="ro-RO"/>
              </w:rPr>
              <w:t>Toate automobilele de recunoașteri trebuie echipate cu un sistem de monitorizare. Aceste sisteme vor fi colectate conform Art. 3 din RP (Program și locații).</w:t>
            </w:r>
          </w:p>
          <w:p w14:paraId="4B078052" w14:textId="77777777" w:rsidR="000A5CD0" w:rsidRPr="00DD6D67" w:rsidRDefault="000A5CD0" w:rsidP="000A5CD0">
            <w:pPr>
              <w:rPr>
                <w:lang w:val="ro-RO"/>
              </w:rPr>
            </w:pPr>
          </w:p>
          <w:p w14:paraId="3463F779" w14:textId="09A26928" w:rsidR="000A5CD0" w:rsidRPr="00DD6D67" w:rsidRDefault="000A5CD0" w:rsidP="00C10B16">
            <w:pPr>
              <w:pStyle w:val="Subtitle"/>
              <w:rPr>
                <w:lang w:val="ro-RO"/>
              </w:rPr>
            </w:pPr>
            <w:bookmarkStart w:id="121" w:name="_Toc132300522"/>
            <w:r w:rsidRPr="00DD6D67">
              <w:rPr>
                <w:lang w:val="ro-RO"/>
              </w:rPr>
              <w:t>9.4 Întoarcerea pe Probele Speciale</w:t>
            </w:r>
            <w:bookmarkEnd w:id="121"/>
          </w:p>
          <w:p w14:paraId="040E5344" w14:textId="56BAD9F9" w:rsidR="000A5CD0" w:rsidRPr="00DD6D67" w:rsidRDefault="00C10B16" w:rsidP="000A5CD0">
            <w:pPr>
              <w:rPr>
                <w:highlight w:val="yellow"/>
                <w:lang w:val="ro-RO"/>
              </w:rPr>
            </w:pPr>
            <w:r w:rsidRPr="00DD6D67">
              <w:rPr>
                <w:highlight w:val="yellow"/>
                <w:lang w:val="ro-RO"/>
              </w:rPr>
              <w:t>[Este strict interzisă întoarcerea pe Probele Speciale pe același sector de drum!]</w:t>
            </w:r>
          </w:p>
          <w:p w14:paraId="0A7A5617" w14:textId="504FC3CB" w:rsidR="000A5CD0" w:rsidRPr="00DD6D67" w:rsidRDefault="00C10B16" w:rsidP="000A5CD0">
            <w:pPr>
              <w:rPr>
                <w:highlight w:val="yellow"/>
                <w:lang w:val="ro-RO"/>
              </w:rPr>
            </w:pPr>
            <w:r w:rsidRPr="00DD6D67">
              <w:rPr>
                <w:highlight w:val="yellow"/>
                <w:lang w:val="ro-RO"/>
              </w:rPr>
              <w:t>sau</w:t>
            </w:r>
          </w:p>
          <w:p w14:paraId="79D2B130" w14:textId="117951DD" w:rsidR="000A5CD0" w:rsidRPr="00DD6D67" w:rsidRDefault="000A5CD0" w:rsidP="000A5CD0">
            <w:pPr>
              <w:rPr>
                <w:lang w:val="ro-RO"/>
              </w:rPr>
            </w:pPr>
            <w:r w:rsidRPr="00DD6D67">
              <w:rPr>
                <w:highlight w:val="yellow"/>
                <w:lang w:val="ro-RO"/>
              </w:rPr>
              <w:t xml:space="preserve">După prima trecere pe </w:t>
            </w:r>
            <w:r w:rsidR="00C10B16" w:rsidRPr="00DD6D67">
              <w:rPr>
                <w:highlight w:val="yellow"/>
                <w:lang w:val="ro-RO"/>
              </w:rPr>
              <w:t>[Proba Specială]</w:t>
            </w:r>
            <w:r w:rsidRPr="00DD6D67">
              <w:rPr>
                <w:highlight w:val="yellow"/>
                <w:lang w:val="ro-RO"/>
              </w:rPr>
              <w:t xml:space="preserve">, sub rezerva respectării stricte a regulilor impuse de Codul Rutier Român și stricta monitorizare prin sistemul de monitorizare, se aprobă revenirea pe același sector de drum la startul </w:t>
            </w:r>
            <w:r w:rsidR="00C10B16" w:rsidRPr="00DD6D67">
              <w:rPr>
                <w:highlight w:val="yellow"/>
                <w:lang w:val="ro-RO"/>
              </w:rPr>
              <w:t>Probei Speciale</w:t>
            </w:r>
            <w:r w:rsidRPr="00DD6D67">
              <w:rPr>
                <w:highlight w:val="yellow"/>
                <w:lang w:val="ro-RO"/>
              </w:rPr>
              <w:t xml:space="preserve"> pentru a doua trecere pentru recunoaștere (și a treia în cazul Trofeului Rally </w:t>
            </w:r>
            <w:r w:rsidR="00E35153">
              <w:rPr>
                <w:highlight w:val="yellow"/>
                <w:lang w:val="ro-RO"/>
              </w:rPr>
              <w:t>Start</w:t>
            </w:r>
            <w:r w:rsidRPr="00DD6D67">
              <w:rPr>
                <w:highlight w:val="yellow"/>
                <w:lang w:val="ro-RO"/>
              </w:rPr>
              <w:t>).</w:t>
            </w:r>
          </w:p>
          <w:p w14:paraId="0A6D8EF7" w14:textId="77777777" w:rsidR="0071517F" w:rsidRPr="00DD6D67" w:rsidRDefault="0071517F" w:rsidP="004D3C83">
            <w:pPr>
              <w:rPr>
                <w:lang w:val="ro-RO"/>
              </w:rPr>
            </w:pPr>
          </w:p>
          <w:p w14:paraId="5FFDD4E0" w14:textId="77777777" w:rsidR="00C10B16" w:rsidRPr="00DD6D67" w:rsidRDefault="00C10B16" w:rsidP="004D3C83">
            <w:pPr>
              <w:rPr>
                <w:lang w:val="ro-RO"/>
              </w:rPr>
            </w:pPr>
          </w:p>
          <w:p w14:paraId="4B2DB606" w14:textId="019B028C" w:rsidR="00C10B16" w:rsidRPr="00DD6D67" w:rsidRDefault="00DD30AA" w:rsidP="00DD30AA">
            <w:pPr>
              <w:pStyle w:val="Heading1"/>
              <w:rPr>
                <w:lang w:val="ro-RO"/>
              </w:rPr>
            </w:pPr>
            <w:bookmarkStart w:id="122" w:name="_Toc132300523"/>
            <w:r w:rsidRPr="00DD6D67">
              <w:rPr>
                <w:lang w:val="ro-RO"/>
              </w:rPr>
              <w:t xml:space="preserve">10. </w:t>
            </w:r>
            <w:r w:rsidR="00C10B16" w:rsidRPr="00DD6D67">
              <w:rPr>
                <w:lang w:val="ro-RO"/>
              </w:rPr>
              <w:t>VERIFICĂRI ADMINISTRATIVE</w:t>
            </w:r>
            <w:bookmarkEnd w:id="122"/>
          </w:p>
          <w:p w14:paraId="33ACD63A" w14:textId="77777777" w:rsidR="00C10B16" w:rsidRPr="00DD6D67" w:rsidRDefault="00C10B16" w:rsidP="00C10B16">
            <w:pPr>
              <w:rPr>
                <w:lang w:val="ro-RO"/>
              </w:rPr>
            </w:pPr>
          </w:p>
          <w:p w14:paraId="08A344F1" w14:textId="4266F9CD" w:rsidR="00C10B16" w:rsidRPr="00DD6D67" w:rsidRDefault="00DD30AA" w:rsidP="00DD30AA">
            <w:pPr>
              <w:pStyle w:val="Subtitle"/>
              <w:rPr>
                <w:lang w:val="ro-RO"/>
              </w:rPr>
            </w:pPr>
            <w:bookmarkStart w:id="123" w:name="_Toc132300524"/>
            <w:r w:rsidRPr="00DD6D67">
              <w:rPr>
                <w:lang w:val="ro-RO"/>
              </w:rPr>
              <w:t xml:space="preserve">10.1 </w:t>
            </w:r>
            <w:r w:rsidR="00C10B16" w:rsidRPr="00DD6D67">
              <w:rPr>
                <w:lang w:val="ro-RO"/>
              </w:rPr>
              <w:t>Documentele care trebuie prezentate</w:t>
            </w:r>
            <w:bookmarkEnd w:id="123"/>
          </w:p>
          <w:p w14:paraId="7A988B2B" w14:textId="55185E7C" w:rsidR="00C10B16" w:rsidRPr="00DD6D67" w:rsidRDefault="00C10B16" w:rsidP="00C10B16">
            <w:pPr>
              <w:rPr>
                <w:lang w:val="ro-RO"/>
              </w:rPr>
            </w:pPr>
            <w:r w:rsidRPr="00DD6D67">
              <w:rPr>
                <w:lang w:val="ro-RO"/>
              </w:rPr>
              <w:t>În platforma de înscrieri (</w:t>
            </w:r>
            <w:hyperlink r:id="rId29" w:history="1">
              <w:r w:rsidR="00DD30AA" w:rsidRPr="00DD6D67">
                <w:rPr>
                  <w:rStyle w:val="Hyperlink"/>
                  <w:b/>
                  <w:bCs/>
                  <w:i/>
                  <w:iCs/>
                  <w:color w:val="000000" w:themeColor="text1"/>
                  <w:u w:val="none"/>
                  <w:lang w:val="ro-RO"/>
                </w:rPr>
                <w:t>https://inscrieri.racing</w:t>
              </w:r>
            </w:hyperlink>
            <w:r w:rsidRPr="00DD6D67">
              <w:rPr>
                <w:lang w:val="ro-RO"/>
              </w:rPr>
              <w:t xml:space="preserve">) fiecare pilot și </w:t>
            </w:r>
            <w:proofErr w:type="spellStart"/>
            <w:r w:rsidRPr="00DD6D67">
              <w:rPr>
                <w:lang w:val="ro-RO"/>
              </w:rPr>
              <w:t>co</w:t>
            </w:r>
            <w:proofErr w:type="spellEnd"/>
            <w:r w:rsidRPr="00DD6D67">
              <w:rPr>
                <w:lang w:val="ro-RO"/>
              </w:rPr>
              <w:t>-pilot va încărca electronic următoarele documente originale și valabile:</w:t>
            </w:r>
          </w:p>
          <w:p w14:paraId="491FE49C" w14:textId="3AE7413A" w:rsidR="00C10B16" w:rsidRPr="00DD6D67" w:rsidRDefault="00C10B16" w:rsidP="00DD30AA">
            <w:pPr>
              <w:pStyle w:val="ListParagraph"/>
              <w:numPr>
                <w:ilvl w:val="0"/>
                <w:numId w:val="23"/>
              </w:numPr>
              <w:ind w:left="267" w:hanging="283"/>
              <w:rPr>
                <w:lang w:val="ro-RO"/>
              </w:rPr>
            </w:pPr>
            <w:r w:rsidRPr="00DD6D67">
              <w:rPr>
                <w:lang w:val="ro-RO"/>
              </w:rPr>
              <w:t xml:space="preserve">Licența pilotului și a </w:t>
            </w:r>
            <w:proofErr w:type="spellStart"/>
            <w:r w:rsidRPr="00DD6D67">
              <w:rPr>
                <w:lang w:val="ro-RO"/>
              </w:rPr>
              <w:t>co</w:t>
            </w:r>
            <w:proofErr w:type="spellEnd"/>
            <w:r w:rsidRPr="00DD6D67">
              <w:rPr>
                <w:lang w:val="ro-RO"/>
              </w:rPr>
              <w:t>-pilotului emisă de FRAS și valabilă pentru sezonul 2023;</w:t>
            </w:r>
          </w:p>
          <w:p w14:paraId="1A37F7C8" w14:textId="54BE195F" w:rsidR="00C10B16" w:rsidRPr="00DD6D67" w:rsidRDefault="00C10B16" w:rsidP="00DD30AA">
            <w:pPr>
              <w:pStyle w:val="ListParagraph"/>
              <w:numPr>
                <w:ilvl w:val="0"/>
                <w:numId w:val="23"/>
              </w:numPr>
              <w:ind w:left="267" w:hanging="283"/>
              <w:rPr>
                <w:lang w:val="ro-RO"/>
              </w:rPr>
            </w:pPr>
            <w:r w:rsidRPr="00DD6D67">
              <w:rPr>
                <w:lang w:val="ro-RO"/>
              </w:rPr>
              <w:t xml:space="preserve">Permisul de conducere valid al pilotului și al </w:t>
            </w:r>
            <w:proofErr w:type="spellStart"/>
            <w:r w:rsidRPr="00DD6D67">
              <w:rPr>
                <w:lang w:val="ro-RO"/>
              </w:rPr>
              <w:t>co</w:t>
            </w:r>
            <w:proofErr w:type="spellEnd"/>
            <w:r w:rsidRPr="00DD6D67">
              <w:rPr>
                <w:lang w:val="ro-RO"/>
              </w:rPr>
              <w:t>-pilotului (sau dovada cu drept de circulație);</w:t>
            </w:r>
          </w:p>
          <w:p w14:paraId="702960C3" w14:textId="1BE04068" w:rsidR="00C10B16" w:rsidRPr="00DD6D67" w:rsidRDefault="00C10B16" w:rsidP="00DD30AA">
            <w:pPr>
              <w:pStyle w:val="ListParagraph"/>
              <w:numPr>
                <w:ilvl w:val="0"/>
                <w:numId w:val="23"/>
              </w:numPr>
              <w:ind w:left="267" w:hanging="283"/>
              <w:rPr>
                <w:lang w:val="ro-RO"/>
              </w:rPr>
            </w:pPr>
            <w:r w:rsidRPr="00DD6D67">
              <w:rPr>
                <w:lang w:val="ro-RO"/>
              </w:rPr>
              <w:t xml:space="preserve">Pașaportul sau Cartea de Identitate a pilotului și </w:t>
            </w:r>
            <w:proofErr w:type="spellStart"/>
            <w:r w:rsidRPr="00DD6D67">
              <w:rPr>
                <w:lang w:val="ro-RO"/>
              </w:rPr>
              <w:t>co</w:t>
            </w:r>
            <w:proofErr w:type="spellEnd"/>
            <w:r w:rsidRPr="00DD6D67">
              <w:rPr>
                <w:lang w:val="ro-RO"/>
              </w:rPr>
              <w:t>-pilotului;</w:t>
            </w:r>
          </w:p>
          <w:p w14:paraId="7E720003" w14:textId="0513A908" w:rsidR="00C10B16" w:rsidRPr="00DD6D67" w:rsidRDefault="00C10B16" w:rsidP="00DD30AA">
            <w:pPr>
              <w:pStyle w:val="ListParagraph"/>
              <w:numPr>
                <w:ilvl w:val="0"/>
                <w:numId w:val="23"/>
              </w:numPr>
              <w:ind w:left="267" w:hanging="283"/>
              <w:rPr>
                <w:lang w:val="ro-RO"/>
              </w:rPr>
            </w:pPr>
            <w:r w:rsidRPr="00DD6D67">
              <w:rPr>
                <w:lang w:val="ro-RO"/>
              </w:rPr>
              <w:t>Autorizația ASN, pentru toți concurenții străini;</w:t>
            </w:r>
          </w:p>
          <w:p w14:paraId="767777EF" w14:textId="5E4843D0" w:rsidR="00C10B16" w:rsidRPr="00DD6D67" w:rsidRDefault="00C10B16" w:rsidP="00DD30AA">
            <w:pPr>
              <w:pStyle w:val="ListParagraph"/>
              <w:numPr>
                <w:ilvl w:val="0"/>
                <w:numId w:val="23"/>
              </w:numPr>
              <w:ind w:left="267" w:hanging="283"/>
              <w:rPr>
                <w:lang w:val="ro-RO"/>
              </w:rPr>
            </w:pPr>
            <w:r w:rsidRPr="00DD6D67">
              <w:rPr>
                <w:lang w:val="ro-RO"/>
              </w:rPr>
              <w:t>Completarea tuturor informațiilor din platforma de înscrieri;</w:t>
            </w:r>
          </w:p>
          <w:p w14:paraId="60410DF9" w14:textId="155E6D57" w:rsidR="00C10B16" w:rsidRPr="00DD6D67" w:rsidRDefault="00C10B16" w:rsidP="00DD30AA">
            <w:pPr>
              <w:pStyle w:val="ListParagraph"/>
              <w:numPr>
                <w:ilvl w:val="0"/>
                <w:numId w:val="23"/>
              </w:numPr>
              <w:ind w:left="267" w:hanging="283"/>
              <w:rPr>
                <w:lang w:val="ro-RO"/>
              </w:rPr>
            </w:pPr>
            <w:r w:rsidRPr="00DD6D67">
              <w:rPr>
                <w:lang w:val="ro-RO"/>
              </w:rPr>
              <w:t>Actele automobilului de concurs: Certificat de Înmatriculare având Inspecția Tehnică Periodică (ITP) valabilă, polița de Răspundere Civilă Auto (RCA) valabilă;</w:t>
            </w:r>
          </w:p>
          <w:p w14:paraId="3AC1F6EE" w14:textId="62954FDC" w:rsidR="00C10B16" w:rsidRPr="00DD6D67" w:rsidRDefault="00C10B16" w:rsidP="00DD30AA">
            <w:pPr>
              <w:pStyle w:val="ListParagraph"/>
              <w:numPr>
                <w:ilvl w:val="0"/>
                <w:numId w:val="23"/>
              </w:numPr>
              <w:ind w:left="267" w:hanging="283"/>
              <w:rPr>
                <w:lang w:val="ro-RO"/>
              </w:rPr>
            </w:pPr>
            <w:r w:rsidRPr="00DD6D67">
              <w:rPr>
                <w:lang w:val="ro-RO"/>
              </w:rPr>
              <w:t>Declarație pe propria răspundere / contract de închiriere, dacă automobilul de concurs nu este proprietate personală.</w:t>
            </w:r>
          </w:p>
          <w:p w14:paraId="3E2ACA66" w14:textId="1525A00A" w:rsidR="00C10B16" w:rsidRPr="00DD6D67" w:rsidRDefault="00C10B16" w:rsidP="00DD30AA">
            <w:pPr>
              <w:pStyle w:val="ListParagraph"/>
              <w:numPr>
                <w:ilvl w:val="0"/>
                <w:numId w:val="23"/>
              </w:numPr>
              <w:ind w:left="267" w:hanging="283"/>
              <w:rPr>
                <w:lang w:val="ro-RO"/>
              </w:rPr>
            </w:pPr>
            <w:r w:rsidRPr="00DD6D67">
              <w:rPr>
                <w:lang w:val="ro-RO"/>
              </w:rPr>
              <w:t>Declarație notarială din partea părinților sau tutorilor în cazul piloților minori.</w:t>
            </w:r>
          </w:p>
          <w:p w14:paraId="0AA37EE7" w14:textId="77777777" w:rsidR="00C10B16" w:rsidRPr="00DD6D67" w:rsidRDefault="00C10B16" w:rsidP="00C10B16">
            <w:pPr>
              <w:rPr>
                <w:lang w:val="ro-RO"/>
              </w:rPr>
            </w:pPr>
          </w:p>
          <w:p w14:paraId="3D482136" w14:textId="3D98DC77" w:rsidR="00C10B16" w:rsidRPr="00DD6D67" w:rsidRDefault="00DD30AA" w:rsidP="00DD30AA">
            <w:pPr>
              <w:pStyle w:val="Subtitle"/>
              <w:rPr>
                <w:lang w:val="ro-RO"/>
              </w:rPr>
            </w:pPr>
            <w:bookmarkStart w:id="124" w:name="_Toc132300525"/>
            <w:r w:rsidRPr="00DD6D67">
              <w:rPr>
                <w:lang w:val="ro-RO"/>
              </w:rPr>
              <w:t>10.2</w:t>
            </w:r>
            <w:r w:rsidR="00C10B16" w:rsidRPr="00DD6D67">
              <w:rPr>
                <w:lang w:val="ro-RO"/>
              </w:rPr>
              <w:t xml:space="preserve"> Program</w:t>
            </w:r>
            <w:bookmarkEnd w:id="124"/>
          </w:p>
          <w:p w14:paraId="132EDE6D" w14:textId="5E0D39CE" w:rsidR="00C10B16" w:rsidRPr="00DD6D67" w:rsidRDefault="00C10B16" w:rsidP="00C10B16">
            <w:pPr>
              <w:rPr>
                <w:lang w:val="ro-RO"/>
              </w:rPr>
            </w:pPr>
            <w:r w:rsidRPr="00DD6D67">
              <w:rPr>
                <w:lang w:val="ro-RO"/>
              </w:rPr>
              <w:t xml:space="preserve">Piloții și </w:t>
            </w:r>
            <w:proofErr w:type="spellStart"/>
            <w:r w:rsidRPr="00DD6D67">
              <w:rPr>
                <w:lang w:val="ro-RO"/>
              </w:rPr>
              <w:t>co</w:t>
            </w:r>
            <w:proofErr w:type="spellEnd"/>
            <w:r w:rsidRPr="00DD6D67">
              <w:rPr>
                <w:lang w:val="ro-RO"/>
              </w:rPr>
              <w:t xml:space="preserve">-piloții care s-au înscris la un raliu prin platforma </w:t>
            </w:r>
            <w:hyperlink r:id="rId30" w:history="1">
              <w:r w:rsidR="00DD30AA" w:rsidRPr="00DD6D67">
                <w:rPr>
                  <w:rStyle w:val="Hyperlink"/>
                  <w:b/>
                  <w:bCs/>
                  <w:i/>
                  <w:iCs/>
                  <w:color w:val="000000" w:themeColor="text1"/>
                  <w:u w:val="none"/>
                  <w:lang w:val="ro-RO"/>
                </w:rPr>
                <w:t>https://inscrieri.racing</w:t>
              </w:r>
            </w:hyperlink>
            <w:r w:rsidRPr="00DD6D67">
              <w:rPr>
                <w:lang w:val="ro-RO"/>
              </w:rPr>
              <w:t>, trebuie să se prezinte la Verificările Administrative conform programului de la Art. 3 din RP, pentru a prezenta fizic permisele de conducere și pentru a semna Cererea de Înscriere în original.</w:t>
            </w:r>
          </w:p>
          <w:p w14:paraId="0817ABDB" w14:textId="77777777" w:rsidR="00C10B16" w:rsidRPr="00DD6D67" w:rsidRDefault="00C10B16" w:rsidP="00C10B16">
            <w:pPr>
              <w:rPr>
                <w:lang w:val="ro-RO"/>
              </w:rPr>
            </w:pPr>
          </w:p>
          <w:p w14:paraId="6CFAD7BB" w14:textId="77777777" w:rsidR="00C10B16" w:rsidRPr="00DD6D67" w:rsidRDefault="00C10B16" w:rsidP="00C10B16">
            <w:pPr>
              <w:rPr>
                <w:lang w:val="ro-RO"/>
              </w:rPr>
            </w:pPr>
            <w:r w:rsidRPr="00DD6D67">
              <w:rPr>
                <w:lang w:val="ro-RO"/>
              </w:rPr>
              <w:t>Amenzile pentru întârzierea la Verificările Administrative sunt în conformitate cu Anexa VII din Regulamentul CNRB.</w:t>
            </w:r>
          </w:p>
          <w:p w14:paraId="3B2086BD" w14:textId="77777777" w:rsidR="00DD30AA" w:rsidRPr="00DD6D67" w:rsidRDefault="00DD30AA" w:rsidP="00C10B16">
            <w:pPr>
              <w:rPr>
                <w:lang w:val="ro-RO"/>
              </w:rPr>
            </w:pPr>
          </w:p>
          <w:p w14:paraId="7CB2CD96" w14:textId="77777777" w:rsidR="00DD30AA" w:rsidRPr="00DD6D67" w:rsidRDefault="00DD30AA" w:rsidP="00C10B16">
            <w:pPr>
              <w:rPr>
                <w:lang w:val="ro-RO"/>
              </w:rPr>
            </w:pPr>
          </w:p>
          <w:p w14:paraId="41571FAC" w14:textId="68D23704" w:rsidR="00DD30AA" w:rsidRPr="00DD6D67" w:rsidRDefault="00A31C0E" w:rsidP="002A0970">
            <w:pPr>
              <w:pStyle w:val="Heading1"/>
              <w:rPr>
                <w:lang w:val="ro-RO"/>
              </w:rPr>
            </w:pPr>
            <w:bookmarkStart w:id="125" w:name="_Toc132300526"/>
            <w:r w:rsidRPr="00DD6D67">
              <w:rPr>
                <w:lang w:val="ro-RO"/>
              </w:rPr>
              <w:lastRenderedPageBreak/>
              <w:t xml:space="preserve">11. </w:t>
            </w:r>
            <w:r w:rsidR="00DD30AA" w:rsidRPr="00DD6D67">
              <w:rPr>
                <w:lang w:val="ro-RO"/>
              </w:rPr>
              <w:t>VERIFICĂRI TEHNICE INIȚIALE, SIGILARE ȘI MARCARE</w:t>
            </w:r>
            <w:bookmarkEnd w:id="125"/>
          </w:p>
          <w:p w14:paraId="4666DD41" w14:textId="77777777" w:rsidR="00DD30AA" w:rsidRPr="00DD6D67" w:rsidRDefault="00DD30AA" w:rsidP="00DD30AA">
            <w:pPr>
              <w:rPr>
                <w:lang w:val="ro-RO"/>
              </w:rPr>
            </w:pPr>
          </w:p>
          <w:p w14:paraId="7342E34C" w14:textId="6D008EC0" w:rsidR="00DD30AA" w:rsidRPr="00DD6D67" w:rsidRDefault="00A31C0E" w:rsidP="002A0970">
            <w:pPr>
              <w:pStyle w:val="Subtitle"/>
              <w:rPr>
                <w:lang w:val="ro-RO"/>
              </w:rPr>
            </w:pPr>
            <w:bookmarkStart w:id="126" w:name="_Toc132300527"/>
            <w:r w:rsidRPr="00DD6D67">
              <w:rPr>
                <w:lang w:val="ro-RO"/>
              </w:rPr>
              <w:t xml:space="preserve">11.1 </w:t>
            </w:r>
            <w:r w:rsidR="00DD30AA" w:rsidRPr="00DD6D67">
              <w:rPr>
                <w:lang w:val="ro-RO"/>
              </w:rPr>
              <w:t>Program și locație</w:t>
            </w:r>
            <w:bookmarkEnd w:id="126"/>
          </w:p>
          <w:p w14:paraId="6816CEE5" w14:textId="77777777" w:rsidR="00DD30AA" w:rsidRPr="00DD6D67" w:rsidRDefault="00DD30AA" w:rsidP="00DD30AA">
            <w:pPr>
              <w:rPr>
                <w:lang w:val="ro-RO"/>
              </w:rPr>
            </w:pPr>
            <w:r w:rsidRPr="00DD6D67">
              <w:rPr>
                <w:lang w:val="ro-RO"/>
              </w:rPr>
              <w:t>Vezi Art. 3 din RP (Program și locații). O programare detaliată va fi publicată separat după închiderea înscrierilor.</w:t>
            </w:r>
          </w:p>
          <w:p w14:paraId="4E0C23CC" w14:textId="77777777" w:rsidR="00DD30AA" w:rsidRPr="00DD6D67" w:rsidRDefault="00DD30AA" w:rsidP="00DD30AA">
            <w:pPr>
              <w:rPr>
                <w:lang w:val="ro-RO"/>
              </w:rPr>
            </w:pPr>
          </w:p>
          <w:p w14:paraId="42C62592" w14:textId="77777777" w:rsidR="00DD30AA" w:rsidRPr="00DD6D67" w:rsidRDefault="00DD30AA" w:rsidP="00DD30AA">
            <w:pPr>
              <w:rPr>
                <w:lang w:val="ro-RO"/>
              </w:rPr>
            </w:pPr>
            <w:r w:rsidRPr="00DD6D67">
              <w:rPr>
                <w:lang w:val="ro-RO"/>
              </w:rPr>
              <w:t>Automobilele pot fi prezentate la Verificările Tehnice Inițiale de un reprezentant al echipei.</w:t>
            </w:r>
          </w:p>
          <w:p w14:paraId="469C316C" w14:textId="77777777" w:rsidR="00DD30AA" w:rsidRPr="00DD6D67" w:rsidRDefault="00DD30AA" w:rsidP="00DD30AA">
            <w:pPr>
              <w:rPr>
                <w:lang w:val="ro-RO"/>
              </w:rPr>
            </w:pPr>
          </w:p>
          <w:p w14:paraId="7120DED6" w14:textId="77777777" w:rsidR="00DD30AA" w:rsidRPr="00DD6D67" w:rsidRDefault="00DD30AA" w:rsidP="00DD30AA">
            <w:pPr>
              <w:rPr>
                <w:lang w:val="ro-RO"/>
              </w:rPr>
            </w:pPr>
            <w:r w:rsidRPr="00DD6D67">
              <w:rPr>
                <w:lang w:val="ro-RO"/>
              </w:rPr>
              <w:t>Instalarea sistemului de monitorizare se va verifica la Verificările Tehnice Inițiale.</w:t>
            </w:r>
          </w:p>
          <w:p w14:paraId="1511B972" w14:textId="77777777" w:rsidR="00DD30AA" w:rsidRPr="00DD6D67" w:rsidRDefault="00DD30AA" w:rsidP="00DD30AA">
            <w:pPr>
              <w:rPr>
                <w:lang w:val="ro-RO"/>
              </w:rPr>
            </w:pPr>
          </w:p>
          <w:p w14:paraId="0A9CC992" w14:textId="3E9E3E49" w:rsidR="00DD30AA" w:rsidRPr="00DD6D67" w:rsidRDefault="002A0970" w:rsidP="002A0970">
            <w:pPr>
              <w:pStyle w:val="Subtitle"/>
              <w:rPr>
                <w:lang w:val="ro-RO"/>
              </w:rPr>
            </w:pPr>
            <w:bookmarkStart w:id="127" w:name="_Toc132300528"/>
            <w:r w:rsidRPr="00DD6D67">
              <w:rPr>
                <w:lang w:val="ro-RO"/>
              </w:rPr>
              <w:t xml:space="preserve">11.2 </w:t>
            </w:r>
            <w:r w:rsidR="00DD30AA" w:rsidRPr="00DD6D67">
              <w:rPr>
                <w:lang w:val="ro-RO"/>
              </w:rPr>
              <w:t>Documente obligatorii</w:t>
            </w:r>
            <w:bookmarkEnd w:id="127"/>
          </w:p>
          <w:p w14:paraId="3BED9146" w14:textId="57C8396E" w:rsidR="00DD30AA" w:rsidRPr="00DD6D67" w:rsidRDefault="00DD30AA" w:rsidP="002A0970">
            <w:pPr>
              <w:pStyle w:val="ListParagraph"/>
              <w:numPr>
                <w:ilvl w:val="0"/>
                <w:numId w:val="25"/>
              </w:numPr>
              <w:ind w:left="267" w:hanging="267"/>
              <w:rPr>
                <w:lang w:val="ro-RO"/>
              </w:rPr>
            </w:pPr>
            <w:r w:rsidRPr="00DD6D67">
              <w:rPr>
                <w:lang w:val="ro-RO"/>
              </w:rPr>
              <w:t>Fișa de omologare;</w:t>
            </w:r>
          </w:p>
          <w:p w14:paraId="23EAFCDA" w14:textId="375012AB" w:rsidR="00DD30AA" w:rsidRPr="00DD6D67" w:rsidRDefault="00DD30AA" w:rsidP="002A0970">
            <w:pPr>
              <w:pStyle w:val="ListParagraph"/>
              <w:numPr>
                <w:ilvl w:val="0"/>
                <w:numId w:val="25"/>
              </w:numPr>
              <w:ind w:left="267" w:hanging="267"/>
              <w:rPr>
                <w:lang w:val="ro-RO"/>
              </w:rPr>
            </w:pPr>
            <w:r w:rsidRPr="00DD6D67">
              <w:rPr>
                <w:lang w:val="ro-RO"/>
              </w:rPr>
              <w:t>Panouri SOS / OK în format A3;</w:t>
            </w:r>
          </w:p>
          <w:p w14:paraId="08F3098C" w14:textId="15E8FE91" w:rsidR="00DD30AA" w:rsidRPr="00DD6D67" w:rsidRDefault="00DD30AA" w:rsidP="002A0970">
            <w:pPr>
              <w:pStyle w:val="ListParagraph"/>
              <w:numPr>
                <w:ilvl w:val="0"/>
                <w:numId w:val="25"/>
              </w:numPr>
              <w:ind w:left="267" w:hanging="267"/>
              <w:rPr>
                <w:lang w:val="ro-RO"/>
              </w:rPr>
            </w:pPr>
            <w:r w:rsidRPr="00DD6D67">
              <w:rPr>
                <w:lang w:val="ro-RO"/>
              </w:rPr>
              <w:t>Pașaportul Tehnic FRAS;</w:t>
            </w:r>
          </w:p>
          <w:p w14:paraId="6EC1E4DF" w14:textId="267ACF5A" w:rsidR="00DD30AA" w:rsidRPr="00DD6D67" w:rsidRDefault="00DD30AA" w:rsidP="002A0970">
            <w:pPr>
              <w:pStyle w:val="ListParagraph"/>
              <w:numPr>
                <w:ilvl w:val="0"/>
                <w:numId w:val="25"/>
              </w:numPr>
              <w:ind w:left="267" w:hanging="267"/>
              <w:rPr>
                <w:lang w:val="ro-RO"/>
              </w:rPr>
            </w:pPr>
            <w:r w:rsidRPr="00DD6D67">
              <w:rPr>
                <w:lang w:val="ro-RO"/>
              </w:rPr>
              <w:t xml:space="preserve">Declarația de conformitate a rezervorului de combustibil și a </w:t>
            </w:r>
            <w:proofErr w:type="spellStart"/>
            <w:r w:rsidRPr="00DD6D67">
              <w:rPr>
                <w:lang w:val="ro-RO"/>
              </w:rPr>
              <w:t>roll</w:t>
            </w:r>
            <w:proofErr w:type="spellEnd"/>
            <w:r w:rsidRPr="00DD6D67">
              <w:rPr>
                <w:lang w:val="ro-RO"/>
              </w:rPr>
              <w:t xml:space="preserve"> </w:t>
            </w:r>
            <w:proofErr w:type="spellStart"/>
            <w:r w:rsidRPr="00DD6D67">
              <w:rPr>
                <w:lang w:val="ro-RO"/>
              </w:rPr>
              <w:t>cage</w:t>
            </w:r>
            <w:proofErr w:type="spellEnd"/>
            <w:r w:rsidRPr="00DD6D67">
              <w:rPr>
                <w:lang w:val="ro-RO"/>
              </w:rPr>
              <w:t>-ului.</w:t>
            </w:r>
          </w:p>
          <w:p w14:paraId="1F7634E0" w14:textId="77777777" w:rsidR="00DD30AA" w:rsidRPr="00DD6D67" w:rsidRDefault="00DD30AA" w:rsidP="00DD30AA">
            <w:pPr>
              <w:rPr>
                <w:lang w:val="ro-RO"/>
              </w:rPr>
            </w:pPr>
          </w:p>
          <w:p w14:paraId="14D74494" w14:textId="19F2EAD4" w:rsidR="00DD30AA" w:rsidRPr="00DD6D67" w:rsidRDefault="002A0970" w:rsidP="002A0970">
            <w:pPr>
              <w:pStyle w:val="Subtitle"/>
              <w:rPr>
                <w:lang w:val="ro-RO"/>
              </w:rPr>
            </w:pPr>
            <w:bookmarkStart w:id="128" w:name="_Toc132300529"/>
            <w:r w:rsidRPr="00DD6D67">
              <w:rPr>
                <w:lang w:val="ro-RO"/>
              </w:rPr>
              <w:t xml:space="preserve">11.3 </w:t>
            </w:r>
            <w:r w:rsidR="00DD30AA" w:rsidRPr="00DD6D67">
              <w:rPr>
                <w:lang w:val="ro-RO"/>
              </w:rPr>
              <w:t>Apărătoare de noroi</w:t>
            </w:r>
            <w:bookmarkEnd w:id="128"/>
          </w:p>
          <w:p w14:paraId="54C65913" w14:textId="715003E7" w:rsidR="00DD30AA" w:rsidRPr="00DD6D67" w:rsidRDefault="00DD30AA" w:rsidP="00DD30AA">
            <w:pPr>
              <w:rPr>
                <w:lang w:val="ro-RO"/>
              </w:rPr>
            </w:pPr>
            <w:r w:rsidRPr="00DD6D67">
              <w:rPr>
                <w:lang w:val="ro-RO"/>
              </w:rPr>
              <w:t xml:space="preserve">Este </w:t>
            </w:r>
            <w:r w:rsidR="002A0970" w:rsidRPr="00DD6D67">
              <w:rPr>
                <w:highlight w:val="yellow"/>
                <w:lang w:val="ro-RO"/>
              </w:rPr>
              <w:t>[</w:t>
            </w:r>
            <w:r w:rsidRPr="00DD6D67">
              <w:rPr>
                <w:highlight w:val="yellow"/>
                <w:lang w:val="ro-RO"/>
              </w:rPr>
              <w:t>opțională</w:t>
            </w:r>
            <w:r w:rsidR="002A0970" w:rsidRPr="00DD6D67">
              <w:rPr>
                <w:highlight w:val="yellow"/>
                <w:lang w:val="ro-RO"/>
              </w:rPr>
              <w:t xml:space="preserve"> - pentru etapele desfășurate pe asfalt sau obligatorie - pentru etapele desfășurate pe macadam sau zăpadă]</w:t>
            </w:r>
            <w:r w:rsidRPr="00DD6D67">
              <w:rPr>
                <w:lang w:val="ro-RO"/>
              </w:rPr>
              <w:t xml:space="preserve"> montarea de apărători de noroi transversali în conformitate cu Art. 252.7.7 din Anexa J CSI.</w:t>
            </w:r>
          </w:p>
          <w:p w14:paraId="585413CE" w14:textId="77777777" w:rsidR="00DD30AA" w:rsidRPr="00DD6D67" w:rsidRDefault="00DD30AA" w:rsidP="00DD30AA">
            <w:pPr>
              <w:rPr>
                <w:lang w:val="ro-RO"/>
              </w:rPr>
            </w:pPr>
          </w:p>
          <w:p w14:paraId="2C88A0E0" w14:textId="4F68CE1F" w:rsidR="00DD30AA" w:rsidRPr="00DD6D67" w:rsidRDefault="002A0970" w:rsidP="002A0970">
            <w:pPr>
              <w:pStyle w:val="Subtitle"/>
              <w:rPr>
                <w:lang w:val="ro-RO"/>
              </w:rPr>
            </w:pPr>
            <w:bookmarkStart w:id="129" w:name="_Toc132300530"/>
            <w:r w:rsidRPr="00DD6D67">
              <w:rPr>
                <w:lang w:val="ro-RO"/>
              </w:rPr>
              <w:t xml:space="preserve">11.4 </w:t>
            </w:r>
            <w:r w:rsidR="00DD30AA" w:rsidRPr="00DD6D67">
              <w:rPr>
                <w:lang w:val="ro-RO"/>
              </w:rPr>
              <w:t>Geamuri</w:t>
            </w:r>
            <w:bookmarkEnd w:id="129"/>
          </w:p>
          <w:p w14:paraId="10907F74" w14:textId="77777777" w:rsidR="00DD30AA" w:rsidRPr="00DD6D67" w:rsidRDefault="00DD30AA" w:rsidP="00DD30AA">
            <w:pPr>
              <w:rPr>
                <w:lang w:val="ro-RO"/>
              </w:rPr>
            </w:pPr>
            <w:r w:rsidRPr="00DD6D67">
              <w:rPr>
                <w:lang w:val="ro-RO"/>
              </w:rPr>
              <w:t>Utilizarea geamurilor nuanțate nu este autorizată în conformitate cu Art. 253.11 din Anexa J CSI.</w:t>
            </w:r>
          </w:p>
          <w:p w14:paraId="127642F6" w14:textId="77777777" w:rsidR="00DD30AA" w:rsidRPr="00DD6D67" w:rsidRDefault="00DD30AA" w:rsidP="00DD30AA">
            <w:pPr>
              <w:rPr>
                <w:lang w:val="ro-RO"/>
              </w:rPr>
            </w:pPr>
          </w:p>
          <w:p w14:paraId="5DF38539" w14:textId="1A56C45D" w:rsidR="00DD30AA" w:rsidRPr="00DD6D67" w:rsidRDefault="002A0970" w:rsidP="002A0970">
            <w:pPr>
              <w:pStyle w:val="Subtitle"/>
              <w:rPr>
                <w:lang w:val="ro-RO"/>
              </w:rPr>
            </w:pPr>
            <w:bookmarkStart w:id="130" w:name="_Toc132300531"/>
            <w:r w:rsidRPr="00DD6D67">
              <w:rPr>
                <w:lang w:val="ro-RO"/>
              </w:rPr>
              <w:t xml:space="preserve">11.5 </w:t>
            </w:r>
            <w:r w:rsidR="00DD30AA" w:rsidRPr="00DD6D67">
              <w:rPr>
                <w:lang w:val="ro-RO"/>
              </w:rPr>
              <w:t>Echipament de securitate pentru concurenți</w:t>
            </w:r>
            <w:bookmarkEnd w:id="130"/>
          </w:p>
          <w:p w14:paraId="624ABBD7" w14:textId="77777777" w:rsidR="00DD30AA" w:rsidRPr="00DD6D67" w:rsidRDefault="00DD30AA" w:rsidP="00DD30AA">
            <w:pPr>
              <w:rPr>
                <w:lang w:val="ro-RO"/>
              </w:rPr>
            </w:pPr>
            <w:r w:rsidRPr="00DD6D67">
              <w:rPr>
                <w:lang w:val="ro-RO"/>
              </w:rPr>
              <w:t xml:space="preserve">Toate articolele de îmbrăcăminte, inclusiv căștile de protecție și FHR (Front </w:t>
            </w:r>
            <w:proofErr w:type="spellStart"/>
            <w:r w:rsidRPr="00DD6D67">
              <w:rPr>
                <w:lang w:val="ro-RO"/>
              </w:rPr>
              <w:t>Head</w:t>
            </w:r>
            <w:proofErr w:type="spellEnd"/>
            <w:r w:rsidRPr="00DD6D67">
              <w:rPr>
                <w:lang w:val="ro-RO"/>
              </w:rPr>
              <w:t xml:space="preserve"> </w:t>
            </w:r>
            <w:proofErr w:type="spellStart"/>
            <w:r w:rsidRPr="00DD6D67">
              <w:rPr>
                <w:lang w:val="ro-RO"/>
              </w:rPr>
              <w:t>Restraint</w:t>
            </w:r>
            <w:proofErr w:type="spellEnd"/>
            <w:r w:rsidRPr="00DD6D67">
              <w:rPr>
                <w:lang w:val="ro-RO"/>
              </w:rPr>
              <w:t>) care urmează să fie utilizate, de exemplu dispozitivele HANS, trebuie prezentate pentru control. Se verifică dacă acestea sunt conforme cu Anexa L, Capitolul III.</w:t>
            </w:r>
          </w:p>
          <w:p w14:paraId="681502AA" w14:textId="77777777" w:rsidR="00DD30AA" w:rsidRPr="00DD6D67" w:rsidRDefault="00DD30AA" w:rsidP="00DD30AA">
            <w:pPr>
              <w:rPr>
                <w:lang w:val="ro-RO"/>
              </w:rPr>
            </w:pPr>
          </w:p>
          <w:p w14:paraId="0914329D" w14:textId="3B17F488" w:rsidR="00DD30AA" w:rsidRPr="00DD6D67" w:rsidRDefault="002A0970" w:rsidP="002A0970">
            <w:pPr>
              <w:pStyle w:val="Subtitle"/>
              <w:rPr>
                <w:lang w:val="ro-RO"/>
              </w:rPr>
            </w:pPr>
            <w:bookmarkStart w:id="131" w:name="_Toc132300532"/>
            <w:r w:rsidRPr="00DD6D67">
              <w:rPr>
                <w:lang w:val="ro-RO"/>
              </w:rPr>
              <w:t xml:space="preserve">11.6 </w:t>
            </w:r>
            <w:r w:rsidR="00DD30AA" w:rsidRPr="00DD6D67">
              <w:rPr>
                <w:lang w:val="ro-RO"/>
              </w:rPr>
              <w:t>Nivel de zgomot</w:t>
            </w:r>
            <w:bookmarkEnd w:id="131"/>
          </w:p>
          <w:p w14:paraId="66E6785D" w14:textId="77777777" w:rsidR="00DD30AA" w:rsidRPr="00DD6D67" w:rsidRDefault="00DD30AA" w:rsidP="00DD30AA">
            <w:pPr>
              <w:rPr>
                <w:lang w:val="ro-RO"/>
              </w:rPr>
            </w:pPr>
            <w:r w:rsidRPr="00DD6D67">
              <w:rPr>
                <w:lang w:val="ro-RO"/>
              </w:rPr>
              <w:t>Conform Art. 18.3 din Regulamentul CNRB.</w:t>
            </w:r>
          </w:p>
          <w:p w14:paraId="32A484FE" w14:textId="77777777" w:rsidR="00DD30AA" w:rsidRPr="00DD6D67" w:rsidRDefault="00DD30AA" w:rsidP="00DD30AA">
            <w:pPr>
              <w:rPr>
                <w:lang w:val="ro-RO"/>
              </w:rPr>
            </w:pPr>
          </w:p>
          <w:p w14:paraId="6C8ECBC1" w14:textId="3B4FB536" w:rsidR="00DD30AA" w:rsidRPr="00DD6D67" w:rsidRDefault="002A0970" w:rsidP="002A0970">
            <w:pPr>
              <w:pStyle w:val="Subtitle"/>
              <w:rPr>
                <w:lang w:val="ro-RO"/>
              </w:rPr>
            </w:pPr>
            <w:bookmarkStart w:id="132" w:name="_Toc132300533"/>
            <w:r w:rsidRPr="00DD6D67">
              <w:rPr>
                <w:lang w:val="ro-RO"/>
              </w:rPr>
              <w:t xml:space="preserve">11.7 </w:t>
            </w:r>
            <w:r w:rsidR="00DD30AA" w:rsidRPr="00DD6D67">
              <w:rPr>
                <w:lang w:val="ro-RO"/>
              </w:rPr>
              <w:t>Instalarea sistemului de monitorizare pentru automobilele de concurs</w:t>
            </w:r>
            <w:bookmarkEnd w:id="132"/>
          </w:p>
          <w:p w14:paraId="3D2B8FE4" w14:textId="77777777" w:rsidR="00DD30AA" w:rsidRPr="00DD6D67" w:rsidRDefault="00DD30AA" w:rsidP="00DD30AA">
            <w:pPr>
              <w:rPr>
                <w:lang w:val="ro-RO"/>
              </w:rPr>
            </w:pPr>
            <w:r w:rsidRPr="00DD6D67">
              <w:rPr>
                <w:lang w:val="ro-RO"/>
              </w:rPr>
              <w:t>Sistemul de monitorizare utilizat la automobilele de concurs se va monta, conform instrucțiunilor primite din partea reprezentantului GPS, înainte de Verificarea Tehnică Inițială (vezi Art. 3 din RP). Odată ce sistemul de monitorizare este montat complet, antena și cablul dintre antenă și sistemul de monitorizare devin proprietatea pilotului și nu se vor mai demonta la fiecare etapă.</w:t>
            </w:r>
          </w:p>
          <w:p w14:paraId="4B3C0381" w14:textId="77777777" w:rsidR="00DD30AA" w:rsidRPr="00DD6D67" w:rsidRDefault="00DD30AA" w:rsidP="00DD30AA">
            <w:pPr>
              <w:rPr>
                <w:lang w:val="ro-RO"/>
              </w:rPr>
            </w:pPr>
          </w:p>
          <w:p w14:paraId="585F585C" w14:textId="77777777" w:rsidR="00DD30AA" w:rsidRPr="00DD6D67" w:rsidRDefault="00DD30AA" w:rsidP="00DD30AA">
            <w:pPr>
              <w:rPr>
                <w:lang w:val="ro-RO"/>
              </w:rPr>
            </w:pPr>
            <w:r w:rsidRPr="00DD6D67">
              <w:rPr>
                <w:lang w:val="ro-RO"/>
              </w:rPr>
              <w:t xml:space="preserve">Pentru concurenții care participă în baza unei licențe </w:t>
            </w:r>
            <w:proofErr w:type="spellStart"/>
            <w:r w:rsidRPr="00DD6D67">
              <w:rPr>
                <w:lang w:val="ro-RO"/>
              </w:rPr>
              <w:t>One</w:t>
            </w:r>
            <w:proofErr w:type="spellEnd"/>
            <w:r w:rsidRPr="00DD6D67">
              <w:rPr>
                <w:lang w:val="ro-RO"/>
              </w:rPr>
              <w:t>-Event și a căror automobil de concurs nu este echipat cu antena și cablul, întreg sistemul va fi montat înainte de Verificarea Tehnică Inițială și va fi predat la finalul etapei.</w:t>
            </w:r>
          </w:p>
          <w:p w14:paraId="5CCD9BDC" w14:textId="77777777" w:rsidR="00DD30AA" w:rsidRPr="00DD6D67" w:rsidRDefault="00DD30AA" w:rsidP="00DD30AA">
            <w:pPr>
              <w:rPr>
                <w:lang w:val="ro-RO"/>
              </w:rPr>
            </w:pPr>
          </w:p>
          <w:p w14:paraId="56E129FA" w14:textId="0B2C1BD9" w:rsidR="00DD30AA" w:rsidRPr="00DD6D67" w:rsidRDefault="00DD30AA" w:rsidP="00DD30AA">
            <w:pPr>
              <w:rPr>
                <w:lang w:val="ro-RO"/>
              </w:rPr>
            </w:pPr>
            <w:r w:rsidRPr="00DD6D67">
              <w:rPr>
                <w:lang w:val="ro-RO"/>
              </w:rPr>
              <w:t xml:space="preserve">Demontarea sistemelor de monitorizare, cu excepția antenei și a cablului dintre antenă și sistemul de monitorizare, care aparțin pilotului, se va face în ultima </w:t>
            </w:r>
            <w:r w:rsidR="002A0970" w:rsidRPr="00DD6D67">
              <w:rPr>
                <w:highlight w:val="yellow"/>
                <w:lang w:val="ro-RO"/>
              </w:rPr>
              <w:t>[locația]</w:t>
            </w:r>
            <w:r w:rsidR="002A0970" w:rsidRPr="00DD6D67">
              <w:rPr>
                <w:lang w:val="ro-RO"/>
              </w:rPr>
              <w:t>,</w:t>
            </w:r>
            <w:r w:rsidRPr="00DD6D67">
              <w:rPr>
                <w:lang w:val="ro-RO"/>
              </w:rPr>
              <w:t xml:space="preserve"> de către reprezentantul GPS.</w:t>
            </w:r>
          </w:p>
          <w:p w14:paraId="17143A9C" w14:textId="77777777" w:rsidR="00DD30AA" w:rsidRPr="00DD6D67" w:rsidRDefault="00DD30AA" w:rsidP="00DD30AA">
            <w:pPr>
              <w:rPr>
                <w:lang w:val="ro-RO"/>
              </w:rPr>
            </w:pPr>
          </w:p>
          <w:p w14:paraId="7E191D87" w14:textId="64FB4C10" w:rsidR="00DD30AA" w:rsidRPr="00DD6D67" w:rsidRDefault="00DD30AA" w:rsidP="00DD30AA">
            <w:pPr>
              <w:rPr>
                <w:lang w:val="ro-RO"/>
              </w:rPr>
            </w:pPr>
            <w:r w:rsidRPr="00DD6D67">
              <w:rPr>
                <w:lang w:val="ro-RO"/>
              </w:rPr>
              <w:t xml:space="preserve">Atât echipajele cu licență </w:t>
            </w:r>
            <w:proofErr w:type="spellStart"/>
            <w:r w:rsidRPr="00DD6D67">
              <w:rPr>
                <w:lang w:val="ro-RO"/>
              </w:rPr>
              <w:t>One</w:t>
            </w:r>
            <w:proofErr w:type="spellEnd"/>
            <w:r w:rsidRPr="00DD6D67">
              <w:rPr>
                <w:lang w:val="ro-RO"/>
              </w:rPr>
              <w:t xml:space="preserve"> Event, cât și echipajele licențiate anual care nu termină raliul trebuie să returneze sistemul de monitorizare la Comandament până cel târziu </w:t>
            </w:r>
            <w:r w:rsidR="002A0970" w:rsidRPr="00DD6D67">
              <w:rPr>
                <w:highlight w:val="yellow"/>
                <w:lang w:val="ro-RO"/>
              </w:rPr>
              <w:t>[data]</w:t>
            </w:r>
            <w:r w:rsidRPr="00DD6D67">
              <w:rPr>
                <w:lang w:val="ro-RO"/>
              </w:rPr>
              <w:t xml:space="preserve">, la ora </w:t>
            </w:r>
            <w:r w:rsidR="002A0970" w:rsidRPr="00DD6D67">
              <w:rPr>
                <w:highlight w:val="yellow"/>
                <w:lang w:val="ro-RO"/>
              </w:rPr>
              <w:t>[ora]</w:t>
            </w:r>
            <w:r w:rsidRPr="00DD6D67">
              <w:rPr>
                <w:lang w:val="ro-RO"/>
              </w:rPr>
              <w:t>. Pierderea, nepredarea sau deteriorarea echipamentului va atrage o amendă de 2500 RON, achitată către FRAS.</w:t>
            </w:r>
          </w:p>
          <w:p w14:paraId="248EC05A" w14:textId="77777777" w:rsidR="00DD30AA" w:rsidRPr="00DD6D67" w:rsidRDefault="00DD30AA" w:rsidP="00DD30AA">
            <w:pPr>
              <w:rPr>
                <w:lang w:val="ro-RO"/>
              </w:rPr>
            </w:pPr>
          </w:p>
          <w:p w14:paraId="4FA2AADC" w14:textId="77777777" w:rsidR="00DD30AA" w:rsidRPr="00DD6D67" w:rsidRDefault="00DD30AA" w:rsidP="00DD30AA">
            <w:pPr>
              <w:rPr>
                <w:lang w:val="ro-RO"/>
              </w:rPr>
            </w:pPr>
            <w:r w:rsidRPr="00DD6D67">
              <w:rPr>
                <w:b/>
                <w:bCs/>
                <w:lang w:val="ro-RO"/>
              </w:rPr>
              <w:t>Notă:</w:t>
            </w:r>
            <w:r w:rsidRPr="00DD6D67">
              <w:rPr>
                <w:lang w:val="ro-RO"/>
              </w:rPr>
              <w:t xml:space="preserve"> În interiorul fiecărui automobil de concurs, în zona </w:t>
            </w:r>
            <w:proofErr w:type="spellStart"/>
            <w:r w:rsidRPr="00DD6D67">
              <w:rPr>
                <w:lang w:val="ro-RO"/>
              </w:rPr>
              <w:t>co</w:t>
            </w:r>
            <w:proofErr w:type="spellEnd"/>
            <w:r w:rsidRPr="00DD6D67">
              <w:rPr>
                <w:lang w:val="ro-RO"/>
              </w:rPr>
              <w:t xml:space="preserve">-pilotului, trebuie să fie pregătite 2 cabluri (fire) +/- pentru alimentarea sistemului de monitorizare. Pe aceste fire Comisarii Tehnici vor monta o mufă la care se va cupla sistemul de monitorizare. Alimentarea sistemului de monitorizare </w:t>
            </w:r>
            <w:r w:rsidRPr="00DD6D67">
              <w:rPr>
                <w:b/>
                <w:bCs/>
                <w:lang w:val="ro-RO"/>
              </w:rPr>
              <w:t>NU</w:t>
            </w:r>
            <w:r w:rsidRPr="00DD6D67">
              <w:rPr>
                <w:lang w:val="ro-RO"/>
              </w:rPr>
              <w:t xml:space="preserve"> trebuie să fie permanentă, în cazul comutării contactului general în poziția OFF sistemul de monitorizare va funcționa în baza acumulatorilor proprii.</w:t>
            </w:r>
          </w:p>
          <w:p w14:paraId="5A21F7E2" w14:textId="77777777" w:rsidR="002A0970" w:rsidRPr="00DD6D67" w:rsidRDefault="002A0970" w:rsidP="00DD30AA">
            <w:pPr>
              <w:rPr>
                <w:lang w:val="ro-RO"/>
              </w:rPr>
            </w:pPr>
          </w:p>
          <w:p w14:paraId="58018F33" w14:textId="462BDD26" w:rsidR="002A0970" w:rsidRPr="00DD6D67" w:rsidRDefault="001B4F58" w:rsidP="007C2734">
            <w:pPr>
              <w:pStyle w:val="Heading1"/>
              <w:rPr>
                <w:lang w:val="ro-RO"/>
              </w:rPr>
            </w:pPr>
            <w:bookmarkStart w:id="133" w:name="_Toc132300534"/>
            <w:r w:rsidRPr="00DD6D67">
              <w:rPr>
                <w:lang w:val="ro-RO"/>
              </w:rPr>
              <w:t xml:space="preserve">12. </w:t>
            </w:r>
            <w:r w:rsidR="002A0970" w:rsidRPr="00DD6D67">
              <w:rPr>
                <w:lang w:val="ro-RO"/>
              </w:rPr>
              <w:t>ALTE PROCEDURI</w:t>
            </w:r>
            <w:bookmarkEnd w:id="133"/>
          </w:p>
          <w:p w14:paraId="4EDF8B71" w14:textId="77777777" w:rsidR="002A0970" w:rsidRPr="00DD6D67" w:rsidRDefault="002A0970" w:rsidP="002A0970">
            <w:pPr>
              <w:rPr>
                <w:lang w:val="ro-RO"/>
              </w:rPr>
            </w:pPr>
          </w:p>
          <w:p w14:paraId="70F547D0" w14:textId="2A89F698" w:rsidR="002A0970" w:rsidRPr="00DD6D67" w:rsidRDefault="001B4F58" w:rsidP="007C2734">
            <w:pPr>
              <w:pStyle w:val="Subtitle"/>
              <w:rPr>
                <w:lang w:val="ro-RO"/>
              </w:rPr>
            </w:pPr>
            <w:bookmarkStart w:id="134" w:name="_Toc132300535"/>
            <w:r w:rsidRPr="00DD6D67">
              <w:rPr>
                <w:lang w:val="ro-RO"/>
              </w:rPr>
              <w:t xml:space="preserve">12.1 </w:t>
            </w:r>
            <w:r w:rsidR="002A0970" w:rsidRPr="00DD6D67">
              <w:rPr>
                <w:lang w:val="ro-RO"/>
              </w:rPr>
              <w:t>Briefing medical și de securitate</w:t>
            </w:r>
            <w:bookmarkEnd w:id="134"/>
          </w:p>
          <w:p w14:paraId="18C452B9" w14:textId="18F8EBC8" w:rsidR="002A0970" w:rsidRPr="00DD6D67" w:rsidRDefault="00BD0DB8" w:rsidP="002A0970">
            <w:pPr>
              <w:rPr>
                <w:lang w:val="ro-RO"/>
              </w:rPr>
            </w:pPr>
            <w:r w:rsidRPr="00DD6D67">
              <w:rPr>
                <w:highlight w:val="yellow"/>
                <w:lang w:val="ro-RO"/>
              </w:rPr>
              <w:t>[</w:t>
            </w:r>
            <w:r w:rsidR="00DF1DE6" w:rsidRPr="00DD6D67">
              <w:rPr>
                <w:highlight w:val="yellow"/>
                <w:lang w:val="ro-RO"/>
              </w:rPr>
              <w:t>R</w:t>
            </w:r>
            <w:r w:rsidR="007C2734" w:rsidRPr="00DD6D67">
              <w:rPr>
                <w:highlight w:val="yellow"/>
                <w:lang w:val="ro-RO"/>
              </w:rPr>
              <w:t>eglementare și detalii - obligativitate, locație, ora]</w:t>
            </w:r>
          </w:p>
          <w:p w14:paraId="3EA64E5C" w14:textId="77777777" w:rsidR="002A0970" w:rsidRPr="00DD6D67" w:rsidRDefault="002A0970" w:rsidP="002A0970">
            <w:pPr>
              <w:rPr>
                <w:lang w:val="ro-RO"/>
              </w:rPr>
            </w:pPr>
          </w:p>
          <w:p w14:paraId="0D190062" w14:textId="6822AEAC" w:rsidR="002A0970" w:rsidRPr="00DD6D67" w:rsidRDefault="007C2734" w:rsidP="007C2734">
            <w:pPr>
              <w:pStyle w:val="Subtitle"/>
              <w:rPr>
                <w:lang w:val="ro-RO"/>
              </w:rPr>
            </w:pPr>
            <w:bookmarkStart w:id="135" w:name="_Toc132300536"/>
            <w:r w:rsidRPr="00DD6D67">
              <w:rPr>
                <w:lang w:val="ro-RO"/>
              </w:rPr>
              <w:t xml:space="preserve">12.2 </w:t>
            </w:r>
            <w:proofErr w:type="spellStart"/>
            <w:r w:rsidR="002A0970" w:rsidRPr="00DD6D67">
              <w:rPr>
                <w:lang w:val="ro-RO"/>
              </w:rPr>
              <w:t>Shakedown</w:t>
            </w:r>
            <w:bookmarkEnd w:id="135"/>
            <w:proofErr w:type="spellEnd"/>
          </w:p>
          <w:p w14:paraId="133064BB" w14:textId="77777777" w:rsidR="002A0970" w:rsidRPr="00DD6D67" w:rsidRDefault="002A0970" w:rsidP="002A0970">
            <w:pPr>
              <w:rPr>
                <w:lang w:val="ro-RO"/>
              </w:rPr>
            </w:pPr>
          </w:p>
          <w:p w14:paraId="42950518" w14:textId="0FAA47E4" w:rsidR="002A0970" w:rsidRPr="00DD6D67" w:rsidRDefault="007C2734" w:rsidP="002E6AC8">
            <w:pPr>
              <w:rPr>
                <w:b/>
                <w:bCs/>
                <w:lang w:val="ro-RO"/>
              </w:rPr>
            </w:pPr>
            <w:r w:rsidRPr="00DD6D67">
              <w:rPr>
                <w:b/>
                <w:bCs/>
                <w:lang w:val="ro-RO"/>
              </w:rPr>
              <w:t xml:space="preserve">12.2.1 </w:t>
            </w:r>
            <w:r w:rsidR="002A0970" w:rsidRPr="00DD6D67">
              <w:rPr>
                <w:b/>
                <w:bCs/>
                <w:lang w:val="ro-RO"/>
              </w:rPr>
              <w:t>Participanți</w:t>
            </w:r>
          </w:p>
          <w:p w14:paraId="69F1352B" w14:textId="77777777" w:rsidR="002A0970" w:rsidRPr="00DD6D67" w:rsidRDefault="002A0970" w:rsidP="002A0970">
            <w:pPr>
              <w:rPr>
                <w:lang w:val="ro-RO"/>
              </w:rPr>
            </w:pPr>
            <w:r w:rsidRPr="00DD6D67">
              <w:rPr>
                <w:lang w:val="ro-RO"/>
              </w:rPr>
              <w:t>Sunt permise doar echipajele care au fost admise în urma Verificărilor Administrative și Verificărilor Tehnice Inițiale.</w:t>
            </w:r>
          </w:p>
          <w:p w14:paraId="6591AF73" w14:textId="77777777" w:rsidR="002A0970" w:rsidRPr="00DD6D67" w:rsidRDefault="002A0970" w:rsidP="002A0970">
            <w:pPr>
              <w:rPr>
                <w:lang w:val="ro-RO"/>
              </w:rPr>
            </w:pPr>
          </w:p>
          <w:p w14:paraId="2104C025" w14:textId="77777777" w:rsidR="002A0970" w:rsidRPr="00DD6D67" w:rsidRDefault="002A0970" w:rsidP="002A0970">
            <w:pPr>
              <w:rPr>
                <w:lang w:val="ro-RO"/>
              </w:rPr>
            </w:pPr>
            <w:r w:rsidRPr="00DD6D67">
              <w:rPr>
                <w:lang w:val="ro-RO"/>
              </w:rPr>
              <w:t>Participarea este posibilă doar cu respectarea tuturor regulilor prevăzute pentru Probele Speciale (publicitate și identificare completă, toate articolele de îmbrăcăminte omologate, etc.).</w:t>
            </w:r>
          </w:p>
          <w:p w14:paraId="4E4C1E76" w14:textId="77777777" w:rsidR="002A0970" w:rsidRPr="00DD6D67" w:rsidRDefault="002A0970" w:rsidP="002A0970">
            <w:pPr>
              <w:rPr>
                <w:lang w:val="ro-RO"/>
              </w:rPr>
            </w:pPr>
          </w:p>
          <w:p w14:paraId="59397898" w14:textId="713B01AC" w:rsidR="002A0970" w:rsidRPr="00DD6D67" w:rsidRDefault="007C2734" w:rsidP="002E6AC8">
            <w:pPr>
              <w:rPr>
                <w:b/>
                <w:bCs/>
                <w:lang w:val="ro-RO"/>
              </w:rPr>
            </w:pPr>
            <w:r w:rsidRPr="00DD6D67">
              <w:rPr>
                <w:b/>
                <w:bCs/>
                <w:lang w:val="ro-RO"/>
              </w:rPr>
              <w:t xml:space="preserve">12.2.2 </w:t>
            </w:r>
            <w:r w:rsidR="002A0970" w:rsidRPr="00DD6D67">
              <w:rPr>
                <w:b/>
                <w:bCs/>
                <w:lang w:val="ro-RO"/>
              </w:rPr>
              <w:t>Treceri</w:t>
            </w:r>
          </w:p>
          <w:p w14:paraId="0CD4565C" w14:textId="1F3FAF62" w:rsidR="002A0970" w:rsidRPr="00DD6D67" w:rsidRDefault="002A0970" w:rsidP="002A0970">
            <w:pPr>
              <w:rPr>
                <w:lang w:val="ro-RO"/>
              </w:rPr>
            </w:pPr>
            <w:r w:rsidRPr="00DD6D67">
              <w:rPr>
                <w:lang w:val="ro-RO"/>
              </w:rPr>
              <w:t xml:space="preserve">Sunt admise maxim </w:t>
            </w:r>
            <w:r w:rsidR="007C2734" w:rsidRPr="00DD6D67">
              <w:rPr>
                <w:highlight w:val="yellow"/>
                <w:lang w:val="ro-RO"/>
              </w:rPr>
              <w:t>[nr.]</w:t>
            </w:r>
            <w:r w:rsidRPr="00DD6D67">
              <w:rPr>
                <w:lang w:val="ro-RO"/>
              </w:rPr>
              <w:t xml:space="preserve"> treceri. </w:t>
            </w:r>
            <w:r w:rsidR="007C2734" w:rsidRPr="00DD6D67">
              <w:rPr>
                <w:highlight w:val="yellow"/>
                <w:lang w:val="ro-RO"/>
              </w:rPr>
              <w:t>[</w:t>
            </w:r>
            <w:r w:rsidRPr="00DD6D67">
              <w:rPr>
                <w:highlight w:val="yellow"/>
                <w:lang w:val="ro-RO"/>
              </w:rPr>
              <w:t xml:space="preserve">Echipajele care doresc mai mult de </w:t>
            </w:r>
            <w:r w:rsidR="007C2734" w:rsidRPr="00DD6D67">
              <w:rPr>
                <w:highlight w:val="yellow"/>
                <w:lang w:val="ro-RO"/>
              </w:rPr>
              <w:t xml:space="preserve">[nr.] </w:t>
            </w:r>
            <w:r w:rsidRPr="00DD6D67">
              <w:rPr>
                <w:highlight w:val="yellow"/>
                <w:lang w:val="ro-RO"/>
              </w:rPr>
              <w:t xml:space="preserve"> treceri vor achita încă un Carnet de </w:t>
            </w:r>
            <w:proofErr w:type="spellStart"/>
            <w:r w:rsidRPr="00DD6D67">
              <w:rPr>
                <w:highlight w:val="yellow"/>
                <w:lang w:val="ro-RO"/>
              </w:rPr>
              <w:t>Shakedown</w:t>
            </w:r>
            <w:proofErr w:type="spellEnd"/>
            <w:r w:rsidR="007C2734" w:rsidRPr="00DD6D67">
              <w:rPr>
                <w:highlight w:val="yellow"/>
                <w:lang w:val="ro-RO"/>
              </w:rPr>
              <w:t>]</w:t>
            </w:r>
            <w:r w:rsidRPr="00DD6D67">
              <w:rPr>
                <w:highlight w:val="yellow"/>
                <w:lang w:val="ro-RO"/>
              </w:rPr>
              <w:t>.</w:t>
            </w:r>
          </w:p>
          <w:p w14:paraId="4901B38E" w14:textId="77777777" w:rsidR="002A0970" w:rsidRPr="00DD6D67" w:rsidRDefault="002A0970" w:rsidP="002A0970">
            <w:pPr>
              <w:rPr>
                <w:lang w:val="ro-RO"/>
              </w:rPr>
            </w:pPr>
          </w:p>
          <w:p w14:paraId="66FE8AD2" w14:textId="77777777" w:rsidR="007C2734" w:rsidRPr="00DD6D67" w:rsidRDefault="007C2734" w:rsidP="002A0970">
            <w:pPr>
              <w:rPr>
                <w:lang w:val="ro-RO"/>
              </w:rPr>
            </w:pPr>
          </w:p>
          <w:p w14:paraId="615227E6" w14:textId="0D8CF96B" w:rsidR="002A0970" w:rsidRPr="00DD6D67" w:rsidRDefault="007C2734" w:rsidP="002E6AC8">
            <w:pPr>
              <w:rPr>
                <w:b/>
                <w:bCs/>
                <w:lang w:val="ro-RO"/>
              </w:rPr>
            </w:pPr>
            <w:r w:rsidRPr="00DD6D67">
              <w:rPr>
                <w:b/>
                <w:bCs/>
                <w:lang w:val="ro-RO"/>
              </w:rPr>
              <w:lastRenderedPageBreak/>
              <w:t xml:space="preserve">12.2.3 </w:t>
            </w:r>
            <w:r w:rsidR="002A0970" w:rsidRPr="00DD6D67">
              <w:rPr>
                <w:b/>
                <w:bCs/>
                <w:lang w:val="ro-RO"/>
              </w:rPr>
              <w:t>Locație și dată:</w:t>
            </w:r>
          </w:p>
          <w:p w14:paraId="0ACF5F6F" w14:textId="733D0813" w:rsidR="002A0970" w:rsidRPr="00DD6D67" w:rsidRDefault="002A0970" w:rsidP="002A0970">
            <w:pPr>
              <w:rPr>
                <w:lang w:val="ro-RO"/>
              </w:rPr>
            </w:pPr>
            <w:r w:rsidRPr="00DD6D67">
              <w:rPr>
                <w:lang w:val="ro-RO"/>
              </w:rPr>
              <w:t>Locație:</w:t>
            </w:r>
            <w:r w:rsidRPr="00DD6D67">
              <w:rPr>
                <w:lang w:val="ro-RO"/>
              </w:rPr>
              <w:tab/>
            </w:r>
            <w:r w:rsidR="007C2734" w:rsidRPr="00DD6D67">
              <w:rPr>
                <w:lang w:val="ro-RO"/>
              </w:rPr>
              <w:tab/>
            </w:r>
            <w:r w:rsidR="007C2734" w:rsidRPr="00DD6D67">
              <w:rPr>
                <w:highlight w:val="yellow"/>
                <w:lang w:val="ro-RO"/>
              </w:rPr>
              <w:t>[Locație]</w:t>
            </w:r>
          </w:p>
          <w:p w14:paraId="799C1170" w14:textId="52ED1EB0" w:rsidR="002A0970" w:rsidRPr="00DD6D67" w:rsidRDefault="002A0970" w:rsidP="002A0970">
            <w:pPr>
              <w:rPr>
                <w:lang w:val="ro-RO"/>
              </w:rPr>
            </w:pPr>
            <w:r w:rsidRPr="00DD6D67">
              <w:rPr>
                <w:lang w:val="ro-RO"/>
              </w:rPr>
              <w:t>Data:</w:t>
            </w:r>
            <w:r w:rsidR="007C2734" w:rsidRPr="00DD6D67">
              <w:rPr>
                <w:lang w:val="ro-RO"/>
              </w:rPr>
              <w:tab/>
            </w:r>
            <w:r w:rsidR="007C2734" w:rsidRPr="00DD6D67">
              <w:rPr>
                <w:lang w:val="ro-RO"/>
              </w:rPr>
              <w:tab/>
            </w:r>
            <w:r w:rsidR="007C2734" w:rsidRPr="00DD6D67">
              <w:rPr>
                <w:highlight w:val="yellow"/>
                <w:lang w:val="ro-RO"/>
              </w:rPr>
              <w:t>[Data]</w:t>
            </w:r>
          </w:p>
          <w:p w14:paraId="7355DDD6" w14:textId="7972C99C" w:rsidR="002A0970" w:rsidRPr="00DD6D67" w:rsidRDefault="002A0970" w:rsidP="002A0970">
            <w:pPr>
              <w:rPr>
                <w:lang w:val="ro-RO"/>
              </w:rPr>
            </w:pPr>
            <w:r w:rsidRPr="00DD6D67">
              <w:rPr>
                <w:lang w:val="ro-RO"/>
              </w:rPr>
              <w:t>Program:</w:t>
            </w:r>
            <w:r w:rsidR="007C2734" w:rsidRPr="00DD6D67">
              <w:rPr>
                <w:lang w:val="ro-RO"/>
              </w:rPr>
              <w:tab/>
            </w:r>
            <w:r w:rsidR="007C2734" w:rsidRPr="00DD6D67">
              <w:rPr>
                <w:highlight w:val="yellow"/>
                <w:lang w:val="ro-RO"/>
              </w:rPr>
              <w:t>[Program - comun sau divizat]</w:t>
            </w:r>
          </w:p>
          <w:p w14:paraId="402C472A" w14:textId="77777777" w:rsidR="002A0970" w:rsidRPr="00DD6D67" w:rsidRDefault="002A0970" w:rsidP="002A0970">
            <w:pPr>
              <w:rPr>
                <w:lang w:val="ro-RO"/>
              </w:rPr>
            </w:pPr>
          </w:p>
          <w:p w14:paraId="7DB2E9CD" w14:textId="2E7CCBD2" w:rsidR="002A0970" w:rsidRPr="00DD6D67" w:rsidRDefault="007C2734" w:rsidP="002E6AC8">
            <w:pPr>
              <w:rPr>
                <w:b/>
                <w:bCs/>
                <w:lang w:val="ro-RO"/>
              </w:rPr>
            </w:pPr>
            <w:r w:rsidRPr="00DD6D67">
              <w:rPr>
                <w:b/>
                <w:bCs/>
                <w:lang w:val="ro-RO"/>
              </w:rPr>
              <w:t xml:space="preserve">12.2.4 </w:t>
            </w:r>
            <w:r w:rsidR="002A0970" w:rsidRPr="00DD6D67">
              <w:rPr>
                <w:b/>
                <w:bCs/>
                <w:lang w:val="ro-RO"/>
              </w:rPr>
              <w:t xml:space="preserve">Parc de Service </w:t>
            </w:r>
            <w:proofErr w:type="spellStart"/>
            <w:r w:rsidR="002A0970" w:rsidRPr="00DD6D67">
              <w:rPr>
                <w:b/>
                <w:bCs/>
                <w:lang w:val="ro-RO"/>
              </w:rPr>
              <w:t>Shakedown</w:t>
            </w:r>
            <w:proofErr w:type="spellEnd"/>
          </w:p>
          <w:p w14:paraId="53C04B9E" w14:textId="4ED9AF2C" w:rsidR="002A0970" w:rsidRPr="00DD6D67" w:rsidRDefault="007C2734" w:rsidP="002A0970">
            <w:pPr>
              <w:rPr>
                <w:highlight w:val="yellow"/>
                <w:lang w:val="ro-RO"/>
              </w:rPr>
            </w:pPr>
            <w:r w:rsidRPr="00DD6D67">
              <w:rPr>
                <w:highlight w:val="yellow"/>
                <w:lang w:val="ro-RO"/>
              </w:rPr>
              <w:t>[</w:t>
            </w:r>
            <w:r w:rsidR="002A0970" w:rsidRPr="00DD6D67">
              <w:rPr>
                <w:highlight w:val="yellow"/>
                <w:lang w:val="ro-RO"/>
              </w:rPr>
              <w:t xml:space="preserve">Nu se va amenaja un Parc de Service distinct pentru </w:t>
            </w:r>
            <w:proofErr w:type="spellStart"/>
            <w:r w:rsidR="002A0970" w:rsidRPr="00DD6D67">
              <w:rPr>
                <w:highlight w:val="yellow"/>
                <w:lang w:val="ro-RO"/>
              </w:rPr>
              <w:t>Shakedown</w:t>
            </w:r>
            <w:proofErr w:type="spellEnd"/>
            <w:r w:rsidR="002A0970" w:rsidRPr="00DD6D67">
              <w:rPr>
                <w:highlight w:val="yellow"/>
                <w:lang w:val="ro-RO"/>
              </w:rPr>
              <w:t>.</w:t>
            </w:r>
            <w:r w:rsidRPr="00DD6D67">
              <w:rPr>
                <w:highlight w:val="yellow"/>
                <w:lang w:val="ro-RO"/>
              </w:rPr>
              <w:t>]</w:t>
            </w:r>
          </w:p>
          <w:p w14:paraId="06CEE56B" w14:textId="710F55D7" w:rsidR="007C2734" w:rsidRPr="00DD6D67" w:rsidRDefault="007C2734" w:rsidP="002A0970">
            <w:pPr>
              <w:rPr>
                <w:highlight w:val="yellow"/>
                <w:lang w:val="ro-RO"/>
              </w:rPr>
            </w:pPr>
            <w:r w:rsidRPr="00DD6D67">
              <w:rPr>
                <w:highlight w:val="yellow"/>
                <w:lang w:val="ro-RO"/>
              </w:rPr>
              <w:t>sau</w:t>
            </w:r>
          </w:p>
          <w:p w14:paraId="2EDDC8B2" w14:textId="68D66A7D" w:rsidR="007C2734" w:rsidRPr="00DD6D67" w:rsidRDefault="007C2734" w:rsidP="002A0970">
            <w:pPr>
              <w:rPr>
                <w:lang w:val="ro-RO"/>
              </w:rPr>
            </w:pPr>
            <w:r w:rsidRPr="00DD6D67">
              <w:rPr>
                <w:highlight w:val="yellow"/>
                <w:lang w:val="ro-RO"/>
              </w:rPr>
              <w:t xml:space="preserve">[Se va amenaja un Parc de Service distinct pentru </w:t>
            </w:r>
            <w:proofErr w:type="spellStart"/>
            <w:r w:rsidRPr="00DD6D67">
              <w:rPr>
                <w:highlight w:val="yellow"/>
                <w:lang w:val="ro-RO"/>
              </w:rPr>
              <w:t>Shakedown</w:t>
            </w:r>
            <w:proofErr w:type="spellEnd"/>
            <w:r w:rsidRPr="00DD6D67">
              <w:rPr>
                <w:highlight w:val="yellow"/>
                <w:lang w:val="ro-RO"/>
              </w:rPr>
              <w:t>, locație, GPS, alte cerințe]</w:t>
            </w:r>
          </w:p>
          <w:p w14:paraId="1321C6D7" w14:textId="77777777" w:rsidR="002A0970" w:rsidRPr="00DD6D67" w:rsidRDefault="002A0970" w:rsidP="002A0970">
            <w:pPr>
              <w:rPr>
                <w:lang w:val="ro-RO"/>
              </w:rPr>
            </w:pPr>
          </w:p>
          <w:p w14:paraId="11D5E2CD" w14:textId="677610B0" w:rsidR="002A0970" w:rsidRPr="00DD6D67" w:rsidRDefault="002E6AC8" w:rsidP="002E6AC8">
            <w:pPr>
              <w:rPr>
                <w:b/>
                <w:bCs/>
                <w:lang w:val="ro-RO"/>
              </w:rPr>
            </w:pPr>
            <w:r w:rsidRPr="00DD6D67">
              <w:rPr>
                <w:b/>
                <w:bCs/>
                <w:lang w:val="ro-RO"/>
              </w:rPr>
              <w:t xml:space="preserve">12.2.5 </w:t>
            </w:r>
            <w:r w:rsidR="002A0970" w:rsidRPr="00DD6D67">
              <w:rPr>
                <w:b/>
                <w:bCs/>
                <w:lang w:val="ro-RO"/>
              </w:rPr>
              <w:t>Invitați</w:t>
            </w:r>
          </w:p>
          <w:p w14:paraId="556A8AE5" w14:textId="77777777" w:rsidR="002A0970" w:rsidRPr="00DD6D67" w:rsidRDefault="002A0970" w:rsidP="002A0970">
            <w:pPr>
              <w:rPr>
                <w:lang w:val="ro-RO"/>
              </w:rPr>
            </w:pPr>
            <w:r w:rsidRPr="00DD6D67">
              <w:rPr>
                <w:lang w:val="ro-RO"/>
              </w:rPr>
              <w:t xml:space="preserve">În timpul </w:t>
            </w:r>
            <w:proofErr w:type="spellStart"/>
            <w:r w:rsidRPr="00DD6D67">
              <w:rPr>
                <w:lang w:val="ro-RO"/>
              </w:rPr>
              <w:t>Shakedown</w:t>
            </w:r>
            <w:proofErr w:type="spellEnd"/>
            <w:r w:rsidRPr="00DD6D67">
              <w:rPr>
                <w:lang w:val="ro-RO"/>
              </w:rPr>
              <w:t>-ului locul pasagerului (</w:t>
            </w:r>
            <w:proofErr w:type="spellStart"/>
            <w:r w:rsidRPr="00DD6D67">
              <w:rPr>
                <w:lang w:val="ro-RO"/>
              </w:rPr>
              <w:t>co</w:t>
            </w:r>
            <w:proofErr w:type="spellEnd"/>
            <w:r w:rsidRPr="00DD6D67">
              <w:rPr>
                <w:lang w:val="ro-RO"/>
              </w:rPr>
              <w:t xml:space="preserve">-pilotului) din automobilul de concurs poate fi ocupat de către orice persoană (invitat) cu condiția de a avea vârsta de minim 16 ani împliniți. Pentru persoanele (invitații) care au sub 18 ani împliniți la data </w:t>
            </w:r>
            <w:proofErr w:type="spellStart"/>
            <w:r w:rsidRPr="00DD6D67">
              <w:rPr>
                <w:lang w:val="ro-RO"/>
              </w:rPr>
              <w:t>Shakedown</w:t>
            </w:r>
            <w:proofErr w:type="spellEnd"/>
            <w:r w:rsidRPr="00DD6D67">
              <w:rPr>
                <w:lang w:val="ro-RO"/>
              </w:rPr>
              <w:t>-ului este obligatorie și o procură notarială din partea părinților sau tutorilor.</w:t>
            </w:r>
          </w:p>
          <w:p w14:paraId="735F4469" w14:textId="77777777" w:rsidR="002A0970" w:rsidRPr="00DD6D67" w:rsidRDefault="002A0970" w:rsidP="002A0970">
            <w:pPr>
              <w:rPr>
                <w:lang w:val="ro-RO"/>
              </w:rPr>
            </w:pPr>
          </w:p>
          <w:p w14:paraId="28D06C74" w14:textId="2271E6C0" w:rsidR="002A0970" w:rsidRPr="00DD6D67" w:rsidRDefault="002A0970" w:rsidP="002A0970">
            <w:pPr>
              <w:rPr>
                <w:lang w:val="ro-RO"/>
              </w:rPr>
            </w:pPr>
            <w:r w:rsidRPr="00DD6D67">
              <w:rPr>
                <w:lang w:val="ro-RO"/>
              </w:rPr>
              <w:t xml:space="preserve">Orice pasager (invitat) aflat în automobilul de concurs în timpul </w:t>
            </w:r>
            <w:proofErr w:type="spellStart"/>
            <w:r w:rsidRPr="00DD6D67">
              <w:rPr>
                <w:lang w:val="ro-RO"/>
              </w:rPr>
              <w:t>Shakedown</w:t>
            </w:r>
            <w:proofErr w:type="spellEnd"/>
            <w:r w:rsidRPr="00DD6D67">
              <w:rPr>
                <w:lang w:val="ro-RO"/>
              </w:rPr>
              <w:t xml:space="preserve">-ului și care nu este înscris la raliul respectiv trebuie să semneze o declarație pe propria răspundere (Anexa 6 din RP), care va fi predată arbitrilor din CO </w:t>
            </w:r>
            <w:proofErr w:type="spellStart"/>
            <w:r w:rsidRPr="00DD6D67">
              <w:rPr>
                <w:lang w:val="ro-RO"/>
              </w:rPr>
              <w:t>Shakedown</w:t>
            </w:r>
            <w:proofErr w:type="spellEnd"/>
            <w:r w:rsidRPr="00DD6D67">
              <w:rPr>
                <w:lang w:val="ro-RO"/>
              </w:rPr>
              <w:t>.</w:t>
            </w:r>
          </w:p>
          <w:p w14:paraId="5EDD5ECD" w14:textId="77777777" w:rsidR="002A0970" w:rsidRPr="00DD6D67" w:rsidRDefault="002A0970" w:rsidP="002A0970">
            <w:pPr>
              <w:rPr>
                <w:lang w:val="ro-RO"/>
              </w:rPr>
            </w:pPr>
          </w:p>
          <w:p w14:paraId="6D8AD54E" w14:textId="38C3136C" w:rsidR="002A0970" w:rsidRPr="00DD6D67" w:rsidRDefault="002D3153" w:rsidP="002D3153">
            <w:pPr>
              <w:pStyle w:val="Subtitle"/>
              <w:rPr>
                <w:lang w:val="ro-RO"/>
              </w:rPr>
            </w:pPr>
            <w:bookmarkStart w:id="136" w:name="_Toc132300537"/>
            <w:r w:rsidRPr="00DD6D67">
              <w:rPr>
                <w:lang w:val="ro-RO"/>
              </w:rPr>
              <w:t xml:space="preserve">12.3 </w:t>
            </w:r>
            <w:r w:rsidR="002A0970" w:rsidRPr="00DD6D67">
              <w:rPr>
                <w:lang w:val="ro-RO"/>
              </w:rPr>
              <w:t>Proceduri și ordine pentru Start Festiv</w:t>
            </w:r>
            <w:bookmarkEnd w:id="136"/>
          </w:p>
          <w:p w14:paraId="37595F42" w14:textId="7920BB8E" w:rsidR="002D3153" w:rsidRPr="00DD6D67" w:rsidRDefault="002D3153" w:rsidP="002D3153">
            <w:pPr>
              <w:rPr>
                <w:lang w:val="ro-RO"/>
              </w:rPr>
            </w:pPr>
            <w:r w:rsidRPr="00DD6D67">
              <w:rPr>
                <w:highlight w:val="yellow"/>
                <w:lang w:val="ro-RO"/>
              </w:rPr>
              <w:t>[</w:t>
            </w:r>
            <w:r w:rsidR="00DF1DE6" w:rsidRPr="00DD6D67">
              <w:rPr>
                <w:highlight w:val="yellow"/>
                <w:lang w:val="ro-RO"/>
              </w:rPr>
              <w:t>R</w:t>
            </w:r>
            <w:r w:rsidRPr="00DD6D67">
              <w:rPr>
                <w:highlight w:val="yellow"/>
                <w:lang w:val="ro-RO"/>
              </w:rPr>
              <w:t>eglementare și detalii - obligativitate, locație, ora, alte cerințe]</w:t>
            </w:r>
          </w:p>
          <w:p w14:paraId="048CA98B" w14:textId="77777777" w:rsidR="002A0970" w:rsidRPr="00DD6D67" w:rsidRDefault="002A0970" w:rsidP="002A0970">
            <w:pPr>
              <w:rPr>
                <w:lang w:val="ro-RO"/>
              </w:rPr>
            </w:pPr>
          </w:p>
          <w:p w14:paraId="2350E329" w14:textId="4E065B63" w:rsidR="002A0970" w:rsidRPr="00DD6D67" w:rsidRDefault="00DF1DE6" w:rsidP="00DF1DE6">
            <w:pPr>
              <w:pStyle w:val="Subtitle"/>
              <w:rPr>
                <w:lang w:val="ro-RO"/>
              </w:rPr>
            </w:pPr>
            <w:bookmarkStart w:id="137" w:name="_Toc132300538"/>
            <w:r w:rsidRPr="00DD6D67">
              <w:rPr>
                <w:lang w:val="ro-RO"/>
              </w:rPr>
              <w:t xml:space="preserve">12.4 </w:t>
            </w:r>
            <w:r w:rsidR="002A0970" w:rsidRPr="00DD6D67">
              <w:rPr>
                <w:lang w:val="ro-RO"/>
              </w:rPr>
              <w:t>Proceduri speciale pentru Parcul de Service</w:t>
            </w:r>
            <w:bookmarkEnd w:id="137"/>
          </w:p>
          <w:p w14:paraId="71274F11" w14:textId="77777777" w:rsidR="002A0970" w:rsidRPr="00DD6D67" w:rsidRDefault="002A0970" w:rsidP="002A0970">
            <w:pPr>
              <w:rPr>
                <w:lang w:val="ro-RO"/>
              </w:rPr>
            </w:pPr>
          </w:p>
          <w:p w14:paraId="0C1141B4" w14:textId="53C5550B" w:rsidR="002A0970" w:rsidRPr="00DD6D67" w:rsidRDefault="00DF1DE6" w:rsidP="002A0970">
            <w:pPr>
              <w:rPr>
                <w:b/>
                <w:bCs/>
                <w:lang w:val="ro-RO"/>
              </w:rPr>
            </w:pPr>
            <w:r w:rsidRPr="00DD6D67">
              <w:rPr>
                <w:b/>
                <w:bCs/>
                <w:lang w:val="ro-RO"/>
              </w:rPr>
              <w:t xml:space="preserve">12.4.1 </w:t>
            </w:r>
            <w:r w:rsidR="002A0970" w:rsidRPr="00DD6D67">
              <w:rPr>
                <w:b/>
                <w:bCs/>
                <w:lang w:val="ro-RO"/>
              </w:rPr>
              <w:t>Locație</w:t>
            </w:r>
          </w:p>
          <w:p w14:paraId="14157F64" w14:textId="765B8BA4" w:rsidR="002A0970" w:rsidRPr="00DD6D67" w:rsidRDefault="00DF1DE6" w:rsidP="002A0970">
            <w:pPr>
              <w:rPr>
                <w:lang w:val="ro-RO"/>
              </w:rPr>
            </w:pPr>
            <w:r w:rsidRPr="00DD6D67">
              <w:rPr>
                <w:highlight w:val="yellow"/>
                <w:lang w:val="ro-RO"/>
              </w:rPr>
              <w:t>[Locație, Adresă, GPS]</w:t>
            </w:r>
          </w:p>
          <w:p w14:paraId="17C4CA91" w14:textId="77777777" w:rsidR="002A0970" w:rsidRPr="00DD6D67" w:rsidRDefault="002A0970" w:rsidP="002A0970">
            <w:pPr>
              <w:rPr>
                <w:lang w:val="ro-RO"/>
              </w:rPr>
            </w:pPr>
          </w:p>
          <w:p w14:paraId="739BC8BB" w14:textId="16C217A2" w:rsidR="002A0970" w:rsidRPr="00DD6D67" w:rsidRDefault="00DF1DE6" w:rsidP="002A0970">
            <w:pPr>
              <w:rPr>
                <w:b/>
                <w:bCs/>
                <w:lang w:val="ro-RO"/>
              </w:rPr>
            </w:pPr>
            <w:r w:rsidRPr="00DD6D67">
              <w:rPr>
                <w:b/>
                <w:bCs/>
                <w:lang w:val="ro-RO"/>
              </w:rPr>
              <w:t xml:space="preserve">12.4.2 </w:t>
            </w:r>
            <w:r w:rsidR="002A0970" w:rsidRPr="00DD6D67">
              <w:rPr>
                <w:b/>
                <w:bCs/>
                <w:lang w:val="ro-RO"/>
              </w:rPr>
              <w:t>Responsabil Parc de Service</w:t>
            </w:r>
          </w:p>
          <w:p w14:paraId="3A70A6A5" w14:textId="706124D6" w:rsidR="002A0970" w:rsidRPr="00DD6D67" w:rsidRDefault="00DF1DE6" w:rsidP="002A0970">
            <w:pPr>
              <w:rPr>
                <w:lang w:val="ro-RO"/>
              </w:rPr>
            </w:pPr>
            <w:r w:rsidRPr="00DD6D67">
              <w:rPr>
                <w:highlight w:val="yellow"/>
                <w:lang w:val="ro-RO"/>
              </w:rPr>
              <w:t>[Responsabil - contact]</w:t>
            </w:r>
          </w:p>
          <w:p w14:paraId="0EB5D366" w14:textId="77777777" w:rsidR="002A0970" w:rsidRPr="00DD6D67" w:rsidRDefault="002A0970" w:rsidP="002A0970">
            <w:pPr>
              <w:rPr>
                <w:lang w:val="ro-RO"/>
              </w:rPr>
            </w:pPr>
          </w:p>
          <w:p w14:paraId="707BA028" w14:textId="3136F0A4" w:rsidR="002A0970" w:rsidRPr="00DD6D67" w:rsidRDefault="00DF1DE6" w:rsidP="002A0970">
            <w:pPr>
              <w:rPr>
                <w:b/>
                <w:bCs/>
                <w:lang w:val="ro-RO"/>
              </w:rPr>
            </w:pPr>
            <w:r w:rsidRPr="00DD6D67">
              <w:rPr>
                <w:b/>
                <w:bCs/>
                <w:lang w:val="ro-RO"/>
              </w:rPr>
              <w:t>12.4.3</w:t>
            </w:r>
            <w:r w:rsidR="002A0970" w:rsidRPr="00DD6D67">
              <w:rPr>
                <w:b/>
                <w:bCs/>
                <w:lang w:val="ro-RO"/>
              </w:rPr>
              <w:t xml:space="preserve"> Alocarea spațiului de service</w:t>
            </w:r>
          </w:p>
          <w:p w14:paraId="134644DE" w14:textId="77A80C09" w:rsidR="002A0970" w:rsidRPr="00DD6D67" w:rsidRDefault="002A0970" w:rsidP="002A0970">
            <w:pPr>
              <w:rPr>
                <w:lang w:val="ro-RO"/>
              </w:rPr>
            </w:pPr>
            <w:r w:rsidRPr="00DD6D67">
              <w:rPr>
                <w:lang w:val="ro-RO"/>
              </w:rPr>
              <w:t xml:space="preserve">În Parcul de Service principal, o suprafață de minim </w:t>
            </w:r>
            <w:r w:rsidR="00DF1DE6" w:rsidRPr="00DD6D67">
              <w:rPr>
                <w:highlight w:val="yellow"/>
                <w:lang w:val="ro-RO"/>
              </w:rPr>
              <w:t>[spațiu]</w:t>
            </w:r>
            <w:r w:rsidRPr="00DD6D67">
              <w:rPr>
                <w:lang w:val="ro-RO"/>
              </w:rPr>
              <w:t xml:space="preserve"> va fi asigurată de organizator pentru fiecare echipaj. Alocarea de spațiu suplimentar se face în funcție de spațiul disponibil. Cererea trebuie trimisă în termenul precizat în Art. 3 din RP.</w:t>
            </w:r>
          </w:p>
          <w:p w14:paraId="09CCA5E9" w14:textId="77777777" w:rsidR="002A0970" w:rsidRPr="00DD6D67" w:rsidRDefault="002A0970" w:rsidP="002A0970">
            <w:pPr>
              <w:rPr>
                <w:lang w:val="ro-RO"/>
              </w:rPr>
            </w:pPr>
          </w:p>
          <w:p w14:paraId="0AD53231" w14:textId="77777777" w:rsidR="00DF1DE6" w:rsidRPr="00DD6D67" w:rsidRDefault="002A0970" w:rsidP="002A0970">
            <w:pPr>
              <w:rPr>
                <w:lang w:val="ro-RO"/>
              </w:rPr>
            </w:pPr>
            <w:r w:rsidRPr="00DD6D67">
              <w:rPr>
                <w:lang w:val="ro-RO"/>
              </w:rPr>
              <w:t>Amplasarea echipajelor în Parcul de Service se va face conform unui plan afișat publicat la Panoul de Afișaj Digital și respectând indicațiile organizatorului.</w:t>
            </w:r>
          </w:p>
          <w:p w14:paraId="1FE27B62" w14:textId="77777777" w:rsidR="00DF1DE6" w:rsidRPr="00DD6D67" w:rsidRDefault="00DF1DE6" w:rsidP="002A0970">
            <w:pPr>
              <w:rPr>
                <w:lang w:val="ro-RO"/>
              </w:rPr>
            </w:pPr>
          </w:p>
          <w:p w14:paraId="6787E145" w14:textId="2FF3326E" w:rsidR="002A0970" w:rsidRPr="00DD6D67" w:rsidRDefault="002A0970" w:rsidP="002A0970">
            <w:pPr>
              <w:rPr>
                <w:lang w:val="ro-RO"/>
              </w:rPr>
            </w:pPr>
            <w:r w:rsidRPr="00DD6D67">
              <w:rPr>
                <w:lang w:val="ro-RO"/>
              </w:rPr>
              <w:lastRenderedPageBreak/>
              <w:t>În apropierea Parcului de Service organizatorul va crea un Parc Auxiliar pentru parcarea platformelor. Este interzisă parcarea platformelor în incinta Parcului de Service sau în oricare altă locație care ar putea încurca traficul din zonă. Organizatorul poate propune Directorului de Concurs sancționarea echipajelor care nu respectă această regulă.</w:t>
            </w:r>
          </w:p>
          <w:p w14:paraId="62D9FD44" w14:textId="77777777" w:rsidR="002A0970" w:rsidRPr="00DD6D67" w:rsidRDefault="002A0970" w:rsidP="002A0970">
            <w:pPr>
              <w:rPr>
                <w:lang w:val="ro-RO"/>
              </w:rPr>
            </w:pPr>
          </w:p>
          <w:p w14:paraId="5FD5F471" w14:textId="3B33E605" w:rsidR="002A0970" w:rsidRPr="00DD6D67" w:rsidRDefault="002A0970" w:rsidP="002A0970">
            <w:pPr>
              <w:rPr>
                <w:lang w:val="ro-RO"/>
              </w:rPr>
            </w:pPr>
            <w:r w:rsidRPr="00DD6D67">
              <w:rPr>
                <w:lang w:val="ro-RO"/>
              </w:rPr>
              <w:t xml:space="preserve">Platformele trebuie obligatoriu parcate în Parcul Auxiliar, după cum urmează: </w:t>
            </w:r>
          </w:p>
          <w:p w14:paraId="5A5469F6" w14:textId="1A2A02BA" w:rsidR="00DF1DE6" w:rsidRPr="00DD6D67" w:rsidRDefault="00DF1DE6" w:rsidP="002A0970">
            <w:pPr>
              <w:rPr>
                <w:lang w:val="ro-RO"/>
              </w:rPr>
            </w:pPr>
            <w:r w:rsidRPr="00DD6D67">
              <w:rPr>
                <w:highlight w:val="yellow"/>
                <w:lang w:val="ro-RO"/>
              </w:rPr>
              <w:t>[Locație, Adresă, GPS]</w:t>
            </w:r>
          </w:p>
          <w:p w14:paraId="20A05AB3" w14:textId="77777777" w:rsidR="002A0970" w:rsidRPr="00DD6D67" w:rsidRDefault="002A0970" w:rsidP="002A0970">
            <w:pPr>
              <w:rPr>
                <w:lang w:val="ro-RO"/>
              </w:rPr>
            </w:pPr>
          </w:p>
          <w:p w14:paraId="42C457C0" w14:textId="56E44B60" w:rsidR="002A0970" w:rsidRPr="00DD6D67" w:rsidRDefault="00633591" w:rsidP="002A0970">
            <w:pPr>
              <w:rPr>
                <w:b/>
                <w:bCs/>
                <w:lang w:val="ro-RO"/>
              </w:rPr>
            </w:pPr>
            <w:r w:rsidRPr="00DD6D67">
              <w:rPr>
                <w:b/>
                <w:bCs/>
                <w:lang w:val="ro-RO"/>
              </w:rPr>
              <w:t xml:space="preserve">12.4.4 </w:t>
            </w:r>
            <w:r w:rsidR="002A0970" w:rsidRPr="00DD6D67">
              <w:rPr>
                <w:b/>
                <w:bCs/>
                <w:lang w:val="ro-RO"/>
              </w:rPr>
              <w:t>Limită de viteză</w:t>
            </w:r>
          </w:p>
          <w:p w14:paraId="0167289C" w14:textId="77777777" w:rsidR="002A0970" w:rsidRPr="00DD6D67" w:rsidRDefault="002A0970" w:rsidP="002A0970">
            <w:pPr>
              <w:rPr>
                <w:lang w:val="ro-RO"/>
              </w:rPr>
            </w:pPr>
            <w:r w:rsidRPr="00DD6D67">
              <w:rPr>
                <w:lang w:val="ro-RO"/>
              </w:rPr>
              <w:t>Conform Art. 57.4 din Regulamentul CNRB.</w:t>
            </w:r>
          </w:p>
          <w:p w14:paraId="6D8DA390" w14:textId="77777777" w:rsidR="002A0970" w:rsidRPr="00DD6D67" w:rsidRDefault="002A0970" w:rsidP="002A0970">
            <w:pPr>
              <w:rPr>
                <w:lang w:val="ro-RO"/>
              </w:rPr>
            </w:pPr>
          </w:p>
          <w:p w14:paraId="6DC8C2AC" w14:textId="2CF969D4" w:rsidR="002A0970" w:rsidRPr="00DD6D67" w:rsidRDefault="00633591" w:rsidP="002A0970">
            <w:pPr>
              <w:rPr>
                <w:b/>
                <w:bCs/>
                <w:lang w:val="ro-RO"/>
              </w:rPr>
            </w:pPr>
            <w:r w:rsidRPr="00DD6D67">
              <w:rPr>
                <w:b/>
                <w:bCs/>
                <w:lang w:val="ro-RO"/>
              </w:rPr>
              <w:t xml:space="preserve">12.4.5 </w:t>
            </w:r>
            <w:r w:rsidR="002A0970" w:rsidRPr="00DD6D67">
              <w:rPr>
                <w:b/>
                <w:bCs/>
                <w:lang w:val="ro-RO"/>
              </w:rPr>
              <w:t>Comportament</w:t>
            </w:r>
          </w:p>
          <w:p w14:paraId="49E13380" w14:textId="62F5FCD1" w:rsidR="002A0970" w:rsidRPr="00DD6D67" w:rsidRDefault="002A0970" w:rsidP="00633591">
            <w:pPr>
              <w:pStyle w:val="ListParagraph"/>
              <w:numPr>
                <w:ilvl w:val="0"/>
                <w:numId w:val="27"/>
              </w:numPr>
              <w:ind w:left="267" w:hanging="283"/>
              <w:rPr>
                <w:lang w:val="ro-RO"/>
              </w:rPr>
            </w:pPr>
            <w:r w:rsidRPr="00DD6D67">
              <w:rPr>
                <w:lang w:val="ro-RO"/>
              </w:rPr>
              <w:t>Accesul în Parcul de Service este permis numai pentru automobilele de concurs și pentru autovehiculele tehnice identificate prin ecusoanele ”Service” și / sau ”Auxiliar” distribuite de către FRAS odată cu eliberarea licențelor.</w:t>
            </w:r>
          </w:p>
          <w:p w14:paraId="5F818872" w14:textId="5B95A290" w:rsidR="002A0970" w:rsidRPr="00DD6D67" w:rsidRDefault="002A0970" w:rsidP="00633591">
            <w:pPr>
              <w:pStyle w:val="ListParagraph"/>
              <w:numPr>
                <w:ilvl w:val="0"/>
                <w:numId w:val="27"/>
              </w:numPr>
              <w:ind w:left="267" w:hanging="283"/>
              <w:rPr>
                <w:lang w:val="ro-RO"/>
              </w:rPr>
            </w:pPr>
            <w:r w:rsidRPr="00DD6D67">
              <w:rPr>
                <w:lang w:val="ro-RO"/>
              </w:rPr>
              <w:t>Este interzisă deteriorarea suprafeței Parcului de Service. Este interzisă fixarea corturilor în cuie, șuruburi sau alte materiale care pot strica suprafața. Echipajul este responsabil pentru orice deteriorare a suprafeței asfaltului din zona atribuită.</w:t>
            </w:r>
          </w:p>
          <w:p w14:paraId="7CFC453D" w14:textId="53748107" w:rsidR="002A0970" w:rsidRPr="00DD6D67" w:rsidRDefault="002A0970" w:rsidP="00633591">
            <w:pPr>
              <w:pStyle w:val="ListParagraph"/>
              <w:numPr>
                <w:ilvl w:val="0"/>
                <w:numId w:val="27"/>
              </w:numPr>
              <w:ind w:left="267" w:hanging="283"/>
              <w:rPr>
                <w:lang w:val="ro-RO"/>
              </w:rPr>
            </w:pPr>
            <w:r w:rsidRPr="00DD6D67">
              <w:rPr>
                <w:lang w:val="ro-RO"/>
              </w:rPr>
              <w:t>Sub fiecare automobil de concurs trebuie amplasată o folie impermeabilă și rezistentă la hidrocarburi, pe o suprafață suficient de mare, tot timpul când se efectuează operațiuni de service.</w:t>
            </w:r>
          </w:p>
          <w:p w14:paraId="74F92DA4" w14:textId="4824D6B9" w:rsidR="002A0970" w:rsidRPr="00DD6D67" w:rsidRDefault="002A0970" w:rsidP="00633591">
            <w:pPr>
              <w:pStyle w:val="ListParagraph"/>
              <w:numPr>
                <w:ilvl w:val="0"/>
                <w:numId w:val="27"/>
              </w:numPr>
              <w:ind w:left="267" w:hanging="283"/>
              <w:rPr>
                <w:lang w:val="ro-RO"/>
              </w:rPr>
            </w:pPr>
            <w:r w:rsidRPr="00DD6D67">
              <w:rPr>
                <w:lang w:val="ro-RO"/>
              </w:rPr>
              <w:t>Operațiunile de service NU vor duce la daune permanente și evitabile.</w:t>
            </w:r>
          </w:p>
          <w:p w14:paraId="1658EFC8" w14:textId="7DCD5EF2" w:rsidR="002A0970" w:rsidRPr="00DD6D67" w:rsidRDefault="002A0970" w:rsidP="00633591">
            <w:pPr>
              <w:pStyle w:val="ListParagraph"/>
              <w:numPr>
                <w:ilvl w:val="0"/>
                <w:numId w:val="27"/>
              </w:numPr>
              <w:ind w:left="267" w:hanging="283"/>
              <w:rPr>
                <w:lang w:val="ro-RO"/>
              </w:rPr>
            </w:pPr>
            <w:r w:rsidRPr="00DD6D67">
              <w:rPr>
                <w:lang w:val="ro-RO"/>
              </w:rPr>
              <w:t>Alimentarea este permisă numai în zona prevăzută pentru alimentare.</w:t>
            </w:r>
          </w:p>
          <w:p w14:paraId="7F3DBB9F" w14:textId="5001F1AF" w:rsidR="002A0970" w:rsidRPr="00DD6D67" w:rsidRDefault="002A0970" w:rsidP="00633591">
            <w:pPr>
              <w:pStyle w:val="ListParagraph"/>
              <w:numPr>
                <w:ilvl w:val="0"/>
                <w:numId w:val="27"/>
              </w:numPr>
              <w:ind w:left="267" w:hanging="283"/>
              <w:rPr>
                <w:lang w:val="ro-RO"/>
              </w:rPr>
            </w:pPr>
            <w:r w:rsidRPr="00DD6D67">
              <w:rPr>
                <w:lang w:val="ro-RO"/>
              </w:rPr>
              <w:t>Comportamentul absurd sau intenționat, împotriva protecției mediului dăunează în mod deosebit imaginii motor sportului și va fi pedepsit, chiar dacă nu există reglementări specifice.</w:t>
            </w:r>
          </w:p>
          <w:p w14:paraId="4FBBE32C" w14:textId="544BF769" w:rsidR="002A0970" w:rsidRPr="00DD6D67" w:rsidRDefault="002A0970" w:rsidP="00633591">
            <w:pPr>
              <w:pStyle w:val="ListParagraph"/>
              <w:numPr>
                <w:ilvl w:val="0"/>
                <w:numId w:val="27"/>
              </w:numPr>
              <w:ind w:left="267" w:hanging="283"/>
              <w:rPr>
                <w:lang w:val="ro-RO"/>
              </w:rPr>
            </w:pPr>
            <w:r w:rsidRPr="00DD6D67">
              <w:rPr>
                <w:lang w:val="ro-RO"/>
              </w:rPr>
              <w:t>După raliu, Parcul de Service trebuie să fie predat în starea inițială. Echipajele sunt responsabile pentru îndepărtarea deșeurilor și a fluidelor uzate.</w:t>
            </w:r>
          </w:p>
          <w:p w14:paraId="7606F449" w14:textId="44953879" w:rsidR="002A0970" w:rsidRPr="00DD6D67" w:rsidRDefault="002A0970" w:rsidP="00633591">
            <w:pPr>
              <w:pStyle w:val="ListParagraph"/>
              <w:numPr>
                <w:ilvl w:val="0"/>
                <w:numId w:val="27"/>
              </w:numPr>
              <w:ind w:left="267" w:hanging="283"/>
              <w:rPr>
                <w:lang w:val="ro-RO"/>
              </w:rPr>
            </w:pPr>
            <w:r w:rsidRPr="00DD6D67">
              <w:rPr>
                <w:lang w:val="ro-RO"/>
              </w:rPr>
              <w:t xml:space="preserve">Toate abaterile vor fi consemnate într-un Raport emis de către Directorul Organizatoric (conținând și materiale </w:t>
            </w:r>
            <w:proofErr w:type="spellStart"/>
            <w:r w:rsidRPr="00DD6D67">
              <w:rPr>
                <w:lang w:val="ro-RO"/>
              </w:rPr>
              <w:t>foto</w:t>
            </w:r>
            <w:proofErr w:type="spellEnd"/>
            <w:r w:rsidRPr="00DD6D67">
              <w:rPr>
                <w:lang w:val="ro-RO"/>
              </w:rPr>
              <w:t xml:space="preserve"> și / sau video) și vor duce la sancțiuni conform Anexei VII din Regulamentul CNRB. Toate sancțiunile financiare vor fi achitate organizatorului.</w:t>
            </w:r>
          </w:p>
          <w:p w14:paraId="03D6848B" w14:textId="77777777" w:rsidR="002A0970" w:rsidRPr="00DD6D67" w:rsidRDefault="002A0970" w:rsidP="002A0970">
            <w:pPr>
              <w:rPr>
                <w:lang w:val="ro-RO"/>
              </w:rPr>
            </w:pPr>
          </w:p>
          <w:p w14:paraId="57A76AE3" w14:textId="284CB774" w:rsidR="002A0970" w:rsidRPr="00DD6D67" w:rsidRDefault="00633591" w:rsidP="00CC6165">
            <w:pPr>
              <w:pStyle w:val="Subtitle"/>
              <w:rPr>
                <w:lang w:val="ro-RO"/>
              </w:rPr>
            </w:pPr>
            <w:bookmarkStart w:id="138" w:name="_Toc132300539"/>
            <w:r w:rsidRPr="00DD6D67">
              <w:rPr>
                <w:lang w:val="ro-RO"/>
              </w:rPr>
              <w:t xml:space="preserve">12.5 </w:t>
            </w:r>
            <w:r w:rsidR="002A0970" w:rsidRPr="00DD6D67">
              <w:rPr>
                <w:lang w:val="ro-RO"/>
              </w:rPr>
              <w:t>Zone de Service Îndepărtat (Anvelope sau / și Lumini)</w:t>
            </w:r>
            <w:bookmarkEnd w:id="138"/>
          </w:p>
          <w:p w14:paraId="04E8C031" w14:textId="210FD240" w:rsidR="00CC6165" w:rsidRPr="00DD6D67" w:rsidRDefault="00CC6165" w:rsidP="00CC6165">
            <w:pPr>
              <w:rPr>
                <w:highlight w:val="yellow"/>
                <w:lang w:val="ro-RO"/>
              </w:rPr>
            </w:pPr>
            <w:r w:rsidRPr="00DD6D67">
              <w:rPr>
                <w:highlight w:val="yellow"/>
                <w:lang w:val="ro-RO"/>
              </w:rPr>
              <w:t>[Nu vor exista Zone de Service Îndepărtat în conformitate cu Art. 60 din Regulamentul CNRB]</w:t>
            </w:r>
          </w:p>
          <w:p w14:paraId="7021CFC5" w14:textId="77777777" w:rsidR="00CC6165" w:rsidRPr="00DD6D67" w:rsidRDefault="00CC6165" w:rsidP="00CC6165">
            <w:pPr>
              <w:rPr>
                <w:highlight w:val="yellow"/>
                <w:lang w:val="ro-RO"/>
              </w:rPr>
            </w:pPr>
            <w:r w:rsidRPr="00DD6D67">
              <w:rPr>
                <w:highlight w:val="yellow"/>
                <w:lang w:val="ro-RO"/>
              </w:rPr>
              <w:t>sau</w:t>
            </w:r>
          </w:p>
          <w:p w14:paraId="5C2CACB4" w14:textId="198251E6" w:rsidR="00CC6165" w:rsidRPr="00DD6D67" w:rsidRDefault="00CC6165" w:rsidP="00CC6165">
            <w:pPr>
              <w:rPr>
                <w:highlight w:val="yellow"/>
                <w:lang w:val="ro-RO"/>
              </w:rPr>
            </w:pPr>
            <w:r w:rsidRPr="00DD6D67">
              <w:rPr>
                <w:highlight w:val="yellow"/>
                <w:lang w:val="ro-RO"/>
              </w:rPr>
              <w:t>În Ziua [nr] vor exista Zone de Service Îndepărtat în conformitate cu Art. 60 din Regulamentul CNRB.</w:t>
            </w:r>
          </w:p>
          <w:p w14:paraId="38EA6436" w14:textId="77777777" w:rsidR="00CC6165" w:rsidRPr="00DD6D67" w:rsidRDefault="00CC6165" w:rsidP="00CC6165">
            <w:pPr>
              <w:rPr>
                <w:highlight w:val="yellow"/>
                <w:lang w:val="ro-RO"/>
              </w:rPr>
            </w:pPr>
            <w:r w:rsidRPr="00DD6D67">
              <w:rPr>
                <w:highlight w:val="yellow"/>
                <w:lang w:val="ro-RO"/>
              </w:rPr>
              <w:lastRenderedPageBreak/>
              <w:t>Locația:</w:t>
            </w:r>
            <w:r w:rsidRPr="00DD6D67">
              <w:rPr>
                <w:highlight w:val="yellow"/>
                <w:lang w:val="ro-RO"/>
              </w:rPr>
              <w:tab/>
            </w:r>
            <w:r w:rsidRPr="00DD6D67">
              <w:rPr>
                <w:highlight w:val="yellow"/>
                <w:lang w:val="ro-RO"/>
              </w:rPr>
              <w:tab/>
              <w:t>[Locația]</w:t>
            </w:r>
          </w:p>
          <w:p w14:paraId="131337E6" w14:textId="77777777" w:rsidR="00CC6165" w:rsidRPr="00DD6D67" w:rsidRDefault="00CC6165" w:rsidP="00CC6165">
            <w:pPr>
              <w:rPr>
                <w:lang w:val="ro-RO"/>
              </w:rPr>
            </w:pPr>
            <w:r w:rsidRPr="00DD6D67">
              <w:rPr>
                <w:highlight w:val="yellow"/>
                <w:lang w:val="ro-RO"/>
              </w:rPr>
              <w:t>GPS:</w:t>
            </w:r>
            <w:r w:rsidRPr="00DD6D67">
              <w:rPr>
                <w:highlight w:val="yellow"/>
                <w:lang w:val="ro-RO"/>
              </w:rPr>
              <w:tab/>
            </w:r>
            <w:r w:rsidRPr="00DD6D67">
              <w:rPr>
                <w:highlight w:val="yellow"/>
                <w:lang w:val="ro-RO"/>
              </w:rPr>
              <w:tab/>
              <w:t>[GPS]</w:t>
            </w:r>
          </w:p>
          <w:p w14:paraId="4CBC6E9D" w14:textId="63542295" w:rsidR="002A0970" w:rsidRPr="00DD6D67" w:rsidRDefault="002A0970" w:rsidP="002A0970">
            <w:pPr>
              <w:rPr>
                <w:lang w:val="ro-RO"/>
              </w:rPr>
            </w:pPr>
          </w:p>
          <w:p w14:paraId="4F90C13B" w14:textId="0FF55186" w:rsidR="002A0970" w:rsidRPr="00DD6D67" w:rsidRDefault="00CC6165" w:rsidP="00CC6165">
            <w:pPr>
              <w:pStyle w:val="Subtitle"/>
              <w:rPr>
                <w:lang w:val="ro-RO"/>
              </w:rPr>
            </w:pPr>
            <w:bookmarkStart w:id="139" w:name="_Toc132300540"/>
            <w:r w:rsidRPr="00DD6D67">
              <w:rPr>
                <w:lang w:val="ro-RO"/>
              </w:rPr>
              <w:t xml:space="preserve">12.6 </w:t>
            </w:r>
            <w:r w:rsidR="002A0970" w:rsidRPr="00DD6D67">
              <w:rPr>
                <w:lang w:val="ro-RO"/>
              </w:rPr>
              <w:t>Zona de Încălzire a Anvelopelor (ZÎA)</w:t>
            </w:r>
            <w:bookmarkEnd w:id="139"/>
          </w:p>
          <w:p w14:paraId="6582A34F" w14:textId="5CAF1D62" w:rsidR="00CC6165" w:rsidRPr="00DD6D67" w:rsidRDefault="00CC6165" w:rsidP="00CC6165">
            <w:pPr>
              <w:rPr>
                <w:highlight w:val="yellow"/>
                <w:lang w:val="ro-RO"/>
              </w:rPr>
            </w:pPr>
            <w:r w:rsidRPr="00DD6D67">
              <w:rPr>
                <w:highlight w:val="yellow"/>
                <w:lang w:val="ro-RO"/>
              </w:rPr>
              <w:t>[Nu vor exista Zone de Încălzire a Anvelopelor în conformitate cu Art. 44.4 din Regulamentul CNRB.]</w:t>
            </w:r>
          </w:p>
          <w:p w14:paraId="604AA8FE" w14:textId="2D85CD0C" w:rsidR="00CC6165" w:rsidRPr="00DD6D67" w:rsidRDefault="00CC6165" w:rsidP="002A0970">
            <w:pPr>
              <w:rPr>
                <w:highlight w:val="yellow"/>
                <w:lang w:val="ro-RO"/>
              </w:rPr>
            </w:pPr>
            <w:r w:rsidRPr="00DD6D67">
              <w:rPr>
                <w:highlight w:val="yellow"/>
                <w:lang w:val="ro-RO"/>
              </w:rPr>
              <w:t>sau</w:t>
            </w:r>
          </w:p>
          <w:p w14:paraId="7F51E3D9" w14:textId="72E736F3" w:rsidR="002A0970" w:rsidRPr="00DD6D67" w:rsidRDefault="002A0970" w:rsidP="002A0970">
            <w:pPr>
              <w:rPr>
                <w:highlight w:val="yellow"/>
                <w:lang w:val="ro-RO"/>
              </w:rPr>
            </w:pPr>
            <w:r w:rsidRPr="00DD6D67">
              <w:rPr>
                <w:highlight w:val="yellow"/>
                <w:lang w:val="ro-RO"/>
              </w:rPr>
              <w:t xml:space="preserve">Pentru Probele Speciale </w:t>
            </w:r>
            <w:r w:rsidR="00CC6165" w:rsidRPr="00DD6D67">
              <w:rPr>
                <w:highlight w:val="yellow"/>
                <w:lang w:val="ro-RO"/>
              </w:rPr>
              <w:t>[Nume]</w:t>
            </w:r>
            <w:r w:rsidRPr="00DD6D67">
              <w:rPr>
                <w:highlight w:val="yellow"/>
                <w:lang w:val="ro-RO"/>
              </w:rPr>
              <w:t xml:space="preserve"> vor exista Zone de Încălzire a Anvelopelor conform Art. 44.4 din Regulamentul CNRB.</w:t>
            </w:r>
          </w:p>
          <w:p w14:paraId="039EFFDC" w14:textId="77777777" w:rsidR="002A0970" w:rsidRPr="00DD6D67" w:rsidRDefault="002A0970" w:rsidP="002A0970">
            <w:pPr>
              <w:rPr>
                <w:highlight w:val="yellow"/>
                <w:lang w:val="ro-RO"/>
              </w:rPr>
            </w:pPr>
          </w:p>
          <w:p w14:paraId="05CA5080" w14:textId="77777777" w:rsidR="002A0970" w:rsidRPr="00DD6D67" w:rsidRDefault="002A0970" w:rsidP="002A0970">
            <w:pPr>
              <w:rPr>
                <w:highlight w:val="yellow"/>
                <w:lang w:val="ro-RO"/>
              </w:rPr>
            </w:pPr>
            <w:r w:rsidRPr="00DD6D67">
              <w:rPr>
                <w:highlight w:val="yellow"/>
                <w:lang w:val="ro-RO"/>
              </w:rPr>
              <w:t>Art. 44.4 din Regulamentul CNRB se completează cu:</w:t>
            </w:r>
          </w:p>
          <w:p w14:paraId="3D7EED1B" w14:textId="28ABE875" w:rsidR="002A0970" w:rsidRPr="00DD6D67" w:rsidRDefault="00CC6165" w:rsidP="002A0970">
            <w:pPr>
              <w:rPr>
                <w:highlight w:val="yellow"/>
                <w:lang w:val="ro-RO"/>
              </w:rPr>
            </w:pPr>
            <w:r w:rsidRPr="00DD6D67">
              <w:rPr>
                <w:highlight w:val="yellow"/>
                <w:lang w:val="ro-RO"/>
              </w:rPr>
              <w:t>[PS nr. - Nume]</w:t>
            </w:r>
            <w:r w:rsidR="002A0970" w:rsidRPr="00DD6D67">
              <w:rPr>
                <w:highlight w:val="yellow"/>
                <w:lang w:val="ro-RO"/>
              </w:rPr>
              <w:t>:</w:t>
            </w:r>
          </w:p>
          <w:p w14:paraId="495AFDE6" w14:textId="574CC05A" w:rsidR="002A0970" w:rsidRPr="00DD6D67" w:rsidRDefault="002A0970" w:rsidP="00CC6165">
            <w:pPr>
              <w:pStyle w:val="ListParagraph"/>
              <w:numPr>
                <w:ilvl w:val="0"/>
                <w:numId w:val="30"/>
              </w:numPr>
              <w:ind w:left="267" w:hanging="267"/>
              <w:rPr>
                <w:highlight w:val="yellow"/>
                <w:lang w:val="ro-RO"/>
              </w:rPr>
            </w:pPr>
            <w:r w:rsidRPr="00DD6D67">
              <w:rPr>
                <w:highlight w:val="yellow"/>
                <w:lang w:val="ro-RO"/>
              </w:rPr>
              <w:t xml:space="preserve">Distanța dintre CO și Start este de </w:t>
            </w:r>
            <w:r w:rsidR="00CC6165" w:rsidRPr="00DD6D67">
              <w:rPr>
                <w:highlight w:val="yellow"/>
                <w:lang w:val="ro-RO"/>
              </w:rPr>
              <w:t>[lungime]</w:t>
            </w:r>
            <w:r w:rsidRPr="00DD6D67">
              <w:rPr>
                <w:highlight w:val="yellow"/>
                <w:lang w:val="ro-RO"/>
              </w:rPr>
              <w:t xml:space="preserve"> m;</w:t>
            </w:r>
          </w:p>
          <w:p w14:paraId="42CB3945" w14:textId="09DC84D5" w:rsidR="002A0970" w:rsidRPr="00DD6D67" w:rsidRDefault="002A0970" w:rsidP="00CC6165">
            <w:pPr>
              <w:pStyle w:val="ListParagraph"/>
              <w:numPr>
                <w:ilvl w:val="0"/>
                <w:numId w:val="30"/>
              </w:numPr>
              <w:ind w:left="267" w:hanging="267"/>
              <w:rPr>
                <w:highlight w:val="yellow"/>
                <w:lang w:val="ro-RO"/>
              </w:rPr>
            </w:pPr>
            <w:r w:rsidRPr="00DD6D67">
              <w:rPr>
                <w:highlight w:val="yellow"/>
                <w:lang w:val="ro-RO"/>
              </w:rPr>
              <w:t xml:space="preserve">Intervalul dintre CO și Start este de </w:t>
            </w:r>
            <w:r w:rsidR="00CC6165" w:rsidRPr="00DD6D67">
              <w:rPr>
                <w:highlight w:val="yellow"/>
                <w:lang w:val="ro-RO"/>
              </w:rPr>
              <w:t>[timp]</w:t>
            </w:r>
            <w:r w:rsidRPr="00DD6D67">
              <w:rPr>
                <w:highlight w:val="yellow"/>
                <w:lang w:val="ro-RO"/>
              </w:rPr>
              <w:t xml:space="preserve"> minute.</w:t>
            </w:r>
          </w:p>
          <w:p w14:paraId="43385CA3" w14:textId="77777777" w:rsidR="00CC6165" w:rsidRPr="00DD6D67" w:rsidRDefault="00CC6165" w:rsidP="00CC6165">
            <w:pPr>
              <w:rPr>
                <w:highlight w:val="yellow"/>
                <w:lang w:val="ro-RO"/>
              </w:rPr>
            </w:pPr>
            <w:r w:rsidRPr="00DD6D67">
              <w:rPr>
                <w:highlight w:val="yellow"/>
                <w:lang w:val="ro-RO"/>
              </w:rPr>
              <w:t>[PS nr. - Nume]:</w:t>
            </w:r>
          </w:p>
          <w:p w14:paraId="6446AABC" w14:textId="77777777" w:rsidR="00CC6165" w:rsidRPr="00DD6D67" w:rsidRDefault="00CC6165" w:rsidP="00CC6165">
            <w:pPr>
              <w:pStyle w:val="ListParagraph"/>
              <w:numPr>
                <w:ilvl w:val="0"/>
                <w:numId w:val="30"/>
              </w:numPr>
              <w:ind w:left="267" w:hanging="267"/>
              <w:rPr>
                <w:highlight w:val="yellow"/>
                <w:lang w:val="ro-RO"/>
              </w:rPr>
            </w:pPr>
            <w:r w:rsidRPr="00DD6D67">
              <w:rPr>
                <w:highlight w:val="yellow"/>
                <w:lang w:val="ro-RO"/>
              </w:rPr>
              <w:t>Distanța dintre CO și Start este de [lungime] m;</w:t>
            </w:r>
          </w:p>
          <w:p w14:paraId="5486675E" w14:textId="525854D2" w:rsidR="00CC6165" w:rsidRPr="00DD6D67" w:rsidRDefault="00CC6165" w:rsidP="00CC6165">
            <w:pPr>
              <w:pStyle w:val="ListParagraph"/>
              <w:numPr>
                <w:ilvl w:val="0"/>
                <w:numId w:val="30"/>
              </w:numPr>
              <w:ind w:left="267" w:hanging="267"/>
              <w:rPr>
                <w:highlight w:val="yellow"/>
                <w:lang w:val="ro-RO"/>
              </w:rPr>
            </w:pPr>
            <w:r w:rsidRPr="00DD6D67">
              <w:rPr>
                <w:highlight w:val="yellow"/>
                <w:lang w:val="ro-RO"/>
              </w:rPr>
              <w:t>Intervalul dintre CO și Start este de [timp] minute.</w:t>
            </w:r>
          </w:p>
          <w:p w14:paraId="0070FFA0" w14:textId="77777777" w:rsidR="002A0970" w:rsidRPr="00DD6D67" w:rsidRDefault="002A0970" w:rsidP="002A0970">
            <w:pPr>
              <w:rPr>
                <w:lang w:val="ro-RO"/>
              </w:rPr>
            </w:pPr>
          </w:p>
          <w:p w14:paraId="0A0B44EA" w14:textId="57640FF6" w:rsidR="002A0970" w:rsidRPr="00DD6D67" w:rsidRDefault="00CC6165" w:rsidP="006470D7">
            <w:pPr>
              <w:pStyle w:val="Subtitle"/>
              <w:rPr>
                <w:lang w:val="ro-RO"/>
              </w:rPr>
            </w:pPr>
            <w:bookmarkStart w:id="140" w:name="_Toc132300541"/>
            <w:r w:rsidRPr="00DD6D67">
              <w:rPr>
                <w:lang w:val="ro-RO"/>
              </w:rPr>
              <w:t xml:space="preserve">12.7 </w:t>
            </w:r>
            <w:r w:rsidR="002A0970" w:rsidRPr="00DD6D67">
              <w:rPr>
                <w:lang w:val="ro-RO"/>
              </w:rPr>
              <w:t>Ordinea de Start și intervalul</w:t>
            </w:r>
            <w:bookmarkEnd w:id="140"/>
          </w:p>
          <w:p w14:paraId="6D5F89CA" w14:textId="77777777" w:rsidR="002A0970" w:rsidRPr="00DD6D67" w:rsidRDefault="002A0970" w:rsidP="002A0970">
            <w:pPr>
              <w:rPr>
                <w:lang w:val="ro-RO"/>
              </w:rPr>
            </w:pPr>
          </w:p>
          <w:p w14:paraId="05360C5A" w14:textId="72BD2031" w:rsidR="002A0970" w:rsidRPr="00DD6D67" w:rsidRDefault="00CC6165" w:rsidP="002A0970">
            <w:pPr>
              <w:rPr>
                <w:b/>
                <w:bCs/>
                <w:lang w:val="ro-RO"/>
              </w:rPr>
            </w:pPr>
            <w:r w:rsidRPr="00DD6D67">
              <w:rPr>
                <w:b/>
                <w:bCs/>
                <w:lang w:val="ro-RO"/>
              </w:rPr>
              <w:t xml:space="preserve">12.7.1 </w:t>
            </w:r>
            <w:r w:rsidR="002A0970" w:rsidRPr="00DD6D67">
              <w:rPr>
                <w:b/>
                <w:bCs/>
                <w:lang w:val="ro-RO"/>
              </w:rPr>
              <w:t>Ziua 1</w:t>
            </w:r>
          </w:p>
          <w:p w14:paraId="05847B3E" w14:textId="3DE03CDC" w:rsidR="002A0970" w:rsidRPr="00DD6D67" w:rsidRDefault="002A0970" w:rsidP="006470D7">
            <w:pPr>
              <w:pStyle w:val="ListParagraph"/>
              <w:numPr>
                <w:ilvl w:val="0"/>
                <w:numId w:val="31"/>
              </w:numPr>
              <w:ind w:left="267" w:hanging="283"/>
              <w:rPr>
                <w:lang w:val="ro-RO"/>
              </w:rPr>
            </w:pPr>
            <w:r w:rsidRPr="00DD6D67">
              <w:rPr>
                <w:lang w:val="ro-RO"/>
              </w:rPr>
              <w:t>Piloții prioritari FIA și / sau FRAS, în ordinea Clasamentului General;</w:t>
            </w:r>
          </w:p>
          <w:p w14:paraId="4678A2E2" w14:textId="0441B50F" w:rsidR="002A0970" w:rsidRPr="00DD6D67" w:rsidRDefault="002A0970" w:rsidP="006470D7">
            <w:pPr>
              <w:pStyle w:val="ListParagraph"/>
              <w:numPr>
                <w:ilvl w:val="0"/>
                <w:numId w:val="31"/>
              </w:numPr>
              <w:ind w:left="267" w:hanging="283"/>
              <w:rPr>
                <w:lang w:val="ro-RO"/>
              </w:rPr>
            </w:pPr>
            <w:r w:rsidRPr="00DD6D67">
              <w:rPr>
                <w:lang w:val="ro-RO"/>
              </w:rPr>
              <w:t xml:space="preserve">Ceilalți piloți în ordinea coeficientului de performanță pe Probele Speciale, piloții Trofeului Rally </w:t>
            </w:r>
            <w:r w:rsidR="00E35153">
              <w:rPr>
                <w:lang w:val="ro-RO"/>
              </w:rPr>
              <w:t>Start</w:t>
            </w:r>
            <w:r w:rsidRPr="00DD6D67">
              <w:rPr>
                <w:lang w:val="ro-RO"/>
              </w:rPr>
              <w:t xml:space="preserve"> vor fi intercalați cu ceilalți piloți, în funcție de coeficientul de performanță pe Probele Speciale;</w:t>
            </w:r>
          </w:p>
          <w:p w14:paraId="1D0D9C22" w14:textId="3EC59B36" w:rsidR="002A0970" w:rsidRPr="00DD6D67" w:rsidRDefault="002A0970" w:rsidP="006470D7">
            <w:pPr>
              <w:pStyle w:val="ListParagraph"/>
              <w:numPr>
                <w:ilvl w:val="0"/>
                <w:numId w:val="31"/>
              </w:numPr>
              <w:ind w:left="267" w:hanging="283"/>
              <w:rPr>
                <w:lang w:val="ro-RO"/>
              </w:rPr>
            </w:pPr>
            <w:r w:rsidRPr="00DD6D67">
              <w:rPr>
                <w:lang w:val="ro-RO"/>
              </w:rPr>
              <w:t>Piloții Campionatului Național de Raliuri pentru Vehicule Istorice.</w:t>
            </w:r>
          </w:p>
          <w:p w14:paraId="2E2B8AA3" w14:textId="77777777" w:rsidR="002A0970" w:rsidRPr="00DD6D67" w:rsidRDefault="002A0970" w:rsidP="002A0970">
            <w:pPr>
              <w:rPr>
                <w:lang w:val="ro-RO"/>
              </w:rPr>
            </w:pPr>
          </w:p>
          <w:p w14:paraId="5772513A" w14:textId="77777777" w:rsidR="002A0970" w:rsidRPr="00DD6D67" w:rsidRDefault="002A0970" w:rsidP="002A0970">
            <w:pPr>
              <w:rPr>
                <w:lang w:val="ro-RO"/>
              </w:rPr>
            </w:pPr>
            <w:r w:rsidRPr="00DD6D67">
              <w:rPr>
                <w:lang w:val="ro-RO"/>
              </w:rPr>
              <w:t>Piloții care nu se regăsesc în clasamentele FRAS, respectiv în coeficientul de performanță pe Probele Speciale vor fi poziționați de către Directorul de Concurs.</w:t>
            </w:r>
          </w:p>
          <w:p w14:paraId="57A2F8E2" w14:textId="77777777" w:rsidR="002A0970" w:rsidRPr="00DD6D67" w:rsidRDefault="002A0970" w:rsidP="002A0970">
            <w:pPr>
              <w:rPr>
                <w:lang w:val="ro-RO"/>
              </w:rPr>
            </w:pPr>
          </w:p>
          <w:p w14:paraId="0842424D" w14:textId="77777777" w:rsidR="002A0970" w:rsidRPr="00DD6D67" w:rsidRDefault="002A0970" w:rsidP="002A0970">
            <w:pPr>
              <w:rPr>
                <w:lang w:val="ro-RO"/>
              </w:rPr>
            </w:pPr>
            <w:r w:rsidRPr="00DD6D67">
              <w:rPr>
                <w:lang w:val="ro-RO"/>
              </w:rPr>
              <w:t>La stabilirea Ordinii de Start alături de Directorul de Concurs va participa și un reprezentant al Comisiei de Raliuri.</w:t>
            </w:r>
          </w:p>
          <w:p w14:paraId="70F641C9" w14:textId="77777777" w:rsidR="002A0970" w:rsidRPr="00DD6D67" w:rsidRDefault="002A0970" w:rsidP="002A0970">
            <w:pPr>
              <w:rPr>
                <w:lang w:val="ro-RO"/>
              </w:rPr>
            </w:pPr>
          </w:p>
          <w:p w14:paraId="3246B69A" w14:textId="31905A58" w:rsidR="002A0970" w:rsidRPr="00DD6D67" w:rsidRDefault="006470D7" w:rsidP="002A0970">
            <w:pPr>
              <w:rPr>
                <w:b/>
                <w:bCs/>
                <w:lang w:val="ro-RO"/>
              </w:rPr>
            </w:pPr>
            <w:r w:rsidRPr="00DD6D67">
              <w:rPr>
                <w:b/>
                <w:bCs/>
                <w:lang w:val="ro-RO"/>
              </w:rPr>
              <w:t xml:space="preserve">12.7.2 </w:t>
            </w:r>
            <w:r w:rsidR="002A0970" w:rsidRPr="00DD6D67">
              <w:rPr>
                <w:b/>
                <w:bCs/>
                <w:lang w:val="ro-RO"/>
              </w:rPr>
              <w:t>Ziua 2</w:t>
            </w:r>
          </w:p>
          <w:p w14:paraId="5DD81214" w14:textId="77D8ACA8" w:rsidR="002A0970" w:rsidRPr="00DD6D67" w:rsidRDefault="002A0970" w:rsidP="002A0970">
            <w:pPr>
              <w:rPr>
                <w:lang w:val="ro-RO"/>
              </w:rPr>
            </w:pPr>
            <w:r w:rsidRPr="00DD6D67">
              <w:rPr>
                <w:lang w:val="ro-RO"/>
              </w:rPr>
              <w:t xml:space="preserve">Ordinea de Start pentru Ziua 2 (inclusiv pentru piloții Trofeului Rally </w:t>
            </w:r>
            <w:r w:rsidR="00E35153">
              <w:rPr>
                <w:lang w:val="ro-RO"/>
              </w:rPr>
              <w:t>Start</w:t>
            </w:r>
            <w:r w:rsidRPr="00DD6D67">
              <w:rPr>
                <w:lang w:val="ro-RO"/>
              </w:rPr>
              <w:t xml:space="preserve">) se va stabili în baza clasamentului de după </w:t>
            </w:r>
            <w:r w:rsidR="006470D7" w:rsidRPr="00DD6D67">
              <w:rPr>
                <w:highlight w:val="yellow"/>
                <w:lang w:val="ro-RO"/>
              </w:rPr>
              <w:t>[Proba Specială]</w:t>
            </w:r>
            <w:r w:rsidRPr="00DD6D67">
              <w:rPr>
                <w:lang w:val="ro-RO"/>
              </w:rPr>
              <w:t xml:space="preserve">, excluzând penalizările de timp de pe sectoarele de legătură. Urmează piloții din Campionatul Național de Raliuri pentru Vehicule Istorice, în ordinea clasamentului de după </w:t>
            </w:r>
            <w:r w:rsidR="006470D7" w:rsidRPr="00DD6D67">
              <w:rPr>
                <w:highlight w:val="yellow"/>
                <w:lang w:val="ro-RO"/>
              </w:rPr>
              <w:t>[Proba Specială]</w:t>
            </w:r>
            <w:r w:rsidRPr="00DD6D67">
              <w:rPr>
                <w:lang w:val="ro-RO"/>
              </w:rPr>
              <w:t>, excluzând penalizările de timp de pe sectoarele de legătură.</w:t>
            </w:r>
          </w:p>
          <w:p w14:paraId="453A64D4" w14:textId="77777777" w:rsidR="002A0970" w:rsidRPr="00DD6D67" w:rsidRDefault="002A0970" w:rsidP="002A0970">
            <w:pPr>
              <w:rPr>
                <w:lang w:val="ro-RO"/>
              </w:rPr>
            </w:pPr>
          </w:p>
          <w:p w14:paraId="6C3AF181" w14:textId="77777777" w:rsidR="002A0970" w:rsidRPr="00DD6D67" w:rsidRDefault="002A0970" w:rsidP="002A0970">
            <w:pPr>
              <w:rPr>
                <w:lang w:val="ro-RO"/>
              </w:rPr>
            </w:pPr>
            <w:r w:rsidRPr="00DD6D67">
              <w:rPr>
                <w:lang w:val="ro-RO"/>
              </w:rPr>
              <w:lastRenderedPageBreak/>
              <w:t>Directorul de Concurs poate modifica din considerente de securitate Ordinea de Start pentru Ziua 2.</w:t>
            </w:r>
          </w:p>
          <w:p w14:paraId="2C4FCF8F" w14:textId="77777777" w:rsidR="002A0970" w:rsidRPr="00DD6D67" w:rsidRDefault="002A0970" w:rsidP="002A0970">
            <w:pPr>
              <w:rPr>
                <w:lang w:val="ro-RO"/>
              </w:rPr>
            </w:pPr>
          </w:p>
          <w:p w14:paraId="0CDA77CB" w14:textId="6BB25603" w:rsidR="002A0970" w:rsidRPr="00DD6D67" w:rsidRDefault="006470D7" w:rsidP="002A0970">
            <w:pPr>
              <w:rPr>
                <w:b/>
                <w:bCs/>
                <w:lang w:val="ro-RO"/>
              </w:rPr>
            </w:pPr>
            <w:r w:rsidRPr="00DD6D67">
              <w:rPr>
                <w:b/>
                <w:bCs/>
                <w:lang w:val="ro-RO"/>
              </w:rPr>
              <w:t xml:space="preserve">12.7.3 </w:t>
            </w:r>
            <w:r w:rsidR="002A0970" w:rsidRPr="00DD6D67">
              <w:rPr>
                <w:b/>
                <w:bCs/>
                <w:lang w:val="ro-RO"/>
              </w:rPr>
              <w:t>Intervalul de start</w:t>
            </w:r>
          </w:p>
          <w:p w14:paraId="34326E3B" w14:textId="4643D815" w:rsidR="002A0970" w:rsidRPr="00DD6D67" w:rsidRDefault="002A0970" w:rsidP="002A0970">
            <w:pPr>
              <w:rPr>
                <w:lang w:val="ro-RO"/>
              </w:rPr>
            </w:pPr>
            <w:r w:rsidRPr="00DD6D67">
              <w:rPr>
                <w:lang w:val="ro-RO"/>
              </w:rPr>
              <w:t xml:space="preserve">Minim </w:t>
            </w:r>
            <w:r w:rsidR="006470D7" w:rsidRPr="00DD6D67">
              <w:rPr>
                <w:highlight w:val="yellow"/>
                <w:lang w:val="ro-RO"/>
              </w:rPr>
              <w:t>[timp]</w:t>
            </w:r>
            <w:r w:rsidRPr="00DD6D67">
              <w:rPr>
                <w:lang w:val="ro-RO"/>
              </w:rPr>
              <w:t xml:space="preserve"> minut.</w:t>
            </w:r>
          </w:p>
          <w:p w14:paraId="0DBB8BDA" w14:textId="77777777" w:rsidR="002A0970" w:rsidRPr="00DD6D67" w:rsidRDefault="002A0970" w:rsidP="002A0970">
            <w:pPr>
              <w:rPr>
                <w:lang w:val="ro-RO"/>
              </w:rPr>
            </w:pPr>
          </w:p>
          <w:p w14:paraId="6EF0E96F" w14:textId="5D8F1505" w:rsidR="002A0970" w:rsidRPr="00DD6D67" w:rsidRDefault="006470D7" w:rsidP="006470D7">
            <w:pPr>
              <w:pStyle w:val="Subtitle"/>
              <w:rPr>
                <w:lang w:val="ro-RO"/>
              </w:rPr>
            </w:pPr>
            <w:bookmarkStart w:id="141" w:name="_Toc132300542"/>
            <w:r w:rsidRPr="00DD6D67">
              <w:rPr>
                <w:lang w:val="ro-RO"/>
              </w:rPr>
              <w:t xml:space="preserve">12.8 </w:t>
            </w:r>
            <w:r w:rsidR="002A0970" w:rsidRPr="00DD6D67">
              <w:rPr>
                <w:lang w:val="ro-RO"/>
              </w:rPr>
              <w:t>Procedura de start în Probele Speciale</w:t>
            </w:r>
            <w:bookmarkEnd w:id="141"/>
          </w:p>
          <w:p w14:paraId="2B382CDB" w14:textId="77777777" w:rsidR="002A0970" w:rsidRPr="00DD6D67" w:rsidRDefault="002A0970" w:rsidP="002A0970">
            <w:pPr>
              <w:rPr>
                <w:lang w:val="ro-RO"/>
              </w:rPr>
            </w:pPr>
            <w:r w:rsidRPr="00DD6D67">
              <w:rPr>
                <w:lang w:val="ro-RO"/>
              </w:rPr>
              <w:t>La startul fiecărei Probe Speciale va exista un ceas cu afișaj digital cu LED care arată ora, minutul, secunda și două matrice de leduri verzi și roșii. Afișajul va fi conectat la un echipament GPS / GSM, cu conexiune la satelit, pentru sincronizarea tuturor echipamentelor de timpi de pe Probele Speciale.</w:t>
            </w:r>
          </w:p>
          <w:p w14:paraId="251D85D5" w14:textId="77777777" w:rsidR="002A0970" w:rsidRPr="00DD6D67" w:rsidRDefault="002A0970" w:rsidP="002A0970">
            <w:pPr>
              <w:rPr>
                <w:lang w:val="ro-RO"/>
              </w:rPr>
            </w:pPr>
          </w:p>
          <w:p w14:paraId="78A3FFA9" w14:textId="0A886EC2" w:rsidR="002A0970" w:rsidRPr="00DD6D67" w:rsidRDefault="006470D7" w:rsidP="0026020C">
            <w:pPr>
              <w:pStyle w:val="Subtitle"/>
              <w:rPr>
                <w:lang w:val="ro-RO"/>
              </w:rPr>
            </w:pPr>
            <w:bookmarkStart w:id="142" w:name="_Toc132300543"/>
            <w:r w:rsidRPr="00DD6D67">
              <w:rPr>
                <w:lang w:val="ro-RO"/>
              </w:rPr>
              <w:t xml:space="preserve">12.9 </w:t>
            </w:r>
            <w:r w:rsidR="002A0970" w:rsidRPr="00DD6D67">
              <w:rPr>
                <w:lang w:val="ro-RO"/>
              </w:rPr>
              <w:t>Proba Super Specială</w:t>
            </w:r>
            <w:bookmarkEnd w:id="142"/>
          </w:p>
          <w:p w14:paraId="4693FAF1" w14:textId="77777777" w:rsidR="002A0970" w:rsidRPr="00DD6D67" w:rsidRDefault="002A0970" w:rsidP="002A0970">
            <w:pPr>
              <w:rPr>
                <w:lang w:val="ro-RO"/>
              </w:rPr>
            </w:pPr>
          </w:p>
          <w:p w14:paraId="360ED5D4" w14:textId="54AA3600" w:rsidR="002A0970" w:rsidRPr="00DD6D67" w:rsidRDefault="0026020C" w:rsidP="002A0970">
            <w:pPr>
              <w:rPr>
                <w:lang w:val="ro-RO"/>
              </w:rPr>
            </w:pPr>
            <w:r w:rsidRPr="00DD6D67">
              <w:rPr>
                <w:b/>
                <w:bCs/>
                <w:lang w:val="ro-RO"/>
              </w:rPr>
              <w:t>12.9.1</w:t>
            </w:r>
            <w:r w:rsidRPr="00DD6D67">
              <w:rPr>
                <w:lang w:val="ro-RO"/>
              </w:rPr>
              <w:t xml:space="preserve"> </w:t>
            </w:r>
            <w:r w:rsidR="002A0970" w:rsidRPr="00DD6D67">
              <w:rPr>
                <w:lang w:val="ro-RO"/>
              </w:rPr>
              <w:t xml:space="preserve">Proba Super Specială se va desfășura pe un circuit </w:t>
            </w:r>
            <w:r w:rsidRPr="00DD6D67">
              <w:rPr>
                <w:highlight w:val="yellow"/>
                <w:lang w:val="ro-RO"/>
              </w:rPr>
              <w:t>[</w:t>
            </w:r>
            <w:r w:rsidR="002A0970" w:rsidRPr="00DD6D67">
              <w:rPr>
                <w:highlight w:val="yellow"/>
                <w:lang w:val="ro-RO"/>
              </w:rPr>
              <w:t>stradal</w:t>
            </w:r>
            <w:r w:rsidRPr="00DD6D67">
              <w:rPr>
                <w:highlight w:val="yellow"/>
                <w:lang w:val="ro-RO"/>
              </w:rPr>
              <w:t xml:space="preserve"> / dedicat sau altă locație]</w:t>
            </w:r>
            <w:r w:rsidR="002A0970" w:rsidRPr="00DD6D67">
              <w:rPr>
                <w:lang w:val="ro-RO"/>
              </w:rPr>
              <w:t xml:space="preserve">, unde suprafața de rulare este </w:t>
            </w:r>
            <w:r w:rsidRPr="00DD6D67">
              <w:rPr>
                <w:lang w:val="ro-RO"/>
              </w:rPr>
              <w:t>[suprafața].</w:t>
            </w:r>
          </w:p>
          <w:p w14:paraId="42B54C4A" w14:textId="77777777" w:rsidR="002A0970" w:rsidRPr="00DD6D67" w:rsidRDefault="002A0970" w:rsidP="002A0970">
            <w:pPr>
              <w:rPr>
                <w:lang w:val="ro-RO"/>
              </w:rPr>
            </w:pPr>
          </w:p>
          <w:p w14:paraId="403C7C76" w14:textId="4D19878F" w:rsidR="002A0970" w:rsidRPr="00DD6D67" w:rsidRDefault="0026020C" w:rsidP="002A0970">
            <w:pPr>
              <w:rPr>
                <w:lang w:val="ro-RO"/>
              </w:rPr>
            </w:pPr>
            <w:r w:rsidRPr="00DD6D67">
              <w:rPr>
                <w:b/>
                <w:bCs/>
                <w:lang w:val="ro-RO"/>
              </w:rPr>
              <w:t>12.9.2</w:t>
            </w:r>
            <w:r w:rsidRPr="00DD6D67">
              <w:rPr>
                <w:lang w:val="ro-RO"/>
              </w:rPr>
              <w:t xml:space="preserve"> </w:t>
            </w:r>
            <w:r w:rsidR="002A0970" w:rsidRPr="00DD6D67">
              <w:rPr>
                <w:lang w:val="ro-RO"/>
              </w:rPr>
              <w:t xml:space="preserve">Echipajele vor ponta în CO </w:t>
            </w:r>
            <w:r w:rsidRPr="00DD6D67">
              <w:rPr>
                <w:highlight w:val="yellow"/>
                <w:lang w:val="ro-RO"/>
              </w:rPr>
              <w:t>[nr.]</w:t>
            </w:r>
            <w:r w:rsidR="002A0970" w:rsidRPr="00DD6D67">
              <w:rPr>
                <w:lang w:val="ro-RO"/>
              </w:rPr>
              <w:t xml:space="preserve"> și vor aștepta startul în PS </w:t>
            </w:r>
            <w:r w:rsidRPr="00DD6D67">
              <w:rPr>
                <w:highlight w:val="yellow"/>
                <w:lang w:val="ro-RO"/>
              </w:rPr>
              <w:t>[nr.]</w:t>
            </w:r>
            <w:r w:rsidR="002A0970" w:rsidRPr="00DD6D67">
              <w:rPr>
                <w:lang w:val="ro-RO"/>
              </w:rPr>
              <w:t xml:space="preserve"> la indicațiile oficialilor, după ce concurenții anteriori au eliberat traseul. Traseul se consideră încheiat după parcurgerea tuturor reperelor din harta</w:t>
            </w:r>
            <w:r w:rsidRPr="00DD6D67">
              <w:rPr>
                <w:lang w:val="ro-RO"/>
              </w:rPr>
              <w:t xml:space="preserve"> </w:t>
            </w:r>
            <w:r w:rsidRPr="00DD6D67">
              <w:rPr>
                <w:highlight w:val="yellow"/>
                <w:lang w:val="ro-RO"/>
              </w:rPr>
              <w:t>[Proba Super Specială]</w:t>
            </w:r>
            <w:r w:rsidR="002A0970" w:rsidRPr="00DD6D67">
              <w:rPr>
                <w:lang w:val="ro-RO"/>
              </w:rPr>
              <w:t>.</w:t>
            </w:r>
            <w:r w:rsidRPr="00DD6D67">
              <w:rPr>
                <w:lang w:val="ro-RO"/>
              </w:rPr>
              <w:t xml:space="preserve"> </w:t>
            </w:r>
            <w:r w:rsidR="008F31B8" w:rsidRPr="00DD6D67">
              <w:rPr>
                <w:highlight w:val="yellow"/>
                <w:lang w:val="ro-RO"/>
              </w:rPr>
              <w:t>[se poate modifica în funcție de particularitățile raliului]</w:t>
            </w:r>
          </w:p>
          <w:p w14:paraId="6B7FA2F1" w14:textId="77777777" w:rsidR="002A0970" w:rsidRPr="00DD6D67" w:rsidRDefault="002A0970" w:rsidP="002A0970">
            <w:pPr>
              <w:rPr>
                <w:lang w:val="ro-RO"/>
              </w:rPr>
            </w:pPr>
          </w:p>
          <w:p w14:paraId="75859FDD" w14:textId="5C491368" w:rsidR="002A0970" w:rsidRPr="00DD6D67" w:rsidRDefault="002D4A18" w:rsidP="002A0970">
            <w:pPr>
              <w:rPr>
                <w:lang w:val="ro-RO"/>
              </w:rPr>
            </w:pPr>
            <w:r w:rsidRPr="00DD6D67">
              <w:rPr>
                <w:b/>
                <w:bCs/>
                <w:lang w:val="ro-RO"/>
              </w:rPr>
              <w:t>12.9.3</w:t>
            </w:r>
            <w:r w:rsidRPr="00DD6D67">
              <w:rPr>
                <w:lang w:val="ro-RO"/>
              </w:rPr>
              <w:t xml:space="preserve"> </w:t>
            </w:r>
            <w:r w:rsidR="002A0970" w:rsidRPr="00DD6D67">
              <w:rPr>
                <w:lang w:val="ro-RO"/>
              </w:rPr>
              <w:t>Concurenții sunt singurii responsabili pentru respectarea traseului indicat și al numărului de ture. În cazul depășirii numărului de ture sau a lungirii traseului, timpul luat în calcul va fi timpul realizat, inclusiv turele suplimentare.</w:t>
            </w:r>
            <w:r w:rsidRPr="00DD6D67">
              <w:rPr>
                <w:lang w:val="ro-RO"/>
              </w:rPr>
              <w:t xml:space="preserve"> </w:t>
            </w:r>
            <w:r w:rsidRPr="00DD6D67">
              <w:rPr>
                <w:highlight w:val="yellow"/>
                <w:lang w:val="ro-RO"/>
              </w:rPr>
              <w:t>[se poate modifica în funcție de particularitățile raliului]</w:t>
            </w:r>
          </w:p>
          <w:p w14:paraId="5241E049" w14:textId="77777777" w:rsidR="001531E4" w:rsidRPr="00DD6D67" w:rsidRDefault="001531E4" w:rsidP="002A0970">
            <w:pPr>
              <w:rPr>
                <w:lang w:val="ro-RO"/>
              </w:rPr>
            </w:pPr>
          </w:p>
          <w:p w14:paraId="4185CE3B" w14:textId="2C2AE711" w:rsidR="001531E4" w:rsidRPr="00DD6D67" w:rsidRDefault="002D4A18" w:rsidP="001531E4">
            <w:pPr>
              <w:rPr>
                <w:lang w:val="ro-RO"/>
              </w:rPr>
            </w:pPr>
            <w:r w:rsidRPr="00DD6D67">
              <w:rPr>
                <w:b/>
                <w:bCs/>
                <w:lang w:val="ro-RO"/>
              </w:rPr>
              <w:t>12.9.4</w:t>
            </w:r>
            <w:r w:rsidRPr="00DD6D67">
              <w:rPr>
                <w:lang w:val="ro-RO"/>
              </w:rPr>
              <w:t xml:space="preserve"> </w:t>
            </w:r>
            <w:r w:rsidR="001531E4" w:rsidRPr="00DD6D67">
              <w:rPr>
                <w:lang w:val="ro-RO"/>
              </w:rPr>
              <w:t>În cazul în care se parcurg mai puține ture sau în cazul scurtării traseului, se va acorda cel mai slab timp din clasă realizat în condiții normale plus 10 secunde penalizare.</w:t>
            </w:r>
            <w:r w:rsidRPr="00DD6D67">
              <w:rPr>
                <w:lang w:val="ro-RO"/>
              </w:rPr>
              <w:t xml:space="preserve"> </w:t>
            </w:r>
            <w:r w:rsidRPr="00DD6D67">
              <w:rPr>
                <w:highlight w:val="yellow"/>
                <w:lang w:val="ro-RO"/>
              </w:rPr>
              <w:t>[se poate modifica în funcție de particularitățile raliului]</w:t>
            </w:r>
          </w:p>
          <w:p w14:paraId="5BBB7F58" w14:textId="77777777" w:rsidR="002D4A18" w:rsidRPr="00DD6D67" w:rsidRDefault="002D4A18" w:rsidP="001531E4">
            <w:pPr>
              <w:rPr>
                <w:lang w:val="ro-RO"/>
              </w:rPr>
            </w:pPr>
          </w:p>
          <w:p w14:paraId="195D4358" w14:textId="7B886CDB" w:rsidR="001531E4" w:rsidRPr="00DD6D67" w:rsidRDefault="002D4A18" w:rsidP="001531E4">
            <w:pPr>
              <w:rPr>
                <w:b/>
                <w:bCs/>
                <w:lang w:val="ro-RO"/>
              </w:rPr>
            </w:pPr>
            <w:r w:rsidRPr="00DD6D67">
              <w:rPr>
                <w:b/>
                <w:bCs/>
                <w:lang w:val="ro-RO"/>
              </w:rPr>
              <w:t xml:space="preserve">12.9.5 </w:t>
            </w:r>
            <w:r w:rsidR="001531E4" w:rsidRPr="00DD6D67">
              <w:rPr>
                <w:b/>
                <w:bCs/>
                <w:lang w:val="ro-RO"/>
              </w:rPr>
              <w:t>Procedura de start pentru Proba Super Specială</w:t>
            </w:r>
            <w:r w:rsidRPr="00DD6D67">
              <w:rPr>
                <w:b/>
                <w:bCs/>
                <w:lang w:val="ro-RO"/>
              </w:rPr>
              <w:t xml:space="preserve"> </w:t>
            </w:r>
            <w:r w:rsidRPr="00DD6D67">
              <w:rPr>
                <w:highlight w:val="yellow"/>
                <w:lang w:val="ro-RO"/>
              </w:rPr>
              <w:t>[se poate modifica în funcție de particularitățile raliului]</w:t>
            </w:r>
          </w:p>
          <w:p w14:paraId="29ED3D98" w14:textId="519851E5" w:rsidR="001531E4" w:rsidRPr="00DD6D67" w:rsidRDefault="001531E4" w:rsidP="001531E4">
            <w:pPr>
              <w:rPr>
                <w:lang w:val="ro-RO"/>
              </w:rPr>
            </w:pPr>
            <w:r w:rsidRPr="00DD6D67">
              <w:rPr>
                <w:lang w:val="ro-RO"/>
              </w:rPr>
              <w:t>După ce automobilul de concurs va fi aliniat pe linia de start, arbitrul din start va declanșa numărătoare inversă pe ceasul de start, începând cu secunda 15, lumina de fundal fiind roșie. (</w:t>
            </w:r>
            <w:r w:rsidRPr="00DD6D67">
              <w:rPr>
                <w:i/>
                <w:iCs/>
                <w:lang w:val="ro-RO"/>
              </w:rPr>
              <w:t>Fig. 12.9.</w:t>
            </w:r>
            <w:r w:rsidR="002D4A18" w:rsidRPr="00DD6D67">
              <w:rPr>
                <w:i/>
                <w:iCs/>
                <w:lang w:val="ro-RO"/>
              </w:rPr>
              <w:t>5</w:t>
            </w:r>
            <w:r w:rsidRPr="00DD6D67">
              <w:rPr>
                <w:i/>
                <w:iCs/>
                <w:lang w:val="ro-RO"/>
              </w:rPr>
              <w:t>.1</w:t>
            </w:r>
            <w:r w:rsidRPr="00DD6D67">
              <w:rPr>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36450A" w:rsidRPr="00DD6D67" w14:paraId="22EC3DD5" w14:textId="77777777" w:rsidTr="00036581">
              <w:tc>
                <w:tcPr>
                  <w:tcW w:w="7468" w:type="dxa"/>
                </w:tcPr>
                <w:p w14:paraId="4E5B62DB" w14:textId="77777777" w:rsidR="0036450A" w:rsidRPr="00DD6D67" w:rsidRDefault="0036450A" w:rsidP="0036450A">
                  <w:pPr>
                    <w:rPr>
                      <w:lang w:val="ro-RO"/>
                    </w:rPr>
                  </w:pPr>
                  <w:r w:rsidRPr="00DD6D67">
                    <w:rPr>
                      <w:noProof/>
                      <w:lang w:val="ro-RO"/>
                    </w:rPr>
                    <w:drawing>
                      <wp:anchor distT="0" distB="0" distL="0" distR="0" simplePos="0" relativeHeight="251665408" behindDoc="0" locked="0" layoutInCell="1" allowOverlap="1" wp14:anchorId="48F8A21D" wp14:editId="057008C8">
                        <wp:simplePos x="0" y="0"/>
                        <wp:positionH relativeFrom="margin">
                          <wp:align>center</wp:align>
                        </wp:positionH>
                        <wp:positionV relativeFrom="margin">
                          <wp:align>top</wp:align>
                        </wp:positionV>
                        <wp:extent cx="1805940" cy="502920"/>
                        <wp:effectExtent l="0" t="0" r="0" b="5080"/>
                        <wp:wrapSquare wrapText="bothSides"/>
                        <wp:docPr id="1895375554" name="Picture 189537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1.jpeg"/>
                                <pic:cNvPicPr/>
                              </pic:nvPicPr>
                              <pic:blipFill>
                                <a:blip r:embed="rId21" cstate="print"/>
                                <a:stretch>
                                  <a:fillRect/>
                                </a:stretch>
                              </pic:blipFill>
                              <pic:spPr>
                                <a:xfrm>
                                  <a:off x="0" y="0"/>
                                  <a:ext cx="1805940" cy="502920"/>
                                </a:xfrm>
                                <a:prstGeom prst="rect">
                                  <a:avLst/>
                                </a:prstGeom>
                              </pic:spPr>
                            </pic:pic>
                          </a:graphicData>
                        </a:graphic>
                      </wp:anchor>
                    </w:drawing>
                  </w:r>
                </w:p>
              </w:tc>
            </w:tr>
            <w:tr w:rsidR="0036450A" w:rsidRPr="00DD6D67" w14:paraId="73E59100" w14:textId="77777777" w:rsidTr="00036581">
              <w:tc>
                <w:tcPr>
                  <w:tcW w:w="7468" w:type="dxa"/>
                </w:tcPr>
                <w:p w14:paraId="5C0CD8C9" w14:textId="77777777" w:rsidR="0036450A" w:rsidRPr="00DD6D67" w:rsidRDefault="0036450A" w:rsidP="0036450A">
                  <w:pPr>
                    <w:jc w:val="center"/>
                    <w:rPr>
                      <w:i/>
                      <w:iCs/>
                      <w:lang w:val="ro-RO"/>
                    </w:rPr>
                  </w:pPr>
                  <w:r w:rsidRPr="00DD6D67">
                    <w:rPr>
                      <w:i/>
                      <w:iCs/>
                      <w:lang w:val="ro-RO"/>
                    </w:rPr>
                    <w:t>Fig. 12.9.5.1</w:t>
                  </w:r>
                </w:p>
              </w:tc>
            </w:tr>
          </w:tbl>
          <w:p w14:paraId="0BF39859" w14:textId="77777777" w:rsidR="001531E4" w:rsidRPr="00DD6D67" w:rsidRDefault="001531E4" w:rsidP="001531E4">
            <w:pPr>
              <w:rPr>
                <w:lang w:val="ro-RO"/>
              </w:rPr>
            </w:pPr>
          </w:p>
          <w:p w14:paraId="1B283945" w14:textId="0FD96FBF" w:rsidR="001531E4" w:rsidRPr="00DD6D67" w:rsidRDefault="001531E4" w:rsidP="001531E4">
            <w:pPr>
              <w:rPr>
                <w:lang w:val="ro-RO"/>
              </w:rPr>
            </w:pPr>
            <w:r w:rsidRPr="00DD6D67">
              <w:rPr>
                <w:lang w:val="ro-RO"/>
              </w:rPr>
              <w:t>Din momentul în care ceasul ajunge la secunda 00 și lumina de start devine verde se poate lua startul (</w:t>
            </w:r>
            <w:r w:rsidRPr="00DD6D67">
              <w:rPr>
                <w:i/>
                <w:iCs/>
                <w:lang w:val="ro-RO"/>
              </w:rPr>
              <w:t>Fig. 12.9.</w:t>
            </w:r>
            <w:r w:rsidR="0036450A" w:rsidRPr="00DD6D67">
              <w:rPr>
                <w:i/>
                <w:iCs/>
                <w:lang w:val="ro-RO"/>
              </w:rPr>
              <w:t>5</w:t>
            </w:r>
            <w:r w:rsidRPr="00DD6D67">
              <w:rPr>
                <w:i/>
                <w:iCs/>
                <w:lang w:val="ro-RO"/>
              </w:rPr>
              <w:t>.2</w:t>
            </w:r>
            <w:r w:rsidRPr="00DD6D67">
              <w:rPr>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36450A" w:rsidRPr="00DD6D67" w14:paraId="7E758317" w14:textId="77777777" w:rsidTr="00036581">
              <w:tc>
                <w:tcPr>
                  <w:tcW w:w="7468" w:type="dxa"/>
                </w:tcPr>
                <w:p w14:paraId="361C805F" w14:textId="77777777" w:rsidR="0036450A" w:rsidRPr="00DD6D67" w:rsidRDefault="0036450A" w:rsidP="0036450A">
                  <w:pPr>
                    <w:rPr>
                      <w:lang w:val="ro-RO"/>
                    </w:rPr>
                  </w:pPr>
                  <w:r w:rsidRPr="00DD6D67">
                    <w:rPr>
                      <w:noProof/>
                      <w:lang w:val="ro-RO"/>
                    </w:rPr>
                    <w:drawing>
                      <wp:anchor distT="0" distB="0" distL="0" distR="0" simplePos="0" relativeHeight="251667456" behindDoc="0" locked="0" layoutInCell="1" allowOverlap="1" wp14:anchorId="0083D732" wp14:editId="5CE3581A">
                        <wp:simplePos x="0" y="0"/>
                        <wp:positionH relativeFrom="margin">
                          <wp:align>center</wp:align>
                        </wp:positionH>
                        <wp:positionV relativeFrom="margin">
                          <wp:align>top</wp:align>
                        </wp:positionV>
                        <wp:extent cx="1807845" cy="511810"/>
                        <wp:effectExtent l="0" t="0" r="0" b="0"/>
                        <wp:wrapSquare wrapText="bothSides"/>
                        <wp:docPr id="282307946" name="Picture 282307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2.jpeg"/>
                                <pic:cNvPicPr/>
                              </pic:nvPicPr>
                              <pic:blipFill>
                                <a:blip r:embed="rId22" cstate="print"/>
                                <a:stretch>
                                  <a:fillRect/>
                                </a:stretch>
                              </pic:blipFill>
                              <pic:spPr>
                                <a:xfrm>
                                  <a:off x="0" y="0"/>
                                  <a:ext cx="1807845" cy="511810"/>
                                </a:xfrm>
                                <a:prstGeom prst="rect">
                                  <a:avLst/>
                                </a:prstGeom>
                              </pic:spPr>
                            </pic:pic>
                          </a:graphicData>
                        </a:graphic>
                      </wp:anchor>
                    </w:drawing>
                  </w:r>
                </w:p>
              </w:tc>
            </w:tr>
            <w:tr w:rsidR="0036450A" w:rsidRPr="00DD6D67" w14:paraId="2A9DBDB7" w14:textId="77777777" w:rsidTr="00036581">
              <w:tc>
                <w:tcPr>
                  <w:tcW w:w="7468" w:type="dxa"/>
                </w:tcPr>
                <w:p w14:paraId="7D330D9A" w14:textId="77777777" w:rsidR="0036450A" w:rsidRPr="00DD6D67" w:rsidRDefault="0036450A" w:rsidP="0036450A">
                  <w:pPr>
                    <w:jc w:val="center"/>
                    <w:rPr>
                      <w:i/>
                      <w:iCs/>
                      <w:lang w:val="ro-RO"/>
                    </w:rPr>
                  </w:pPr>
                  <w:r w:rsidRPr="00DD6D67">
                    <w:rPr>
                      <w:i/>
                      <w:iCs/>
                      <w:lang w:val="ro-RO"/>
                    </w:rPr>
                    <w:t>Fig. 12.9.5.2</w:t>
                  </w:r>
                </w:p>
              </w:tc>
            </w:tr>
          </w:tbl>
          <w:p w14:paraId="4B01859A" w14:textId="77777777" w:rsidR="001531E4" w:rsidRPr="00DD6D67" w:rsidRDefault="001531E4" w:rsidP="001531E4">
            <w:pPr>
              <w:rPr>
                <w:lang w:val="ro-RO"/>
              </w:rPr>
            </w:pPr>
          </w:p>
          <w:p w14:paraId="146F4981" w14:textId="77777777" w:rsidR="001531E4" w:rsidRPr="00DD6D67" w:rsidRDefault="001531E4" w:rsidP="001531E4">
            <w:pPr>
              <w:rPr>
                <w:lang w:val="ro-RO"/>
              </w:rPr>
            </w:pPr>
            <w:r w:rsidRPr="00DD6D67">
              <w:rPr>
                <w:lang w:val="ro-RO"/>
              </w:rPr>
              <w:t>Minutul de start, care se trece în Carnetul de Control pentru calcularea timpului de etapă, va fi minutul următor minutului de start efectiv. Acesta va fi trecut în Carnetul de Control de către arbitrul din Stop.</w:t>
            </w:r>
          </w:p>
          <w:p w14:paraId="0C638434" w14:textId="77777777" w:rsidR="001531E4" w:rsidRPr="00DD6D67" w:rsidRDefault="001531E4" w:rsidP="001531E4">
            <w:pPr>
              <w:rPr>
                <w:lang w:val="ro-RO"/>
              </w:rPr>
            </w:pPr>
          </w:p>
          <w:p w14:paraId="60D3640E" w14:textId="77777777" w:rsidR="001531E4" w:rsidRPr="00DD6D67" w:rsidRDefault="001531E4" w:rsidP="001531E4">
            <w:pPr>
              <w:rPr>
                <w:lang w:val="ro-RO"/>
              </w:rPr>
            </w:pPr>
            <w:r w:rsidRPr="00DD6D67">
              <w:rPr>
                <w:lang w:val="ro-RO"/>
              </w:rPr>
              <w:t>În cazul în care apar evenimente neprevăzute după declanșarea numărătorii inverse, arbitrul de Start va opri numărătoarea, acest lucru însemnând amânarea startului pentru concurentul aflat pe linia de start. Procedura se va relua la un moment ulterior.</w:t>
            </w:r>
          </w:p>
          <w:p w14:paraId="28B24A86" w14:textId="77777777" w:rsidR="001531E4" w:rsidRPr="00DD6D67" w:rsidRDefault="001531E4" w:rsidP="001531E4">
            <w:pPr>
              <w:rPr>
                <w:lang w:val="ro-RO"/>
              </w:rPr>
            </w:pPr>
          </w:p>
          <w:p w14:paraId="5AE1BD8F" w14:textId="77777777" w:rsidR="001531E4" w:rsidRPr="00DD6D67" w:rsidRDefault="001531E4" w:rsidP="001531E4">
            <w:pPr>
              <w:rPr>
                <w:lang w:val="ro-RO"/>
              </w:rPr>
            </w:pPr>
            <w:r w:rsidRPr="00DD6D67">
              <w:rPr>
                <w:lang w:val="ro-RO"/>
              </w:rPr>
              <w:t>Pentru calcularea timpului realizat pe Proba Super Specială se va lua în calcul diferența dintre timpul de sosire și cel efectiv de start.</w:t>
            </w:r>
          </w:p>
          <w:p w14:paraId="213210B6" w14:textId="77777777" w:rsidR="001531E4" w:rsidRPr="00DD6D67" w:rsidRDefault="001531E4" w:rsidP="001531E4">
            <w:pPr>
              <w:rPr>
                <w:lang w:val="ro-RO"/>
              </w:rPr>
            </w:pPr>
          </w:p>
          <w:p w14:paraId="18B7CFF7" w14:textId="060C660D" w:rsidR="001531E4" w:rsidRPr="00DD6D67" w:rsidRDefault="00582DE8" w:rsidP="00582DE8">
            <w:pPr>
              <w:pStyle w:val="Subtitle"/>
              <w:rPr>
                <w:lang w:val="ro-RO"/>
              </w:rPr>
            </w:pPr>
            <w:bookmarkStart w:id="143" w:name="_Toc132300544"/>
            <w:r w:rsidRPr="00DD6D67">
              <w:rPr>
                <w:lang w:val="ro-RO"/>
              </w:rPr>
              <w:t xml:space="preserve">12.10 </w:t>
            </w:r>
            <w:r w:rsidR="001531E4" w:rsidRPr="00DD6D67">
              <w:rPr>
                <w:lang w:val="ro-RO"/>
              </w:rPr>
              <w:t>Șicane / Devieri</w:t>
            </w:r>
            <w:bookmarkEnd w:id="143"/>
          </w:p>
          <w:p w14:paraId="1F01498C" w14:textId="42BA1DAD" w:rsidR="00582DE8" w:rsidRPr="00DD6D67" w:rsidRDefault="00582DE8" w:rsidP="001531E4">
            <w:pPr>
              <w:rPr>
                <w:highlight w:val="yellow"/>
                <w:lang w:val="ro-RO"/>
              </w:rPr>
            </w:pPr>
            <w:r w:rsidRPr="00DD6D67">
              <w:rPr>
                <w:highlight w:val="yellow"/>
                <w:lang w:val="ro-RO"/>
              </w:rPr>
              <w:t>[Nu vor fi amplasate șicane / devieri]</w:t>
            </w:r>
          </w:p>
          <w:p w14:paraId="2A10AEC1" w14:textId="51567655" w:rsidR="00582DE8" w:rsidRPr="00DD6D67" w:rsidRDefault="00582DE8" w:rsidP="001531E4">
            <w:pPr>
              <w:rPr>
                <w:highlight w:val="yellow"/>
                <w:lang w:val="ro-RO"/>
              </w:rPr>
            </w:pPr>
            <w:r w:rsidRPr="00DD6D67">
              <w:rPr>
                <w:highlight w:val="yellow"/>
                <w:lang w:val="ro-RO"/>
              </w:rPr>
              <w:t xml:space="preserve">sau </w:t>
            </w:r>
          </w:p>
          <w:p w14:paraId="107BFC77" w14:textId="287E0989" w:rsidR="001531E4" w:rsidRPr="00DD6D67" w:rsidRDefault="001531E4" w:rsidP="001531E4">
            <w:pPr>
              <w:rPr>
                <w:highlight w:val="yellow"/>
                <w:lang w:val="ro-RO"/>
              </w:rPr>
            </w:pPr>
            <w:r w:rsidRPr="00DD6D67">
              <w:rPr>
                <w:highlight w:val="yellow"/>
                <w:lang w:val="ro-RO"/>
              </w:rPr>
              <w:t xml:space="preserve">Ca măsură de securitate, pe </w:t>
            </w:r>
            <w:r w:rsidR="00D87971" w:rsidRPr="00DD6D67">
              <w:rPr>
                <w:highlight w:val="yellow"/>
                <w:lang w:val="ro-RO"/>
              </w:rPr>
              <w:t>[Proba Specială (Radio [nr.] - km [lungime])]</w:t>
            </w:r>
            <w:r w:rsidRPr="00DD6D67">
              <w:rPr>
                <w:highlight w:val="yellow"/>
                <w:lang w:val="ro-RO"/>
              </w:rPr>
              <w:t xml:space="preserve"> vor fi amplasate șicane.</w:t>
            </w:r>
          </w:p>
          <w:p w14:paraId="7F911647" w14:textId="77777777" w:rsidR="001531E4" w:rsidRPr="00DD6D67" w:rsidRDefault="001531E4" w:rsidP="001531E4">
            <w:pPr>
              <w:rPr>
                <w:highlight w:val="yellow"/>
                <w:lang w:val="ro-RO"/>
              </w:rPr>
            </w:pPr>
          </w:p>
          <w:p w14:paraId="7C1092B5" w14:textId="0FC6A9F1" w:rsidR="001531E4" w:rsidRPr="00DD6D67" w:rsidRDefault="001531E4" w:rsidP="001531E4">
            <w:pPr>
              <w:rPr>
                <w:highlight w:val="yellow"/>
                <w:lang w:val="ro-RO"/>
              </w:rPr>
            </w:pPr>
            <w:r w:rsidRPr="00DD6D67">
              <w:rPr>
                <w:highlight w:val="yellow"/>
                <w:lang w:val="ro-RO"/>
              </w:rPr>
              <w:t xml:space="preserve">Șicanele de sunt alcătuite din </w:t>
            </w:r>
            <w:proofErr w:type="spellStart"/>
            <w:r w:rsidRPr="00DD6D67">
              <w:rPr>
                <w:highlight w:val="yellow"/>
                <w:lang w:val="ro-RO"/>
              </w:rPr>
              <w:t>baloți</w:t>
            </w:r>
            <w:proofErr w:type="spellEnd"/>
            <w:r w:rsidRPr="00DD6D67">
              <w:rPr>
                <w:highlight w:val="yellow"/>
                <w:lang w:val="ro-RO"/>
              </w:rPr>
              <w:t xml:space="preserve"> de paie, care vor fi amplasați conform </w:t>
            </w:r>
            <w:r w:rsidRPr="00DD6D67">
              <w:rPr>
                <w:i/>
                <w:iCs/>
                <w:highlight w:val="yellow"/>
                <w:lang w:val="ro-RO"/>
              </w:rPr>
              <w:t>Fig. 12.</w:t>
            </w:r>
            <w:r w:rsidR="00D87971" w:rsidRPr="00DD6D67">
              <w:rPr>
                <w:i/>
                <w:iCs/>
                <w:highlight w:val="yellow"/>
                <w:lang w:val="ro-RO"/>
              </w:rPr>
              <w:t>10</w:t>
            </w:r>
            <w:r w:rsidRPr="00DD6D67">
              <w:rPr>
                <w:i/>
                <w:iCs/>
                <w:highlight w:val="yellow"/>
                <w:lang w:val="ro-RO"/>
              </w:rPr>
              <w:t>.1</w:t>
            </w:r>
            <w:r w:rsidRPr="00DD6D67">
              <w:rPr>
                <w:highlight w:val="yellow"/>
                <w:lang w:val="ro-RO"/>
              </w:rPr>
              <w:t>, cu o distanță de 10 m între rânduri.</w:t>
            </w:r>
          </w:p>
          <w:p w14:paraId="7E3C10D0" w14:textId="77777777" w:rsidR="00D87971" w:rsidRPr="00DD6D67" w:rsidRDefault="00D87971" w:rsidP="001531E4">
            <w:pPr>
              <w:rPr>
                <w:highlight w:val="yellow"/>
                <w:lang w:val="ro-RO"/>
              </w:rPr>
            </w:pPr>
          </w:p>
          <w:p w14:paraId="6FBE06DC" w14:textId="53A0174D" w:rsidR="00D87971" w:rsidRPr="00DD6D67" w:rsidRDefault="00D87971" w:rsidP="001531E4">
            <w:pPr>
              <w:rPr>
                <w:highlight w:val="yellow"/>
                <w:lang w:val="ro-RO"/>
              </w:rPr>
            </w:pPr>
            <w:r w:rsidRPr="00DD6D67">
              <w:rPr>
                <w:highlight w:val="yellow"/>
                <w:lang w:val="ro-RO"/>
              </w:rPr>
              <w:t>Un arbitru va fi desemnat judecător de fapte pentru a semnala Directorului de Concurs toate automobilele care au atins șicana. Trecerea incorectă prin șicană va fi penalizată de către Directorul de Concurs, pe baza raportului judecătorului de fapte.</w:t>
            </w:r>
          </w:p>
          <w:p w14:paraId="2280C87B" w14:textId="77777777" w:rsidR="001531E4" w:rsidRPr="00DD6D67" w:rsidRDefault="001531E4" w:rsidP="001531E4">
            <w:pPr>
              <w:rPr>
                <w:highlight w:val="yellow"/>
                <w:lang w:val="ro-RO"/>
              </w:rPr>
            </w:pPr>
          </w:p>
          <w:p w14:paraId="5371F5FB" w14:textId="4197D8D8" w:rsidR="001531E4" w:rsidRPr="00DD6D67" w:rsidRDefault="001531E4" w:rsidP="001531E4">
            <w:pPr>
              <w:rPr>
                <w:highlight w:val="yellow"/>
                <w:lang w:val="ro-RO"/>
              </w:rPr>
            </w:pPr>
            <w:r w:rsidRPr="00DD6D67">
              <w:rPr>
                <w:highlight w:val="yellow"/>
                <w:lang w:val="ro-RO"/>
              </w:rPr>
              <w:t>Dacă un element al șicanei a fost deplasat din poziția originală și împiedică trecerea concurenților următori, Directorul de Concurs poate atribui concurenților în cauză un alt timp pe Proba Specială.</w:t>
            </w:r>
          </w:p>
          <w:p w14:paraId="14B49FBF" w14:textId="77777777" w:rsidR="00D87971" w:rsidRPr="00DD6D67" w:rsidRDefault="00D87971" w:rsidP="001531E4">
            <w:pPr>
              <w:rPr>
                <w:highlight w:val="yellow"/>
                <w:lang w:val="ro-RO"/>
              </w:rPr>
            </w:pPr>
          </w:p>
          <w:p w14:paraId="5811EB23" w14:textId="77777777" w:rsidR="00D87971" w:rsidRPr="00DD6D67" w:rsidRDefault="00D87971" w:rsidP="001531E4">
            <w:pPr>
              <w:rPr>
                <w:highlight w:val="yellow"/>
                <w:lang w:val="ro-RO"/>
              </w:rPr>
            </w:pPr>
          </w:p>
          <w:p w14:paraId="56BB49E9" w14:textId="77777777" w:rsidR="00D87971" w:rsidRPr="00DD6D67" w:rsidRDefault="00D87971" w:rsidP="001531E4">
            <w:pPr>
              <w:rPr>
                <w:highlight w:val="yellow"/>
                <w:lang w:val="ro-RO"/>
              </w:rPr>
            </w:pPr>
          </w:p>
          <w:p w14:paraId="69C79198" w14:textId="77777777" w:rsidR="00D87971" w:rsidRPr="00DD6D67" w:rsidRDefault="00D87971" w:rsidP="001531E4">
            <w:pPr>
              <w:rPr>
                <w:highlight w:val="yellow"/>
                <w:lang w:val="ro-RO"/>
              </w:rPr>
            </w:pPr>
          </w:p>
          <w:p w14:paraId="554DD3FB" w14:textId="77777777" w:rsidR="00D87971" w:rsidRPr="00DD6D67" w:rsidRDefault="00D87971" w:rsidP="001531E4">
            <w:pPr>
              <w:rPr>
                <w:highlight w:val="yellow"/>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tblGrid>
            <w:tr w:rsidR="00D87971" w:rsidRPr="00DD6D67" w14:paraId="5111EE92" w14:textId="77777777" w:rsidTr="00D87971">
              <w:tc>
                <w:tcPr>
                  <w:tcW w:w="7468" w:type="dxa"/>
                </w:tcPr>
                <w:p w14:paraId="193CEB0C" w14:textId="2F0F3DF2" w:rsidR="00D87971" w:rsidRPr="00DD6D67" w:rsidRDefault="00D87971" w:rsidP="00D87971">
                  <w:pPr>
                    <w:jc w:val="center"/>
                    <w:rPr>
                      <w:highlight w:val="yellow"/>
                      <w:lang w:val="ro-RO"/>
                    </w:rPr>
                  </w:pPr>
                  <w:r w:rsidRPr="00DD6D67">
                    <w:rPr>
                      <w:noProof/>
                      <w:highlight w:val="yellow"/>
                      <w:lang w:val="ro-RO"/>
                    </w:rPr>
                    <w:lastRenderedPageBreak/>
                    <w:drawing>
                      <wp:inline distT="0" distB="0" distL="0" distR="0" wp14:anchorId="76C8439A" wp14:editId="7EDB6D19">
                        <wp:extent cx="1080000" cy="3013400"/>
                        <wp:effectExtent l="0" t="0" r="0" b="0"/>
                        <wp:docPr id="576990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990692" name="Picture 576990692"/>
                                <pic:cNvPicPr/>
                              </pic:nvPicPr>
                              <pic:blipFill rotWithShape="1">
                                <a:blip r:embed="rId23">
                                  <a:extLst>
                                    <a:ext uri="{28A0092B-C50C-407E-A947-70E740481C1C}">
                                      <a14:useLocalDpi xmlns:a14="http://schemas.microsoft.com/office/drawing/2010/main" val="0"/>
                                    </a:ext>
                                  </a:extLst>
                                </a:blip>
                                <a:srcRect l="36952" t="15915" r="28274" b="15598"/>
                                <a:stretch/>
                              </pic:blipFill>
                              <pic:spPr bwMode="auto">
                                <a:xfrm>
                                  <a:off x="0" y="0"/>
                                  <a:ext cx="1080000" cy="3013400"/>
                                </a:xfrm>
                                <a:prstGeom prst="rect">
                                  <a:avLst/>
                                </a:prstGeom>
                                <a:ln>
                                  <a:noFill/>
                                </a:ln>
                                <a:extLst>
                                  <a:ext uri="{53640926-AAD7-44D8-BBD7-CCE9431645EC}">
                                    <a14:shadowObscured xmlns:a14="http://schemas.microsoft.com/office/drawing/2010/main"/>
                                  </a:ext>
                                </a:extLst>
                              </pic:spPr>
                            </pic:pic>
                          </a:graphicData>
                        </a:graphic>
                      </wp:inline>
                    </w:drawing>
                  </w:r>
                </w:p>
              </w:tc>
            </w:tr>
            <w:tr w:rsidR="00D87971" w:rsidRPr="00DD6D67" w14:paraId="13CD5DF1" w14:textId="77777777" w:rsidTr="00D87971">
              <w:tc>
                <w:tcPr>
                  <w:tcW w:w="7468" w:type="dxa"/>
                </w:tcPr>
                <w:p w14:paraId="37FA2E42" w14:textId="507B832A" w:rsidR="00D87971" w:rsidRPr="00DD6D67" w:rsidRDefault="00D87971" w:rsidP="00D87971">
                  <w:pPr>
                    <w:jc w:val="center"/>
                    <w:rPr>
                      <w:highlight w:val="yellow"/>
                      <w:lang w:val="ro-RO"/>
                    </w:rPr>
                  </w:pPr>
                  <w:r w:rsidRPr="00DD6D67">
                    <w:rPr>
                      <w:i/>
                      <w:iCs/>
                      <w:highlight w:val="yellow"/>
                      <w:lang w:val="ro-RO"/>
                    </w:rPr>
                    <w:t>Fig. 12.10.1</w:t>
                  </w:r>
                </w:p>
              </w:tc>
            </w:tr>
          </w:tbl>
          <w:p w14:paraId="11E8325E" w14:textId="77777777" w:rsidR="001531E4" w:rsidRPr="00DD6D67" w:rsidRDefault="001531E4" w:rsidP="001531E4">
            <w:pPr>
              <w:rPr>
                <w:highlight w:val="yellow"/>
                <w:lang w:val="ro-RO"/>
              </w:rPr>
            </w:pPr>
          </w:p>
          <w:p w14:paraId="7903B4B7" w14:textId="77777777" w:rsidR="001531E4" w:rsidRPr="00DD6D67" w:rsidRDefault="001531E4" w:rsidP="001531E4">
            <w:pPr>
              <w:rPr>
                <w:b/>
                <w:bCs/>
                <w:highlight w:val="yellow"/>
                <w:lang w:val="ro-RO"/>
              </w:rPr>
            </w:pPr>
            <w:r w:rsidRPr="00DD6D67">
              <w:rPr>
                <w:b/>
                <w:bCs/>
                <w:highlight w:val="yellow"/>
                <w:lang w:val="ro-RO"/>
              </w:rPr>
              <w:t>Penalizări pentru șicane</w:t>
            </w:r>
          </w:p>
          <w:p w14:paraId="1E38C585" w14:textId="77777777" w:rsidR="001531E4" w:rsidRPr="00DD6D67" w:rsidRDefault="001531E4" w:rsidP="001531E4">
            <w:pPr>
              <w:rPr>
                <w:lang w:val="ro-RO"/>
              </w:rPr>
            </w:pPr>
            <w:r w:rsidRPr="00DD6D67">
              <w:rPr>
                <w:highlight w:val="yellow"/>
                <w:lang w:val="ro-RO"/>
              </w:rPr>
              <w:t>Conform Anexei VII din Regulamentul CNRB.</w:t>
            </w:r>
          </w:p>
          <w:p w14:paraId="02FE4EAB" w14:textId="77777777" w:rsidR="001531E4" w:rsidRPr="00DD6D67" w:rsidRDefault="001531E4" w:rsidP="001531E4">
            <w:pPr>
              <w:rPr>
                <w:lang w:val="ro-RO"/>
              </w:rPr>
            </w:pPr>
          </w:p>
          <w:p w14:paraId="711CB74E" w14:textId="18848F75" w:rsidR="001531E4" w:rsidRPr="00DD6D67" w:rsidRDefault="00D87971" w:rsidP="00D87971">
            <w:pPr>
              <w:pStyle w:val="Subtitle"/>
              <w:rPr>
                <w:lang w:val="ro-RO"/>
              </w:rPr>
            </w:pPr>
            <w:bookmarkStart w:id="144" w:name="_Toc132300545"/>
            <w:r w:rsidRPr="00DD6D67">
              <w:rPr>
                <w:lang w:val="ro-RO"/>
              </w:rPr>
              <w:t xml:space="preserve">12.11 </w:t>
            </w:r>
            <w:r w:rsidR="001531E4" w:rsidRPr="00DD6D67">
              <w:rPr>
                <w:lang w:val="ro-RO"/>
              </w:rPr>
              <w:t>Pontare permisă în avans / schimbarea Carnetelor de Control</w:t>
            </w:r>
            <w:bookmarkEnd w:id="144"/>
          </w:p>
          <w:p w14:paraId="75B12C96" w14:textId="77777777" w:rsidR="001531E4" w:rsidRPr="00DD6D67" w:rsidRDefault="001531E4" w:rsidP="001531E4">
            <w:pPr>
              <w:rPr>
                <w:lang w:val="ro-RO"/>
              </w:rPr>
            </w:pPr>
            <w:r w:rsidRPr="00DD6D67">
              <w:rPr>
                <w:lang w:val="ro-RO"/>
              </w:rPr>
              <w:t>Concurenții pot ponta în avans fără penalizare în următoarele CO:</w:t>
            </w:r>
          </w:p>
          <w:p w14:paraId="4456E111" w14:textId="5C07C758" w:rsidR="001531E4" w:rsidRPr="00DD6D67" w:rsidRDefault="00D87971" w:rsidP="001531E4">
            <w:pPr>
              <w:rPr>
                <w:lang w:val="ro-RO"/>
              </w:rPr>
            </w:pPr>
            <w:r w:rsidRPr="00DD6D67">
              <w:rPr>
                <w:highlight w:val="yellow"/>
                <w:lang w:val="ro-RO"/>
              </w:rPr>
              <w:t>[</w:t>
            </w:r>
            <w:r w:rsidR="00D6438C" w:rsidRPr="00DD6D67">
              <w:rPr>
                <w:highlight w:val="yellow"/>
                <w:lang w:val="ro-RO"/>
              </w:rPr>
              <w:t>menționați CO unde este permisă pontarea în avans]</w:t>
            </w:r>
          </w:p>
          <w:p w14:paraId="137344B1" w14:textId="77777777" w:rsidR="00D87971" w:rsidRPr="00DD6D67" w:rsidRDefault="00D87971" w:rsidP="001531E4">
            <w:pPr>
              <w:rPr>
                <w:lang w:val="ro-RO"/>
              </w:rPr>
            </w:pPr>
          </w:p>
          <w:p w14:paraId="54052470" w14:textId="77777777" w:rsidR="001531E4" w:rsidRPr="00DD6D67" w:rsidRDefault="001531E4" w:rsidP="001531E4">
            <w:pPr>
              <w:rPr>
                <w:lang w:val="ro-RO"/>
              </w:rPr>
            </w:pPr>
            <w:r w:rsidRPr="00DD6D67">
              <w:rPr>
                <w:lang w:val="ro-RO"/>
              </w:rPr>
              <w:t>Carnetele de Control vor fi înmânate / schimbate în următoarele CO:</w:t>
            </w:r>
          </w:p>
          <w:p w14:paraId="6453BFAA" w14:textId="3E395937" w:rsidR="001531E4" w:rsidRPr="00DD6D67" w:rsidRDefault="00D6438C" w:rsidP="001531E4">
            <w:pPr>
              <w:rPr>
                <w:lang w:val="ro-RO"/>
              </w:rPr>
            </w:pPr>
            <w:r w:rsidRPr="00DD6D67">
              <w:rPr>
                <w:highlight w:val="yellow"/>
                <w:lang w:val="ro-RO"/>
              </w:rPr>
              <w:t>[menționați CO unde Carnetele de Control vor fi înmânate / schimbate]</w:t>
            </w:r>
          </w:p>
          <w:p w14:paraId="7BECDAEF" w14:textId="77777777" w:rsidR="001531E4" w:rsidRPr="00DD6D67" w:rsidRDefault="001531E4" w:rsidP="001531E4">
            <w:pPr>
              <w:rPr>
                <w:lang w:val="ro-RO"/>
              </w:rPr>
            </w:pPr>
          </w:p>
          <w:p w14:paraId="4897FE88" w14:textId="39C900E1" w:rsidR="001531E4" w:rsidRPr="00DD6D67" w:rsidRDefault="00D6438C" w:rsidP="00D6438C">
            <w:pPr>
              <w:pStyle w:val="Subtitle"/>
              <w:rPr>
                <w:lang w:val="ro-RO"/>
              </w:rPr>
            </w:pPr>
            <w:bookmarkStart w:id="145" w:name="_Toc132300546"/>
            <w:r w:rsidRPr="00DD6D67">
              <w:rPr>
                <w:lang w:val="ro-RO"/>
              </w:rPr>
              <w:t xml:space="preserve">12.12 </w:t>
            </w:r>
            <w:r w:rsidR="001531E4" w:rsidRPr="00DD6D67">
              <w:rPr>
                <w:lang w:val="ro-RO"/>
              </w:rPr>
              <w:t xml:space="preserve">Power </w:t>
            </w:r>
            <w:proofErr w:type="spellStart"/>
            <w:r w:rsidR="001531E4" w:rsidRPr="00DD6D67">
              <w:rPr>
                <w:lang w:val="ro-RO"/>
              </w:rPr>
              <w:t>Stage</w:t>
            </w:r>
            <w:bookmarkEnd w:id="145"/>
            <w:proofErr w:type="spellEnd"/>
          </w:p>
          <w:p w14:paraId="0A0C7D0E" w14:textId="6D1CC754" w:rsidR="001531E4" w:rsidRPr="00DD6D67" w:rsidRDefault="00D6438C" w:rsidP="001531E4">
            <w:pPr>
              <w:rPr>
                <w:lang w:val="ro-RO"/>
              </w:rPr>
            </w:pPr>
            <w:r w:rsidRPr="00DD6D67">
              <w:rPr>
                <w:highlight w:val="yellow"/>
                <w:lang w:val="ro-RO"/>
              </w:rPr>
              <w:t xml:space="preserve">[menționați PS și lungimea Power </w:t>
            </w:r>
            <w:proofErr w:type="spellStart"/>
            <w:r w:rsidRPr="00DD6D67">
              <w:rPr>
                <w:highlight w:val="yellow"/>
                <w:lang w:val="ro-RO"/>
              </w:rPr>
              <w:t>Stage</w:t>
            </w:r>
            <w:proofErr w:type="spellEnd"/>
            <w:r w:rsidRPr="00DD6D67">
              <w:rPr>
                <w:highlight w:val="yellow"/>
                <w:lang w:val="ro-RO"/>
              </w:rPr>
              <w:t>]</w:t>
            </w:r>
          </w:p>
          <w:p w14:paraId="1C2626CE" w14:textId="77777777" w:rsidR="001531E4" w:rsidRPr="00DD6D67" w:rsidRDefault="001531E4" w:rsidP="001531E4">
            <w:pPr>
              <w:rPr>
                <w:lang w:val="ro-RO"/>
              </w:rPr>
            </w:pPr>
          </w:p>
          <w:p w14:paraId="3AB232FC" w14:textId="2C44670A" w:rsidR="001531E4" w:rsidRPr="00DD6D67" w:rsidRDefault="00D6438C" w:rsidP="00D6438C">
            <w:pPr>
              <w:pStyle w:val="Subtitle"/>
              <w:rPr>
                <w:lang w:val="ro-RO"/>
              </w:rPr>
            </w:pPr>
            <w:bookmarkStart w:id="146" w:name="_Toc132300547"/>
            <w:r w:rsidRPr="00DD6D67">
              <w:rPr>
                <w:lang w:val="ro-RO"/>
              </w:rPr>
              <w:t xml:space="preserve">12.13 </w:t>
            </w:r>
            <w:r w:rsidR="001531E4" w:rsidRPr="00DD6D67">
              <w:rPr>
                <w:lang w:val="ro-RO"/>
              </w:rPr>
              <w:t>Parc Închis</w:t>
            </w:r>
            <w:bookmarkEnd w:id="146"/>
          </w:p>
          <w:p w14:paraId="27D04BEC" w14:textId="55B82DB3" w:rsidR="001531E4" w:rsidRPr="00DD6D67" w:rsidRDefault="001531E4" w:rsidP="001531E4">
            <w:pPr>
              <w:rPr>
                <w:lang w:val="ro-RO"/>
              </w:rPr>
            </w:pPr>
            <w:r w:rsidRPr="00DD6D67">
              <w:rPr>
                <w:lang w:val="ro-RO"/>
              </w:rPr>
              <w:t>Locație:</w:t>
            </w:r>
            <w:r w:rsidR="00D6438C" w:rsidRPr="00DD6D67">
              <w:rPr>
                <w:lang w:val="ro-RO"/>
              </w:rPr>
              <w:tab/>
            </w:r>
            <w:r w:rsidR="00D6438C" w:rsidRPr="00DD6D67">
              <w:rPr>
                <w:lang w:val="ro-RO"/>
              </w:rPr>
              <w:tab/>
            </w:r>
            <w:r w:rsidR="00D6438C" w:rsidRPr="00DD6D67">
              <w:rPr>
                <w:highlight w:val="yellow"/>
                <w:lang w:val="ro-RO"/>
              </w:rPr>
              <w:t>[Locație]</w:t>
            </w:r>
          </w:p>
          <w:p w14:paraId="39EA99AB" w14:textId="77777777" w:rsidR="00D6438C" w:rsidRPr="00DD6D67" w:rsidRDefault="00D6438C" w:rsidP="001531E4">
            <w:pPr>
              <w:rPr>
                <w:lang w:val="ro-RO"/>
              </w:rPr>
            </w:pPr>
          </w:p>
          <w:p w14:paraId="01AD6084" w14:textId="52026CD0" w:rsidR="00D6438C" w:rsidRPr="00DD6D67" w:rsidRDefault="00D6438C" w:rsidP="001531E4">
            <w:pPr>
              <w:rPr>
                <w:lang w:val="ro-RO"/>
              </w:rPr>
            </w:pPr>
            <w:r w:rsidRPr="00DD6D67">
              <w:rPr>
                <w:highlight w:val="yellow"/>
                <w:lang w:val="ro-RO"/>
              </w:rPr>
              <w:t>[alte reglementări, dacă este necesar]</w:t>
            </w:r>
          </w:p>
          <w:p w14:paraId="7CFD554E" w14:textId="77777777" w:rsidR="001531E4" w:rsidRPr="00DD6D67" w:rsidRDefault="001531E4" w:rsidP="001531E4">
            <w:pPr>
              <w:rPr>
                <w:lang w:val="ro-RO"/>
              </w:rPr>
            </w:pPr>
          </w:p>
          <w:p w14:paraId="1DBE7EE2" w14:textId="3E2895C2" w:rsidR="001531E4" w:rsidRPr="00DD6D67" w:rsidRDefault="00983B70" w:rsidP="00983B70">
            <w:pPr>
              <w:pStyle w:val="Subtitle"/>
              <w:rPr>
                <w:lang w:val="ro-RO"/>
              </w:rPr>
            </w:pPr>
            <w:bookmarkStart w:id="147" w:name="_Toc132300548"/>
            <w:r w:rsidRPr="00DD6D67">
              <w:rPr>
                <w:lang w:val="ro-RO"/>
              </w:rPr>
              <w:lastRenderedPageBreak/>
              <w:t xml:space="preserve">12.14 </w:t>
            </w:r>
            <w:r w:rsidR="001531E4" w:rsidRPr="00DD6D67">
              <w:rPr>
                <w:lang w:val="ro-RO"/>
              </w:rPr>
              <w:t>Sosirea Festivă și finalul raliului</w:t>
            </w:r>
            <w:bookmarkEnd w:id="147"/>
          </w:p>
          <w:p w14:paraId="57FEFE13" w14:textId="5C342399" w:rsidR="001531E4" w:rsidRPr="00DD6D67" w:rsidRDefault="00983B70" w:rsidP="001531E4">
            <w:pPr>
              <w:rPr>
                <w:lang w:val="ro-RO"/>
              </w:rPr>
            </w:pPr>
            <w:r w:rsidRPr="00DD6D67">
              <w:rPr>
                <w:highlight w:val="yellow"/>
                <w:lang w:val="ro-RO"/>
              </w:rPr>
              <w:t>[Reglementare și detalii - participanți, locație, ora, alte cerințe]</w:t>
            </w:r>
          </w:p>
          <w:p w14:paraId="67593899" w14:textId="77777777" w:rsidR="00983B70" w:rsidRPr="00DD6D67" w:rsidRDefault="00983B70" w:rsidP="001531E4">
            <w:pPr>
              <w:rPr>
                <w:lang w:val="ro-RO"/>
              </w:rPr>
            </w:pPr>
          </w:p>
          <w:p w14:paraId="6C660254" w14:textId="5F702767" w:rsidR="001531E4" w:rsidRPr="00DD6D67" w:rsidRDefault="001531E4" w:rsidP="001531E4">
            <w:pPr>
              <w:rPr>
                <w:lang w:val="ro-RO"/>
              </w:rPr>
            </w:pPr>
            <w:r w:rsidRPr="00DD6D67">
              <w:rPr>
                <w:lang w:val="ro-RO"/>
              </w:rPr>
              <w:t xml:space="preserve">Raliul se termină în CO </w:t>
            </w:r>
            <w:r w:rsidR="00983B70" w:rsidRPr="00DD6D67">
              <w:rPr>
                <w:highlight w:val="yellow"/>
                <w:lang w:val="ro-RO"/>
              </w:rPr>
              <w:t>[nr.]</w:t>
            </w:r>
            <w:r w:rsidRPr="00DD6D67">
              <w:rPr>
                <w:lang w:val="ro-RO"/>
              </w:rPr>
              <w:t>.</w:t>
            </w:r>
          </w:p>
          <w:p w14:paraId="20745225" w14:textId="77777777" w:rsidR="001531E4" w:rsidRPr="00DD6D67" w:rsidRDefault="001531E4" w:rsidP="001531E4">
            <w:pPr>
              <w:rPr>
                <w:lang w:val="ro-RO"/>
              </w:rPr>
            </w:pPr>
          </w:p>
          <w:p w14:paraId="29801236" w14:textId="72277C97" w:rsidR="001531E4" w:rsidRPr="00DD6D67" w:rsidRDefault="009127FC" w:rsidP="009127FC">
            <w:pPr>
              <w:pStyle w:val="Subtitle"/>
              <w:rPr>
                <w:lang w:val="ro-RO"/>
              </w:rPr>
            </w:pPr>
            <w:bookmarkStart w:id="148" w:name="_Toc132300549"/>
            <w:r w:rsidRPr="00DD6D67">
              <w:rPr>
                <w:lang w:val="ro-RO"/>
              </w:rPr>
              <w:t xml:space="preserve">12.15 </w:t>
            </w:r>
            <w:r w:rsidR="001531E4" w:rsidRPr="00DD6D67">
              <w:rPr>
                <w:lang w:val="ro-RO"/>
              </w:rPr>
              <w:t>Disponibilitatea participanților</w:t>
            </w:r>
            <w:bookmarkEnd w:id="148"/>
          </w:p>
          <w:p w14:paraId="31476102" w14:textId="77777777" w:rsidR="001531E4" w:rsidRPr="00DD6D67" w:rsidRDefault="001531E4" w:rsidP="001531E4">
            <w:pPr>
              <w:rPr>
                <w:lang w:val="ro-RO"/>
              </w:rPr>
            </w:pPr>
            <w:r w:rsidRPr="00DD6D67">
              <w:rPr>
                <w:lang w:val="ro-RO"/>
              </w:rPr>
              <w:t>Participanții care își parchează autovehiculele în Parcul Închis după trecerea liniei de sosire trebuie să rămână disponibili prin telefon până la publicarea clasamentului final.</w:t>
            </w:r>
          </w:p>
          <w:p w14:paraId="1A6156D5" w14:textId="77777777" w:rsidR="001531E4" w:rsidRPr="00DD6D67" w:rsidRDefault="001531E4" w:rsidP="001531E4">
            <w:pPr>
              <w:rPr>
                <w:lang w:val="ro-RO"/>
              </w:rPr>
            </w:pPr>
          </w:p>
          <w:p w14:paraId="234CD956" w14:textId="3CFF206A" w:rsidR="001531E4" w:rsidRPr="00DD6D67" w:rsidRDefault="009127FC" w:rsidP="009127FC">
            <w:pPr>
              <w:pStyle w:val="Subtitle"/>
              <w:rPr>
                <w:lang w:val="ro-RO"/>
              </w:rPr>
            </w:pPr>
            <w:bookmarkStart w:id="149" w:name="_Toc132300550"/>
            <w:r w:rsidRPr="00DD6D67">
              <w:rPr>
                <w:lang w:val="ro-RO"/>
              </w:rPr>
              <w:t xml:space="preserve">12.16 </w:t>
            </w:r>
            <w:r w:rsidR="001531E4" w:rsidRPr="00DD6D67">
              <w:rPr>
                <w:lang w:val="ro-RO"/>
              </w:rPr>
              <w:t>Clasamente</w:t>
            </w:r>
            <w:bookmarkEnd w:id="149"/>
          </w:p>
          <w:p w14:paraId="563A754F" w14:textId="77777777" w:rsidR="001531E4" w:rsidRPr="00DD6D67" w:rsidRDefault="001531E4" w:rsidP="001531E4">
            <w:pPr>
              <w:rPr>
                <w:lang w:val="ro-RO"/>
              </w:rPr>
            </w:pPr>
            <w:r w:rsidRPr="00DD6D67">
              <w:rPr>
                <w:lang w:val="ro-RO"/>
              </w:rPr>
              <w:t>Clasamentele finale oficiale nu vor fi distribuite după eveniment.</w:t>
            </w:r>
          </w:p>
          <w:p w14:paraId="1BB332F7" w14:textId="77777777" w:rsidR="001531E4" w:rsidRPr="00DD6D67" w:rsidRDefault="001531E4" w:rsidP="001531E4">
            <w:pPr>
              <w:rPr>
                <w:lang w:val="ro-RO"/>
              </w:rPr>
            </w:pPr>
          </w:p>
          <w:p w14:paraId="38493026" w14:textId="547979FC" w:rsidR="001531E4" w:rsidRPr="00DD6D67" w:rsidRDefault="001531E4" w:rsidP="001531E4">
            <w:pPr>
              <w:rPr>
                <w:lang w:val="ro-RO"/>
              </w:rPr>
            </w:pPr>
            <w:r w:rsidRPr="00DD6D67">
              <w:rPr>
                <w:lang w:val="ro-RO"/>
              </w:rPr>
              <w:t>Clasamentele finale vor fi publicate pe site-ul raliului pe panoul de afișaj digital</w:t>
            </w:r>
            <w:r w:rsidR="001A3A46" w:rsidRPr="00DD6D67">
              <w:rPr>
                <w:lang w:val="ro-RO"/>
              </w:rPr>
              <w:t xml:space="preserve"> </w:t>
            </w:r>
            <w:r w:rsidR="001A3A46" w:rsidRPr="00DD6D67">
              <w:rPr>
                <w:highlight w:val="yellow"/>
                <w:lang w:val="ro-RO"/>
              </w:rPr>
              <w:t>[site web]</w:t>
            </w:r>
            <w:r w:rsidRPr="00DD6D67">
              <w:rPr>
                <w:lang w:val="ro-RO"/>
              </w:rPr>
              <w:t>.</w:t>
            </w:r>
          </w:p>
          <w:p w14:paraId="6AC8F725" w14:textId="77777777" w:rsidR="001531E4" w:rsidRPr="00DD6D67" w:rsidRDefault="001531E4" w:rsidP="001531E4">
            <w:pPr>
              <w:rPr>
                <w:lang w:val="ro-RO"/>
              </w:rPr>
            </w:pPr>
          </w:p>
          <w:p w14:paraId="3ABE4260" w14:textId="673A393A" w:rsidR="001531E4" w:rsidRPr="00DD6D67" w:rsidRDefault="001B5B7B" w:rsidP="001B5B7B">
            <w:pPr>
              <w:pStyle w:val="Subtitle"/>
              <w:rPr>
                <w:lang w:val="ro-RO"/>
              </w:rPr>
            </w:pPr>
            <w:bookmarkStart w:id="150" w:name="_Toc132300551"/>
            <w:r w:rsidRPr="00DD6D67">
              <w:rPr>
                <w:lang w:val="ro-RO"/>
              </w:rPr>
              <w:t xml:space="preserve">12.17 </w:t>
            </w:r>
            <w:r w:rsidR="001531E4" w:rsidRPr="00DD6D67">
              <w:rPr>
                <w:lang w:val="ro-RO"/>
              </w:rPr>
              <w:t>Ora oficială</w:t>
            </w:r>
            <w:bookmarkEnd w:id="150"/>
          </w:p>
          <w:p w14:paraId="30052123" w14:textId="10138CD3" w:rsidR="001531E4" w:rsidRPr="00DD6D67" w:rsidRDefault="001531E4" w:rsidP="001531E4">
            <w:pPr>
              <w:rPr>
                <w:lang w:val="ro-RO"/>
              </w:rPr>
            </w:pPr>
            <w:r w:rsidRPr="00DD6D67">
              <w:rPr>
                <w:lang w:val="ro-RO"/>
              </w:rPr>
              <w:t xml:space="preserve">Ora oficială folosită în timpul raliului va fi </w:t>
            </w:r>
            <w:r w:rsidR="00C61618" w:rsidRPr="00DD6D67">
              <w:rPr>
                <w:highlight w:val="yellow"/>
                <w:lang w:val="ro-RO"/>
              </w:rPr>
              <w:t>[</w:t>
            </w:r>
            <w:r w:rsidRPr="00DD6D67">
              <w:rPr>
                <w:highlight w:val="yellow"/>
                <w:lang w:val="ro-RO"/>
              </w:rPr>
              <w:t>GMT+3 (EEST)</w:t>
            </w:r>
            <w:r w:rsidR="00C61618" w:rsidRPr="00DD6D67">
              <w:rPr>
                <w:highlight w:val="yellow"/>
                <w:lang w:val="ro-RO"/>
              </w:rPr>
              <w:t xml:space="preserve"> sau GMT+2 (EET)]</w:t>
            </w:r>
            <w:r w:rsidRPr="00DD6D67">
              <w:rPr>
                <w:lang w:val="ro-RO"/>
              </w:rPr>
              <w:t>.</w:t>
            </w:r>
          </w:p>
          <w:p w14:paraId="4FD50166" w14:textId="77777777" w:rsidR="001531E4" w:rsidRPr="00DD6D67" w:rsidRDefault="001531E4" w:rsidP="001531E4">
            <w:pPr>
              <w:rPr>
                <w:lang w:val="ro-RO"/>
              </w:rPr>
            </w:pPr>
          </w:p>
          <w:p w14:paraId="39A37D0C" w14:textId="402E404F" w:rsidR="001531E4" w:rsidRPr="00DD6D67" w:rsidRDefault="00C61618" w:rsidP="00923B34">
            <w:pPr>
              <w:pStyle w:val="Subtitle"/>
              <w:rPr>
                <w:lang w:val="ro-RO"/>
              </w:rPr>
            </w:pPr>
            <w:bookmarkStart w:id="151" w:name="_Toc132300552"/>
            <w:r w:rsidRPr="00DD6D67">
              <w:rPr>
                <w:lang w:val="ro-RO"/>
              </w:rPr>
              <w:t xml:space="preserve">12.18 </w:t>
            </w:r>
            <w:r w:rsidR="001531E4" w:rsidRPr="00DD6D67">
              <w:rPr>
                <w:lang w:val="ro-RO"/>
              </w:rPr>
              <w:t>Proceduri speciale naționale</w:t>
            </w:r>
            <w:bookmarkEnd w:id="151"/>
          </w:p>
          <w:p w14:paraId="530750D4" w14:textId="1B2F9C40" w:rsidR="001531E4" w:rsidRPr="00DD6D67" w:rsidRDefault="00923B34" w:rsidP="001531E4">
            <w:pPr>
              <w:rPr>
                <w:lang w:val="ro-RO"/>
              </w:rPr>
            </w:pPr>
            <w:r w:rsidRPr="00DD6D67">
              <w:rPr>
                <w:highlight w:val="yellow"/>
                <w:lang w:val="ro-RO"/>
              </w:rPr>
              <w:t>[Se poate completa ”Fără restricții.” sau se pot reglementa, dacă este necesar]</w:t>
            </w:r>
          </w:p>
          <w:p w14:paraId="22EDB934" w14:textId="77777777" w:rsidR="00923B34" w:rsidRPr="00DD6D67" w:rsidRDefault="00923B34" w:rsidP="001531E4">
            <w:pPr>
              <w:rPr>
                <w:lang w:val="ro-RO"/>
              </w:rPr>
            </w:pPr>
          </w:p>
          <w:p w14:paraId="2A724063" w14:textId="7B9476CB" w:rsidR="001531E4" w:rsidRPr="00DD6D67" w:rsidRDefault="00C75FA5" w:rsidP="00C75FA5">
            <w:pPr>
              <w:pStyle w:val="Subtitle"/>
              <w:rPr>
                <w:lang w:val="ro-RO"/>
              </w:rPr>
            </w:pPr>
            <w:bookmarkStart w:id="152" w:name="_Toc132300553"/>
            <w:r w:rsidRPr="00DD6D67">
              <w:rPr>
                <w:lang w:val="ro-RO"/>
              </w:rPr>
              <w:t xml:space="preserve">12.19 </w:t>
            </w:r>
            <w:r w:rsidR="001531E4" w:rsidRPr="00DD6D67">
              <w:rPr>
                <w:lang w:val="ro-RO"/>
              </w:rPr>
              <w:t>Numărul de urgență al raliului</w:t>
            </w:r>
            <w:bookmarkEnd w:id="152"/>
          </w:p>
          <w:p w14:paraId="65D70567" w14:textId="77777777" w:rsidR="00C75FA5" w:rsidRPr="00DD6D67" w:rsidRDefault="00C75FA5" w:rsidP="00C75FA5">
            <w:pPr>
              <w:jc w:val="center"/>
              <w:rPr>
                <w:b/>
                <w:bCs/>
                <w:color w:val="FF0000"/>
                <w:sz w:val="40"/>
                <w:szCs w:val="40"/>
                <w:lang w:val="ro-RO"/>
              </w:rPr>
            </w:pPr>
            <w:r w:rsidRPr="00DD6D67">
              <w:rPr>
                <w:b/>
                <w:bCs/>
                <w:color w:val="FF0000"/>
                <w:sz w:val="40"/>
                <w:szCs w:val="40"/>
                <w:lang w:val="ro-RO"/>
              </w:rPr>
              <w:t>+40 744 390 019</w:t>
            </w:r>
          </w:p>
          <w:p w14:paraId="772AE627" w14:textId="77777777" w:rsidR="001531E4" w:rsidRPr="00DD6D67" w:rsidRDefault="001531E4" w:rsidP="001531E4">
            <w:pPr>
              <w:rPr>
                <w:lang w:val="ro-RO"/>
              </w:rPr>
            </w:pPr>
          </w:p>
          <w:p w14:paraId="0C7702DF" w14:textId="75FFF36F" w:rsidR="001531E4" w:rsidRPr="00DD6D67" w:rsidRDefault="001531E4" w:rsidP="00C75FA5">
            <w:pPr>
              <w:pStyle w:val="Subtitle"/>
              <w:rPr>
                <w:lang w:val="ro-RO"/>
              </w:rPr>
            </w:pPr>
            <w:bookmarkStart w:id="153" w:name="_Toc132300554"/>
            <w:r w:rsidRPr="00DD6D67">
              <w:rPr>
                <w:lang w:val="ro-RO"/>
              </w:rPr>
              <w:t>12.20 Re-start după abandon</w:t>
            </w:r>
            <w:bookmarkEnd w:id="153"/>
          </w:p>
          <w:p w14:paraId="7D901995" w14:textId="4CB5D02C" w:rsidR="001531E4" w:rsidRPr="00DD6D67" w:rsidRDefault="001531E4" w:rsidP="001531E4">
            <w:pPr>
              <w:rPr>
                <w:lang w:val="ro-RO"/>
              </w:rPr>
            </w:pPr>
            <w:r w:rsidRPr="00DD6D67">
              <w:rPr>
                <w:lang w:val="ro-RO"/>
              </w:rPr>
              <w:t>Conform Art. 54 din Regulamentul CNRB.</w:t>
            </w:r>
          </w:p>
          <w:p w14:paraId="638F0757" w14:textId="77777777" w:rsidR="00423F4A" w:rsidRPr="00DD6D67" w:rsidRDefault="00423F4A" w:rsidP="001531E4">
            <w:pPr>
              <w:rPr>
                <w:lang w:val="ro-RO"/>
              </w:rPr>
            </w:pPr>
          </w:p>
          <w:p w14:paraId="7455A131" w14:textId="2CB991A6" w:rsidR="00423F4A" w:rsidRPr="00DD6D67" w:rsidRDefault="00423F4A" w:rsidP="00423F4A">
            <w:pPr>
              <w:pStyle w:val="Heading1"/>
              <w:rPr>
                <w:lang w:val="ro-RO"/>
              </w:rPr>
            </w:pPr>
            <w:bookmarkStart w:id="154" w:name="_Toc132300555"/>
            <w:r w:rsidRPr="00DD6D67">
              <w:rPr>
                <w:lang w:val="ro-RO"/>
              </w:rPr>
              <w:t>13. IDENTIFICAREA OFICIALILOR</w:t>
            </w:r>
            <w:bookmarkEnd w:id="154"/>
          </w:p>
          <w:p w14:paraId="1415CFC3" w14:textId="77777777" w:rsidR="00423F4A" w:rsidRPr="00DD6D67" w:rsidRDefault="00423F4A" w:rsidP="00423F4A">
            <w:pPr>
              <w:rPr>
                <w:lang w:val="ro-RO"/>
              </w:rPr>
            </w:pPr>
          </w:p>
          <w:p w14:paraId="3AC97828" w14:textId="33CA7B1F" w:rsidR="00423F4A" w:rsidRPr="00DD6D67" w:rsidRDefault="00423F4A" w:rsidP="00423F4A">
            <w:pPr>
              <w:rPr>
                <w:lang w:val="ro-RO"/>
              </w:rPr>
            </w:pPr>
            <w:r w:rsidRPr="00DD6D67">
              <w:rPr>
                <w:lang w:val="ro-RO"/>
              </w:rPr>
              <w:t>Relații cu Concurenții:</w:t>
            </w:r>
            <w:r w:rsidRPr="00DD6D67">
              <w:rPr>
                <w:lang w:val="ro-RO"/>
              </w:rPr>
              <w:tab/>
              <w:t>Vestă roșie cu inscripție</w:t>
            </w:r>
          </w:p>
          <w:p w14:paraId="2D547176" w14:textId="77777777" w:rsidR="00423F4A" w:rsidRPr="00DD6D67" w:rsidRDefault="00423F4A" w:rsidP="00423F4A">
            <w:pPr>
              <w:rPr>
                <w:lang w:val="ro-RO"/>
              </w:rPr>
            </w:pPr>
            <w:r w:rsidRPr="00DD6D67">
              <w:rPr>
                <w:lang w:val="ro-RO"/>
              </w:rPr>
              <w:t>Comisari Tehnici:</w:t>
            </w:r>
            <w:r w:rsidRPr="00DD6D67">
              <w:rPr>
                <w:lang w:val="ro-RO"/>
              </w:rPr>
              <w:tab/>
              <w:t>Vestă neagră cu text</w:t>
            </w:r>
          </w:p>
          <w:p w14:paraId="23D0222A" w14:textId="79E2251B" w:rsidR="00423F4A" w:rsidRPr="00DD6D67" w:rsidRDefault="00423F4A" w:rsidP="00423F4A">
            <w:pPr>
              <w:rPr>
                <w:lang w:val="ro-RO"/>
              </w:rPr>
            </w:pPr>
            <w:r w:rsidRPr="00DD6D67">
              <w:rPr>
                <w:lang w:val="ro-RO"/>
              </w:rPr>
              <w:t>Șefi de Post:</w:t>
            </w:r>
            <w:r w:rsidRPr="00DD6D67">
              <w:rPr>
                <w:lang w:val="ro-RO"/>
              </w:rPr>
              <w:tab/>
            </w:r>
            <w:r w:rsidRPr="00DD6D67">
              <w:rPr>
                <w:lang w:val="ro-RO"/>
              </w:rPr>
              <w:tab/>
              <w:t>Vestă albastră</w:t>
            </w:r>
          </w:p>
          <w:p w14:paraId="21E206F2" w14:textId="77777777" w:rsidR="00423F4A" w:rsidRPr="00DD6D67" w:rsidRDefault="00423F4A" w:rsidP="00423F4A">
            <w:pPr>
              <w:rPr>
                <w:lang w:val="ro-RO"/>
              </w:rPr>
            </w:pPr>
            <w:r w:rsidRPr="00DD6D67">
              <w:rPr>
                <w:lang w:val="ro-RO"/>
              </w:rPr>
              <w:t>Șefi Probe Speciale:</w:t>
            </w:r>
            <w:r w:rsidRPr="00DD6D67">
              <w:rPr>
                <w:lang w:val="ro-RO"/>
              </w:rPr>
              <w:tab/>
              <w:t>Vestă roșie cu text</w:t>
            </w:r>
          </w:p>
          <w:p w14:paraId="02BB7330" w14:textId="3AD84E8F" w:rsidR="00423F4A" w:rsidRPr="00DD6D67" w:rsidRDefault="00423F4A" w:rsidP="00423F4A">
            <w:pPr>
              <w:rPr>
                <w:lang w:val="ro-RO"/>
              </w:rPr>
            </w:pPr>
            <w:r w:rsidRPr="00DD6D67">
              <w:rPr>
                <w:lang w:val="ro-RO"/>
              </w:rPr>
              <w:t>Arbitri:</w:t>
            </w:r>
            <w:r w:rsidRPr="00DD6D67">
              <w:rPr>
                <w:lang w:val="ro-RO"/>
              </w:rPr>
              <w:tab/>
            </w:r>
            <w:r w:rsidRPr="00DD6D67">
              <w:rPr>
                <w:lang w:val="ro-RO"/>
              </w:rPr>
              <w:tab/>
            </w:r>
            <w:r w:rsidRPr="00DD6D67">
              <w:rPr>
                <w:lang w:val="ro-RO"/>
              </w:rPr>
              <w:tab/>
              <w:t>Vestă galbenă</w:t>
            </w:r>
          </w:p>
          <w:p w14:paraId="481098B0" w14:textId="174A9998" w:rsidR="00423F4A" w:rsidRPr="00DD6D67" w:rsidRDefault="00423F4A" w:rsidP="00423F4A">
            <w:pPr>
              <w:rPr>
                <w:lang w:val="ro-RO"/>
              </w:rPr>
            </w:pPr>
            <w:r w:rsidRPr="00DD6D67">
              <w:rPr>
                <w:lang w:val="ro-RO"/>
              </w:rPr>
              <w:t>Cronometrori:</w:t>
            </w:r>
            <w:r w:rsidRPr="00DD6D67">
              <w:rPr>
                <w:lang w:val="ro-RO"/>
              </w:rPr>
              <w:tab/>
            </w:r>
            <w:r w:rsidRPr="00DD6D67">
              <w:rPr>
                <w:lang w:val="ro-RO"/>
              </w:rPr>
              <w:tab/>
              <w:t>Vestă galbenă</w:t>
            </w:r>
          </w:p>
          <w:p w14:paraId="5D0DD377" w14:textId="77777777" w:rsidR="00423F4A" w:rsidRPr="00DD6D67" w:rsidRDefault="00423F4A" w:rsidP="00423F4A">
            <w:pPr>
              <w:rPr>
                <w:lang w:val="ro-RO"/>
              </w:rPr>
            </w:pPr>
          </w:p>
          <w:p w14:paraId="06CF4FAC" w14:textId="355A9A4D" w:rsidR="00423F4A" w:rsidRPr="00DD6D67" w:rsidRDefault="00B82FEF" w:rsidP="00B82FEF">
            <w:pPr>
              <w:pStyle w:val="Heading1"/>
              <w:rPr>
                <w:lang w:val="ro-RO"/>
              </w:rPr>
            </w:pPr>
            <w:bookmarkStart w:id="155" w:name="_Toc132300556"/>
            <w:r w:rsidRPr="00DD6D67">
              <w:rPr>
                <w:lang w:val="ro-RO"/>
              </w:rPr>
              <w:t xml:space="preserve">14. </w:t>
            </w:r>
            <w:r w:rsidR="00423F4A" w:rsidRPr="00DD6D67">
              <w:rPr>
                <w:lang w:val="ro-RO"/>
              </w:rPr>
              <w:t>PREMII</w:t>
            </w:r>
            <w:bookmarkEnd w:id="155"/>
          </w:p>
          <w:p w14:paraId="5A303367" w14:textId="77777777" w:rsidR="00423F4A" w:rsidRPr="00DD6D67" w:rsidRDefault="00423F4A" w:rsidP="00423F4A">
            <w:pPr>
              <w:rPr>
                <w:lang w:val="ro-RO"/>
              </w:rPr>
            </w:pPr>
          </w:p>
          <w:p w14:paraId="0630DFEC" w14:textId="77777777" w:rsidR="00423F4A" w:rsidRPr="00DD6D67" w:rsidRDefault="00423F4A" w:rsidP="00423F4A">
            <w:pPr>
              <w:rPr>
                <w:lang w:val="ro-RO"/>
              </w:rPr>
            </w:pPr>
            <w:r w:rsidRPr="00DD6D67">
              <w:rPr>
                <w:lang w:val="ro-RO"/>
              </w:rPr>
              <w:t>La finalul raliului se vor publica și premia următoarele clasamente, în următoarea ordine:</w:t>
            </w:r>
          </w:p>
          <w:p w14:paraId="1C0B0A9F" w14:textId="77777777" w:rsidR="00423F4A" w:rsidRPr="00DD6D67" w:rsidRDefault="00423F4A" w:rsidP="00423F4A">
            <w:pPr>
              <w:rPr>
                <w:lang w:val="ro-RO"/>
              </w:rPr>
            </w:pPr>
          </w:p>
          <w:p w14:paraId="6EA33DD7" w14:textId="77777777" w:rsidR="00423F4A" w:rsidRPr="00DD6D67" w:rsidRDefault="00423F4A" w:rsidP="00423F4A">
            <w:pPr>
              <w:rPr>
                <w:b/>
                <w:bCs/>
                <w:lang w:val="ro-RO"/>
              </w:rPr>
            </w:pPr>
            <w:r w:rsidRPr="00DD6D67">
              <w:rPr>
                <w:b/>
                <w:bCs/>
                <w:lang w:val="ro-RO"/>
              </w:rPr>
              <w:t>Campionatul Național de Raliuri pentru Vehicule Istorice</w:t>
            </w:r>
          </w:p>
          <w:p w14:paraId="07885745" w14:textId="4E76E068" w:rsidR="00423F4A" w:rsidRPr="00DD6D67" w:rsidRDefault="00423F4A" w:rsidP="00B82FEF">
            <w:pPr>
              <w:pStyle w:val="ListParagraph"/>
              <w:numPr>
                <w:ilvl w:val="0"/>
                <w:numId w:val="33"/>
              </w:numPr>
              <w:ind w:left="272" w:hanging="272"/>
              <w:rPr>
                <w:lang w:val="ro-RO"/>
              </w:rPr>
            </w:pPr>
            <w:r w:rsidRPr="00DD6D67">
              <w:rPr>
                <w:b/>
                <w:bCs/>
                <w:lang w:val="ro-RO"/>
              </w:rPr>
              <w:t xml:space="preserve">Clasament Dacia </w:t>
            </w:r>
            <w:proofErr w:type="spellStart"/>
            <w:r w:rsidRPr="00DD6D67">
              <w:rPr>
                <w:b/>
                <w:bCs/>
                <w:lang w:val="ro-RO"/>
              </w:rPr>
              <w:t>Revival</w:t>
            </w:r>
            <w:proofErr w:type="spellEnd"/>
            <w:r w:rsidRPr="00DD6D67">
              <w:rPr>
                <w:lang w:val="ro-RO"/>
              </w:rPr>
              <w:t xml:space="preserve">: Dacă sunt înscrise minim </w:t>
            </w:r>
            <w:r w:rsidR="008B1D64">
              <w:rPr>
                <w:lang w:val="ro-RO"/>
              </w:rPr>
              <w:t>3</w:t>
            </w:r>
            <w:r w:rsidRPr="00DD6D67">
              <w:rPr>
                <w:lang w:val="ro-RO"/>
              </w:rPr>
              <w:t xml:space="preserve"> echipaje la etapă, se premiază locurile 1, 2 și 3, în caz contrar </w:t>
            </w:r>
            <w:r w:rsidR="008B1D64">
              <w:rPr>
                <w:lang w:val="ro-RO"/>
              </w:rPr>
              <w:t>nu se premiază</w:t>
            </w:r>
            <w:r w:rsidRPr="00DD6D67">
              <w:rPr>
                <w:lang w:val="ro-RO"/>
              </w:rPr>
              <w:t>;</w:t>
            </w:r>
          </w:p>
          <w:p w14:paraId="1488B6C7" w14:textId="66A2ABA9" w:rsidR="00423F4A" w:rsidRPr="00DD6D67" w:rsidRDefault="00423F4A" w:rsidP="00B82FEF">
            <w:pPr>
              <w:pStyle w:val="ListParagraph"/>
              <w:numPr>
                <w:ilvl w:val="0"/>
                <w:numId w:val="33"/>
              </w:numPr>
              <w:ind w:left="272" w:hanging="272"/>
              <w:rPr>
                <w:lang w:val="ro-RO"/>
              </w:rPr>
            </w:pPr>
            <w:r w:rsidRPr="00DD6D67">
              <w:rPr>
                <w:b/>
                <w:bCs/>
                <w:lang w:val="ro-RO"/>
              </w:rPr>
              <w:t xml:space="preserve">Clasament </w:t>
            </w:r>
            <w:r w:rsidR="008B1D64">
              <w:rPr>
                <w:b/>
                <w:bCs/>
                <w:lang w:val="ro-RO"/>
              </w:rPr>
              <w:t>Clase (A1+B1+C1; A2+B2+C2; A3+B3+C3; A4+B4+C4; A5)</w:t>
            </w:r>
            <w:r w:rsidRPr="00DD6D67">
              <w:rPr>
                <w:lang w:val="ro-RO"/>
              </w:rPr>
              <w:t xml:space="preserve">: Dacă sunt înscrise minim </w:t>
            </w:r>
            <w:r w:rsidR="008B1D64">
              <w:rPr>
                <w:lang w:val="ro-RO"/>
              </w:rPr>
              <w:t>3</w:t>
            </w:r>
            <w:r w:rsidRPr="00DD6D67">
              <w:rPr>
                <w:lang w:val="ro-RO"/>
              </w:rPr>
              <w:t xml:space="preserve"> echipaje la etapă</w:t>
            </w:r>
            <w:r w:rsidR="008B1D64">
              <w:rPr>
                <w:lang w:val="ro-RO"/>
              </w:rPr>
              <w:t xml:space="preserve"> pentru fiecare clasă</w:t>
            </w:r>
            <w:r w:rsidRPr="00DD6D67">
              <w:rPr>
                <w:lang w:val="ro-RO"/>
              </w:rPr>
              <w:t>, se premiază locurile 1, 2 și 3, în caz contrar</w:t>
            </w:r>
            <w:r w:rsidR="008B1D64">
              <w:rPr>
                <w:lang w:val="ro-RO"/>
              </w:rPr>
              <w:t>,</w:t>
            </w:r>
            <w:r w:rsidRPr="00DD6D67">
              <w:rPr>
                <w:lang w:val="ro-RO"/>
              </w:rPr>
              <w:t xml:space="preserve"> </w:t>
            </w:r>
            <w:r w:rsidR="008B1D64">
              <w:rPr>
                <w:lang w:val="ro-RO"/>
              </w:rPr>
              <w:t>clasa respectivă nu se premiază</w:t>
            </w:r>
            <w:r w:rsidRPr="00DD6D67">
              <w:rPr>
                <w:lang w:val="ro-RO"/>
              </w:rPr>
              <w:t>;</w:t>
            </w:r>
          </w:p>
          <w:p w14:paraId="5BD8B96C" w14:textId="5107F69E" w:rsidR="00423F4A" w:rsidRDefault="00423F4A" w:rsidP="00B82FEF">
            <w:pPr>
              <w:pStyle w:val="ListParagraph"/>
              <w:numPr>
                <w:ilvl w:val="0"/>
                <w:numId w:val="33"/>
              </w:numPr>
              <w:ind w:left="272" w:hanging="272"/>
              <w:rPr>
                <w:lang w:val="ro-RO"/>
              </w:rPr>
            </w:pPr>
            <w:r w:rsidRPr="00DD6D67">
              <w:rPr>
                <w:b/>
                <w:bCs/>
                <w:lang w:val="ro-RO"/>
              </w:rPr>
              <w:t xml:space="preserve">Clasament </w:t>
            </w:r>
            <w:r w:rsidR="008B1D64">
              <w:rPr>
                <w:b/>
                <w:bCs/>
                <w:lang w:val="ro-RO"/>
              </w:rPr>
              <w:t>Grupe (I1; I2; I3)</w:t>
            </w:r>
            <w:r w:rsidRPr="00DD6D67">
              <w:rPr>
                <w:lang w:val="ro-RO"/>
              </w:rPr>
              <w:t xml:space="preserve">: Dacă sunt înscrise minim </w:t>
            </w:r>
            <w:r w:rsidR="008B1D64">
              <w:rPr>
                <w:lang w:val="ro-RO"/>
              </w:rPr>
              <w:t>3</w:t>
            </w:r>
            <w:r w:rsidRPr="00DD6D67">
              <w:rPr>
                <w:lang w:val="ro-RO"/>
              </w:rPr>
              <w:t xml:space="preserve"> echipaje la etapă</w:t>
            </w:r>
            <w:r w:rsidR="008B1D64">
              <w:rPr>
                <w:lang w:val="ro-RO"/>
              </w:rPr>
              <w:t xml:space="preserve"> pentru fiecare grupă</w:t>
            </w:r>
            <w:r w:rsidRPr="00DD6D67">
              <w:rPr>
                <w:lang w:val="ro-RO"/>
              </w:rPr>
              <w:t>, se premiază locurile 1, 2 și 3, în caz contrar</w:t>
            </w:r>
            <w:r w:rsidR="008B1D64">
              <w:rPr>
                <w:lang w:val="ro-RO"/>
              </w:rPr>
              <w:t>, grupa respectivă nu se premiază;</w:t>
            </w:r>
          </w:p>
          <w:p w14:paraId="6EB8D604" w14:textId="6F4D5C44" w:rsidR="008B1D64" w:rsidRPr="00DD6D67" w:rsidRDefault="008B1D64" w:rsidP="00B82FEF">
            <w:pPr>
              <w:pStyle w:val="ListParagraph"/>
              <w:numPr>
                <w:ilvl w:val="0"/>
                <w:numId w:val="33"/>
              </w:numPr>
              <w:ind w:left="272" w:hanging="272"/>
              <w:rPr>
                <w:lang w:val="ro-RO"/>
              </w:rPr>
            </w:pPr>
            <w:r>
              <w:rPr>
                <w:b/>
                <w:bCs/>
                <w:lang w:val="ro-RO"/>
              </w:rPr>
              <w:t>Clasament General Vehicule Istorice</w:t>
            </w:r>
            <w:r>
              <w:rPr>
                <w:lang w:val="ro-RO"/>
              </w:rPr>
              <w:t>: Dacă sunt înscrise minim 3 echipaje la etapă, se premiază locurile 1, 2 și 3, în caz contrar se premiază doar locul 1.</w:t>
            </w:r>
          </w:p>
          <w:p w14:paraId="244E48DD" w14:textId="77777777" w:rsidR="00423F4A" w:rsidRPr="00DD6D67" w:rsidRDefault="00423F4A" w:rsidP="00423F4A">
            <w:pPr>
              <w:rPr>
                <w:lang w:val="ro-RO"/>
              </w:rPr>
            </w:pPr>
          </w:p>
          <w:p w14:paraId="6A4E1DF3" w14:textId="05895EFA" w:rsidR="00423F4A" w:rsidRPr="00DD6D67" w:rsidRDefault="00423F4A" w:rsidP="00423F4A">
            <w:pPr>
              <w:rPr>
                <w:b/>
                <w:bCs/>
                <w:lang w:val="ro-RO"/>
              </w:rPr>
            </w:pPr>
            <w:r w:rsidRPr="00DD6D67">
              <w:rPr>
                <w:b/>
                <w:bCs/>
                <w:lang w:val="ro-RO"/>
              </w:rPr>
              <w:t xml:space="preserve">Trofeul Rally </w:t>
            </w:r>
            <w:r w:rsidR="00E35153">
              <w:rPr>
                <w:b/>
                <w:bCs/>
                <w:lang w:val="ro-RO"/>
              </w:rPr>
              <w:t>Start</w:t>
            </w:r>
          </w:p>
          <w:p w14:paraId="51DFE10C" w14:textId="147EBB42" w:rsidR="00423F4A" w:rsidRPr="00DD6D67" w:rsidRDefault="00423F4A" w:rsidP="00B82FEF">
            <w:pPr>
              <w:pStyle w:val="ListParagraph"/>
              <w:numPr>
                <w:ilvl w:val="0"/>
                <w:numId w:val="36"/>
              </w:numPr>
              <w:ind w:left="272" w:hanging="283"/>
              <w:rPr>
                <w:lang w:val="ro-RO"/>
              </w:rPr>
            </w:pPr>
            <w:r w:rsidRPr="00DD6D67">
              <w:rPr>
                <w:b/>
                <w:bCs/>
                <w:lang w:val="ro-RO"/>
              </w:rPr>
              <w:t>Clasament Juniori</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14C9672C" w14:textId="7B5DCA03" w:rsidR="00423F4A" w:rsidRPr="00DD6D67" w:rsidRDefault="00423F4A" w:rsidP="00B82FEF">
            <w:pPr>
              <w:pStyle w:val="ListParagraph"/>
              <w:numPr>
                <w:ilvl w:val="0"/>
                <w:numId w:val="36"/>
              </w:numPr>
              <w:ind w:left="272" w:hanging="283"/>
              <w:rPr>
                <w:lang w:val="ro-RO"/>
              </w:rPr>
            </w:pPr>
            <w:r w:rsidRPr="00DD6D67">
              <w:rPr>
                <w:b/>
                <w:bCs/>
                <w:lang w:val="ro-RO"/>
              </w:rPr>
              <w:t>Clasament Clasa A1</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0D87C659" w14:textId="401A2140" w:rsidR="00423F4A" w:rsidRPr="00DD6D67" w:rsidRDefault="00423F4A" w:rsidP="00B82FEF">
            <w:pPr>
              <w:pStyle w:val="ListParagraph"/>
              <w:numPr>
                <w:ilvl w:val="0"/>
                <w:numId w:val="36"/>
              </w:numPr>
              <w:ind w:left="272" w:hanging="283"/>
              <w:rPr>
                <w:lang w:val="ro-RO"/>
              </w:rPr>
            </w:pPr>
            <w:r w:rsidRPr="00DD6D67">
              <w:rPr>
                <w:b/>
                <w:bCs/>
                <w:lang w:val="ro-RO"/>
              </w:rPr>
              <w:t>Clasament Clasa A2</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40043BDC" w14:textId="046E1F13" w:rsidR="00423F4A" w:rsidRPr="00DD6D67" w:rsidRDefault="00423F4A" w:rsidP="00B82FEF">
            <w:pPr>
              <w:pStyle w:val="ListParagraph"/>
              <w:numPr>
                <w:ilvl w:val="0"/>
                <w:numId w:val="36"/>
              </w:numPr>
              <w:ind w:left="272" w:hanging="283"/>
              <w:rPr>
                <w:lang w:val="ro-RO"/>
              </w:rPr>
            </w:pPr>
            <w:r w:rsidRPr="00DD6D67">
              <w:rPr>
                <w:b/>
                <w:bCs/>
                <w:lang w:val="ro-RO"/>
              </w:rPr>
              <w:t>Clasament Grupa A (2RM)</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7D793E82" w14:textId="27E82225" w:rsidR="00423F4A" w:rsidRPr="00DD6D67" w:rsidRDefault="00423F4A" w:rsidP="00B82FEF">
            <w:pPr>
              <w:pStyle w:val="ListParagraph"/>
              <w:numPr>
                <w:ilvl w:val="0"/>
                <w:numId w:val="36"/>
              </w:numPr>
              <w:ind w:left="272" w:hanging="283"/>
              <w:rPr>
                <w:lang w:val="ro-RO"/>
              </w:rPr>
            </w:pPr>
            <w:r w:rsidRPr="00DD6D67">
              <w:rPr>
                <w:b/>
                <w:bCs/>
                <w:lang w:val="ro-RO"/>
              </w:rPr>
              <w:t>Clasament Grupa B (4RM)</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r w:rsidR="00B82FEF" w:rsidRPr="00DD6D67">
              <w:rPr>
                <w:lang w:val="ro-RO"/>
              </w:rPr>
              <w:t>.</w:t>
            </w:r>
          </w:p>
          <w:p w14:paraId="2F600E65" w14:textId="77777777" w:rsidR="00423F4A" w:rsidRPr="00DD6D67" w:rsidRDefault="00423F4A" w:rsidP="00423F4A">
            <w:pPr>
              <w:rPr>
                <w:lang w:val="ro-RO"/>
              </w:rPr>
            </w:pPr>
          </w:p>
          <w:p w14:paraId="1314F443" w14:textId="77777777" w:rsidR="00423F4A" w:rsidRPr="00DD6D67" w:rsidRDefault="00423F4A" w:rsidP="00423F4A">
            <w:pPr>
              <w:rPr>
                <w:b/>
                <w:bCs/>
                <w:lang w:val="ro-RO"/>
              </w:rPr>
            </w:pPr>
            <w:r w:rsidRPr="00DD6D67">
              <w:rPr>
                <w:b/>
                <w:bCs/>
                <w:lang w:val="ro-RO"/>
              </w:rPr>
              <w:t>Campionatul Național de Raliuri</w:t>
            </w:r>
          </w:p>
          <w:p w14:paraId="25EB7154" w14:textId="12928DE7" w:rsidR="00423F4A" w:rsidRPr="00DD6D67" w:rsidRDefault="00423F4A" w:rsidP="00896609">
            <w:pPr>
              <w:pStyle w:val="ListParagraph"/>
              <w:numPr>
                <w:ilvl w:val="0"/>
                <w:numId w:val="38"/>
              </w:numPr>
              <w:ind w:left="272" w:hanging="272"/>
              <w:rPr>
                <w:lang w:val="ro-RO"/>
              </w:rPr>
            </w:pPr>
            <w:r w:rsidRPr="00DD6D67">
              <w:rPr>
                <w:b/>
                <w:bCs/>
                <w:lang w:val="ro-RO"/>
              </w:rPr>
              <w:t>Clasament Juniori</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546765D4" w14:textId="7A84E17B" w:rsidR="00423F4A" w:rsidRPr="00DD6D67" w:rsidRDefault="00423F4A" w:rsidP="00896609">
            <w:pPr>
              <w:pStyle w:val="ListParagraph"/>
              <w:numPr>
                <w:ilvl w:val="0"/>
                <w:numId w:val="38"/>
              </w:numPr>
              <w:ind w:left="272" w:hanging="272"/>
              <w:rPr>
                <w:lang w:val="ro-RO"/>
              </w:rPr>
            </w:pPr>
            <w:r w:rsidRPr="00DD6D67">
              <w:rPr>
                <w:b/>
                <w:bCs/>
                <w:lang w:val="ro-RO"/>
              </w:rPr>
              <w:t>Clasament Debutanți</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1DBA4657" w14:textId="13368A3B" w:rsidR="00423F4A" w:rsidRPr="00DD6D67" w:rsidRDefault="00423F4A" w:rsidP="00896609">
            <w:pPr>
              <w:pStyle w:val="ListParagraph"/>
              <w:numPr>
                <w:ilvl w:val="0"/>
                <w:numId w:val="38"/>
              </w:numPr>
              <w:ind w:left="272" w:hanging="272"/>
              <w:rPr>
                <w:lang w:val="ro-RO"/>
              </w:rPr>
            </w:pPr>
            <w:r w:rsidRPr="00DD6D67">
              <w:rPr>
                <w:b/>
                <w:bCs/>
                <w:lang w:val="ro-RO"/>
              </w:rPr>
              <w:t>Clasamente Cupe Mono Marcă</w:t>
            </w:r>
            <w:r w:rsidRPr="00DD6D67">
              <w:rPr>
                <w:lang w:val="ro-RO"/>
              </w:rPr>
              <w:t>: Cupele și premiile sunt la latitudinea organizatorilor de Cupe Mono Marcă și vor fi asigurate de organizatorul fiecărei cupe;</w:t>
            </w:r>
          </w:p>
          <w:p w14:paraId="0E2946A8" w14:textId="4CACE636" w:rsidR="00423F4A" w:rsidRPr="00DD6D67" w:rsidRDefault="00423F4A" w:rsidP="00896609">
            <w:pPr>
              <w:pStyle w:val="ListParagraph"/>
              <w:numPr>
                <w:ilvl w:val="0"/>
                <w:numId w:val="38"/>
              </w:numPr>
              <w:ind w:left="272" w:hanging="272"/>
              <w:rPr>
                <w:lang w:val="ro-RO"/>
              </w:rPr>
            </w:pPr>
            <w:r w:rsidRPr="00DD6D67">
              <w:rPr>
                <w:b/>
                <w:bCs/>
                <w:lang w:val="ro-RO"/>
              </w:rPr>
              <w:t>Clasament RWD</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608866B5" w14:textId="7F623071" w:rsidR="00423F4A" w:rsidRPr="00DD6D67" w:rsidRDefault="00423F4A" w:rsidP="00896609">
            <w:pPr>
              <w:pStyle w:val="ListParagraph"/>
              <w:numPr>
                <w:ilvl w:val="0"/>
                <w:numId w:val="38"/>
              </w:numPr>
              <w:ind w:left="272" w:hanging="272"/>
              <w:rPr>
                <w:lang w:val="ro-RO"/>
              </w:rPr>
            </w:pPr>
            <w:r w:rsidRPr="00DD6D67">
              <w:rPr>
                <w:b/>
                <w:bCs/>
                <w:lang w:val="ro-RO"/>
              </w:rPr>
              <w:t>Clasament FWD</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6BD91920" w14:textId="37EF72AD" w:rsidR="00423F4A" w:rsidRPr="00DD6D67" w:rsidRDefault="00423F4A" w:rsidP="00896609">
            <w:pPr>
              <w:pStyle w:val="ListParagraph"/>
              <w:numPr>
                <w:ilvl w:val="0"/>
                <w:numId w:val="38"/>
              </w:numPr>
              <w:ind w:left="272" w:hanging="272"/>
              <w:rPr>
                <w:lang w:val="ro-RO"/>
              </w:rPr>
            </w:pPr>
            <w:r w:rsidRPr="00DD6D67">
              <w:rPr>
                <w:b/>
                <w:bCs/>
                <w:lang w:val="ro-RO"/>
              </w:rPr>
              <w:t>Clasament SSV</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02A5C5A2" w14:textId="75D7CF21" w:rsidR="00423F4A" w:rsidRPr="00DD6D67" w:rsidRDefault="00423F4A" w:rsidP="00896609">
            <w:pPr>
              <w:pStyle w:val="ListParagraph"/>
              <w:numPr>
                <w:ilvl w:val="0"/>
                <w:numId w:val="38"/>
              </w:numPr>
              <w:ind w:left="272" w:hanging="272"/>
              <w:rPr>
                <w:lang w:val="ro-RO"/>
              </w:rPr>
            </w:pPr>
            <w:r w:rsidRPr="00DD6D67">
              <w:rPr>
                <w:b/>
                <w:bCs/>
                <w:lang w:val="ro-RO"/>
              </w:rPr>
              <w:lastRenderedPageBreak/>
              <w:t>Clasament Clasa NAT12</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2C9B85A2" w14:textId="64AA277A" w:rsidR="00423F4A" w:rsidRPr="00DD6D67" w:rsidRDefault="00423F4A" w:rsidP="00896609">
            <w:pPr>
              <w:pStyle w:val="ListParagraph"/>
              <w:numPr>
                <w:ilvl w:val="0"/>
                <w:numId w:val="38"/>
              </w:numPr>
              <w:ind w:left="272" w:hanging="272"/>
              <w:rPr>
                <w:lang w:val="ro-RO"/>
              </w:rPr>
            </w:pPr>
            <w:r w:rsidRPr="00DD6D67">
              <w:rPr>
                <w:b/>
                <w:bCs/>
                <w:lang w:val="ro-RO"/>
              </w:rPr>
              <w:t>Clasament Clasa NAT11</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65627104" w14:textId="316F42A4" w:rsidR="00423F4A" w:rsidRPr="00DD6D67" w:rsidRDefault="00423F4A" w:rsidP="00896609">
            <w:pPr>
              <w:pStyle w:val="ListParagraph"/>
              <w:numPr>
                <w:ilvl w:val="0"/>
                <w:numId w:val="38"/>
              </w:numPr>
              <w:ind w:left="272" w:hanging="272"/>
              <w:rPr>
                <w:lang w:val="ro-RO"/>
              </w:rPr>
            </w:pPr>
            <w:r w:rsidRPr="00DD6D67">
              <w:rPr>
                <w:b/>
                <w:bCs/>
                <w:lang w:val="ro-RO"/>
              </w:rPr>
              <w:t>Clasament Clasa RC5N</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0C969D25" w14:textId="34A56BD3" w:rsidR="00423F4A" w:rsidRPr="00DD6D67" w:rsidRDefault="00423F4A" w:rsidP="00896609">
            <w:pPr>
              <w:pStyle w:val="ListParagraph"/>
              <w:numPr>
                <w:ilvl w:val="0"/>
                <w:numId w:val="38"/>
              </w:numPr>
              <w:ind w:left="272" w:hanging="272"/>
              <w:rPr>
                <w:lang w:val="ro-RO"/>
              </w:rPr>
            </w:pPr>
            <w:r w:rsidRPr="00DD6D67">
              <w:rPr>
                <w:b/>
                <w:bCs/>
                <w:lang w:val="ro-RO"/>
              </w:rPr>
              <w:t>Clasament Clasa RC5</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09173D22" w14:textId="5DBB1CAB" w:rsidR="00423F4A" w:rsidRPr="00DD6D67" w:rsidRDefault="00423F4A" w:rsidP="00896609">
            <w:pPr>
              <w:pStyle w:val="ListParagraph"/>
              <w:numPr>
                <w:ilvl w:val="0"/>
                <w:numId w:val="38"/>
              </w:numPr>
              <w:ind w:left="272" w:hanging="272"/>
              <w:rPr>
                <w:lang w:val="ro-RO"/>
              </w:rPr>
            </w:pPr>
            <w:r w:rsidRPr="00DD6D67">
              <w:rPr>
                <w:b/>
                <w:bCs/>
                <w:lang w:val="ro-RO"/>
              </w:rPr>
              <w:t>Clasament Clasa RC4</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5B90E6AA" w14:textId="5256EAC2" w:rsidR="00423F4A" w:rsidRPr="00DD6D67" w:rsidRDefault="00423F4A" w:rsidP="00896609">
            <w:pPr>
              <w:pStyle w:val="ListParagraph"/>
              <w:numPr>
                <w:ilvl w:val="0"/>
                <w:numId w:val="38"/>
              </w:numPr>
              <w:ind w:left="272" w:hanging="272"/>
              <w:rPr>
                <w:lang w:val="ro-RO"/>
              </w:rPr>
            </w:pPr>
            <w:r w:rsidRPr="00DD6D67">
              <w:rPr>
                <w:b/>
                <w:bCs/>
                <w:lang w:val="ro-RO"/>
              </w:rPr>
              <w:t>Clasament Clasa RC3</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60EDF321" w14:textId="17D47CB0" w:rsidR="00423F4A" w:rsidRPr="00DD6D67" w:rsidRDefault="00423F4A" w:rsidP="00896609">
            <w:pPr>
              <w:pStyle w:val="ListParagraph"/>
              <w:numPr>
                <w:ilvl w:val="0"/>
                <w:numId w:val="38"/>
              </w:numPr>
              <w:ind w:left="272" w:hanging="272"/>
              <w:rPr>
                <w:lang w:val="ro-RO"/>
              </w:rPr>
            </w:pPr>
            <w:r w:rsidRPr="00DD6D67">
              <w:rPr>
                <w:b/>
                <w:bCs/>
                <w:lang w:val="ro-RO"/>
              </w:rPr>
              <w:t>Clasament Clasa RC2N</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23951DFE" w14:textId="61F74F58" w:rsidR="00423F4A" w:rsidRPr="00DD6D67" w:rsidRDefault="00423F4A" w:rsidP="00896609">
            <w:pPr>
              <w:pStyle w:val="ListParagraph"/>
              <w:numPr>
                <w:ilvl w:val="0"/>
                <w:numId w:val="38"/>
              </w:numPr>
              <w:ind w:left="272" w:hanging="272"/>
              <w:rPr>
                <w:lang w:val="ro-RO"/>
              </w:rPr>
            </w:pPr>
            <w:r w:rsidRPr="00DD6D67">
              <w:rPr>
                <w:b/>
                <w:bCs/>
                <w:lang w:val="ro-RO"/>
              </w:rPr>
              <w:t>Clasament Clasa RC2</w:t>
            </w:r>
            <w:r w:rsidRPr="00DD6D67">
              <w:rPr>
                <w:lang w:val="ro-RO"/>
              </w:rPr>
              <w:t xml:space="preserve">: Dacă sunt înscrise minim </w:t>
            </w:r>
            <w:r w:rsidR="00E35153">
              <w:rPr>
                <w:lang w:val="ro-RO"/>
              </w:rPr>
              <w:t>3</w:t>
            </w:r>
            <w:r w:rsidRPr="00DD6D67">
              <w:rPr>
                <w:lang w:val="ro-RO"/>
              </w:rPr>
              <w:t xml:space="preserve"> echipaje la etapă, se premiază locurile 1, 2 și 3, în caz contrar se premiază doar locul 1;</w:t>
            </w:r>
          </w:p>
          <w:p w14:paraId="2AAC6D6B" w14:textId="44D6B93C" w:rsidR="00423F4A" w:rsidRPr="00DD6D67" w:rsidRDefault="00423F4A" w:rsidP="00896609">
            <w:pPr>
              <w:pStyle w:val="ListParagraph"/>
              <w:numPr>
                <w:ilvl w:val="0"/>
                <w:numId w:val="38"/>
              </w:numPr>
              <w:ind w:left="272" w:hanging="272"/>
              <w:rPr>
                <w:lang w:val="ro-RO"/>
              </w:rPr>
            </w:pPr>
            <w:r w:rsidRPr="00DD6D67">
              <w:rPr>
                <w:b/>
                <w:bCs/>
                <w:lang w:val="ro-RO"/>
              </w:rPr>
              <w:t>Clasament Echipe</w:t>
            </w:r>
            <w:r w:rsidRPr="00DD6D67">
              <w:rPr>
                <w:lang w:val="ro-RO"/>
              </w:rPr>
              <w:t>: Dacă sunt înscrise minim 3 echipe la etapă, se premiază locurile 1, 2 și 3, în caz contrar acest clasament nu se premiază;</w:t>
            </w:r>
          </w:p>
          <w:p w14:paraId="33EE7B09" w14:textId="73A6AAC7" w:rsidR="00423F4A" w:rsidRPr="00DD6D67" w:rsidRDefault="00423F4A" w:rsidP="00896609">
            <w:pPr>
              <w:pStyle w:val="ListParagraph"/>
              <w:numPr>
                <w:ilvl w:val="0"/>
                <w:numId w:val="38"/>
              </w:numPr>
              <w:ind w:left="272" w:hanging="272"/>
              <w:rPr>
                <w:lang w:val="ro-RO"/>
              </w:rPr>
            </w:pPr>
            <w:r w:rsidRPr="00DD6D67">
              <w:rPr>
                <w:b/>
                <w:bCs/>
                <w:lang w:val="ro-RO"/>
              </w:rPr>
              <w:t xml:space="preserve">Clasament General pentru Campionatul Național de Raliuri / </w:t>
            </w:r>
            <w:r w:rsidR="00487F9B" w:rsidRPr="00DD6D67">
              <w:rPr>
                <w:b/>
                <w:bCs/>
                <w:highlight w:val="yellow"/>
                <w:lang w:val="ro-RO"/>
              </w:rPr>
              <w:t>[</w:t>
            </w:r>
            <w:r w:rsidRPr="00DD6D67">
              <w:rPr>
                <w:b/>
                <w:bCs/>
                <w:highlight w:val="yellow"/>
                <w:lang w:val="ro-RO"/>
              </w:rPr>
              <w:t>Asfalt</w:t>
            </w:r>
            <w:r w:rsidR="00487F9B" w:rsidRPr="00DD6D67">
              <w:rPr>
                <w:b/>
                <w:bCs/>
                <w:highlight w:val="yellow"/>
                <w:lang w:val="ro-RO"/>
              </w:rPr>
              <w:t xml:space="preserve"> sau Macadam]</w:t>
            </w:r>
            <w:r w:rsidRPr="00DD6D67">
              <w:rPr>
                <w:lang w:val="ro-RO"/>
              </w:rPr>
              <w:t>: Se premiază locurile 1, 2 și 3;</w:t>
            </w:r>
          </w:p>
          <w:p w14:paraId="25E89E5D" w14:textId="02089B1E" w:rsidR="00423F4A" w:rsidRPr="00DD6D67" w:rsidRDefault="00423F4A" w:rsidP="00896609">
            <w:pPr>
              <w:pStyle w:val="ListParagraph"/>
              <w:numPr>
                <w:ilvl w:val="0"/>
                <w:numId w:val="38"/>
              </w:numPr>
              <w:ind w:left="272" w:hanging="272"/>
              <w:rPr>
                <w:lang w:val="ro-RO"/>
              </w:rPr>
            </w:pPr>
            <w:r w:rsidRPr="00DD6D67">
              <w:rPr>
                <w:b/>
                <w:bCs/>
                <w:lang w:val="ro-RO"/>
              </w:rPr>
              <w:t>Clasament General pentru Campionatul Național de Raliuri</w:t>
            </w:r>
            <w:r w:rsidRPr="00DD6D67">
              <w:rPr>
                <w:lang w:val="ro-RO"/>
              </w:rPr>
              <w:t>: Se premiază locurile 1, 2 și 3.</w:t>
            </w:r>
          </w:p>
          <w:p w14:paraId="68101639" w14:textId="77777777" w:rsidR="00423F4A" w:rsidRPr="00DD6D67" w:rsidRDefault="00423F4A" w:rsidP="00423F4A">
            <w:pPr>
              <w:rPr>
                <w:lang w:val="ro-RO"/>
              </w:rPr>
            </w:pPr>
          </w:p>
          <w:p w14:paraId="4C316AA3" w14:textId="77777777" w:rsidR="00423F4A" w:rsidRPr="00DD6D67" w:rsidRDefault="00423F4A" w:rsidP="00423F4A">
            <w:pPr>
              <w:rPr>
                <w:lang w:val="ro-RO"/>
              </w:rPr>
            </w:pPr>
            <w:r w:rsidRPr="00DD6D67">
              <w:rPr>
                <w:lang w:val="ro-RO"/>
              </w:rPr>
              <w:t>Clasamentul OPEN pentru Campionatul Național de Raliuri nu se premiază.</w:t>
            </w:r>
          </w:p>
          <w:p w14:paraId="1ED4D891" w14:textId="77777777" w:rsidR="00423F4A" w:rsidRPr="00DD6D67" w:rsidRDefault="00423F4A" w:rsidP="00423F4A">
            <w:pPr>
              <w:rPr>
                <w:lang w:val="ro-RO"/>
              </w:rPr>
            </w:pPr>
          </w:p>
          <w:p w14:paraId="6684F4FC" w14:textId="77777777" w:rsidR="00423F4A" w:rsidRPr="00DD6D67" w:rsidRDefault="00423F4A" w:rsidP="00423F4A">
            <w:pPr>
              <w:rPr>
                <w:lang w:val="ro-RO"/>
              </w:rPr>
            </w:pPr>
            <w:r w:rsidRPr="00DD6D67">
              <w:rPr>
                <w:lang w:val="ro-RO"/>
              </w:rPr>
              <w:t xml:space="preserve">Clasamentul Power </w:t>
            </w:r>
            <w:proofErr w:type="spellStart"/>
            <w:r w:rsidRPr="00DD6D67">
              <w:rPr>
                <w:lang w:val="ro-RO"/>
              </w:rPr>
              <w:t>Stage</w:t>
            </w:r>
            <w:proofErr w:type="spellEnd"/>
            <w:r w:rsidRPr="00DD6D67">
              <w:rPr>
                <w:lang w:val="ro-RO"/>
              </w:rPr>
              <w:t xml:space="preserve"> nu se premiază.</w:t>
            </w:r>
          </w:p>
          <w:p w14:paraId="15B75E3C" w14:textId="77777777" w:rsidR="00423F4A" w:rsidRPr="00DD6D67" w:rsidRDefault="00423F4A" w:rsidP="00423F4A">
            <w:pPr>
              <w:rPr>
                <w:lang w:val="ro-RO"/>
              </w:rPr>
            </w:pPr>
          </w:p>
          <w:p w14:paraId="36A6F2D9" w14:textId="24970066" w:rsidR="00423F4A" w:rsidRPr="00DD6D67" w:rsidRDefault="00DF30F9" w:rsidP="00DF30F9">
            <w:pPr>
              <w:pStyle w:val="Heading1"/>
              <w:rPr>
                <w:lang w:val="ro-RO"/>
              </w:rPr>
            </w:pPr>
            <w:bookmarkStart w:id="156" w:name="_Toc132300557"/>
            <w:r w:rsidRPr="00DD6D67">
              <w:rPr>
                <w:lang w:val="ro-RO"/>
              </w:rPr>
              <w:t xml:space="preserve">15. </w:t>
            </w:r>
            <w:r w:rsidR="00423F4A" w:rsidRPr="00DD6D67">
              <w:rPr>
                <w:lang w:val="ro-RO"/>
              </w:rPr>
              <w:t>VERIFICĂRI TEHNICE FINALE, CONTESTAȚII, RECURSURI</w:t>
            </w:r>
            <w:bookmarkEnd w:id="156"/>
          </w:p>
          <w:p w14:paraId="3DBF3A83" w14:textId="77777777" w:rsidR="00423F4A" w:rsidRPr="00DD6D67" w:rsidRDefault="00423F4A" w:rsidP="00423F4A">
            <w:pPr>
              <w:rPr>
                <w:lang w:val="ro-RO"/>
              </w:rPr>
            </w:pPr>
          </w:p>
          <w:p w14:paraId="6C347899" w14:textId="18B789C9" w:rsidR="00423F4A" w:rsidRPr="00DD6D67" w:rsidRDefault="00DF30F9" w:rsidP="00DF30F9">
            <w:pPr>
              <w:pStyle w:val="Subtitle"/>
              <w:rPr>
                <w:lang w:val="ro-RO"/>
              </w:rPr>
            </w:pPr>
            <w:bookmarkStart w:id="157" w:name="_Toc132300558"/>
            <w:r w:rsidRPr="00DD6D67">
              <w:rPr>
                <w:lang w:val="ro-RO"/>
              </w:rPr>
              <w:t xml:space="preserve">15.1 </w:t>
            </w:r>
            <w:r w:rsidR="00423F4A" w:rsidRPr="00DD6D67">
              <w:rPr>
                <w:lang w:val="ro-RO"/>
              </w:rPr>
              <w:t>Verificări Tehnice Finale</w:t>
            </w:r>
            <w:bookmarkEnd w:id="157"/>
          </w:p>
          <w:p w14:paraId="34036A96" w14:textId="77777777" w:rsidR="00423F4A" w:rsidRPr="00DD6D67" w:rsidRDefault="00423F4A" w:rsidP="00423F4A">
            <w:pPr>
              <w:rPr>
                <w:lang w:val="ro-RO"/>
              </w:rPr>
            </w:pPr>
            <w:r w:rsidRPr="00DD6D67">
              <w:rPr>
                <w:lang w:val="ro-RO"/>
              </w:rPr>
              <w:t>Locație și oră: Conform Art. 3 din RP (Program și locații)</w:t>
            </w:r>
          </w:p>
          <w:p w14:paraId="021CD0A4" w14:textId="77777777" w:rsidR="00423F4A" w:rsidRPr="00DD6D67" w:rsidRDefault="00423F4A" w:rsidP="00423F4A">
            <w:pPr>
              <w:rPr>
                <w:lang w:val="ro-RO"/>
              </w:rPr>
            </w:pPr>
          </w:p>
          <w:p w14:paraId="267CD662" w14:textId="77777777" w:rsidR="00423F4A" w:rsidRPr="00DD6D67" w:rsidRDefault="00423F4A" w:rsidP="00423F4A">
            <w:pPr>
              <w:rPr>
                <w:lang w:val="ro-RO"/>
              </w:rPr>
            </w:pPr>
            <w:r w:rsidRPr="00DD6D67">
              <w:rPr>
                <w:lang w:val="ro-RO"/>
              </w:rPr>
              <w:t>Orice echipaj care este selectat pentru Verificarea Tehnică Finală trebuie să urmeze imediat instrucțiunile oficialilor responsabili, chiar dacă acest lucru îl împiedică să ponteze la unul sau mai multe Controale Orare (CO). Fișa de omologare FIA originală completă și alte certificate necesare trebuie să fie disponibile pentru Verificarea Tehnică Finală. Un reprezentant al concurentului, precum și mecanici cu uneltele corespunzătoare (în cazul demontării) trebuie să fie prezenți la Verificarea Tehnică Finală.</w:t>
            </w:r>
          </w:p>
          <w:p w14:paraId="1E3926ED" w14:textId="77777777" w:rsidR="00423F4A" w:rsidRPr="00DD6D67" w:rsidRDefault="00423F4A" w:rsidP="00423F4A">
            <w:pPr>
              <w:rPr>
                <w:lang w:val="ro-RO"/>
              </w:rPr>
            </w:pPr>
          </w:p>
          <w:p w14:paraId="11971ADB" w14:textId="552729F8" w:rsidR="00423F4A" w:rsidRPr="00DD6D67" w:rsidRDefault="00506DB8" w:rsidP="00506DB8">
            <w:pPr>
              <w:pStyle w:val="Subtitle"/>
              <w:rPr>
                <w:lang w:val="ro-RO"/>
              </w:rPr>
            </w:pPr>
            <w:bookmarkStart w:id="158" w:name="_Toc132300559"/>
            <w:r w:rsidRPr="00DD6D67">
              <w:rPr>
                <w:lang w:val="ro-RO"/>
              </w:rPr>
              <w:lastRenderedPageBreak/>
              <w:t xml:space="preserve">15.2 </w:t>
            </w:r>
            <w:r w:rsidR="00423F4A" w:rsidRPr="00DD6D67">
              <w:rPr>
                <w:lang w:val="ro-RO"/>
              </w:rPr>
              <w:t>Garanția pentru contestație</w:t>
            </w:r>
            <w:bookmarkEnd w:id="158"/>
          </w:p>
          <w:p w14:paraId="6CEE0558" w14:textId="77777777" w:rsidR="00423F4A" w:rsidRPr="00DD6D67" w:rsidRDefault="00423F4A" w:rsidP="00423F4A">
            <w:pPr>
              <w:rPr>
                <w:lang w:val="ro-RO"/>
              </w:rPr>
            </w:pPr>
            <w:r w:rsidRPr="00DD6D67">
              <w:rPr>
                <w:lang w:val="ro-RO"/>
              </w:rPr>
              <w:t>Garanțiile pentru contestații sunt următoarele:</w:t>
            </w:r>
          </w:p>
          <w:p w14:paraId="024FED3F" w14:textId="5CF2700B" w:rsidR="00423F4A" w:rsidRPr="00DD6D67" w:rsidRDefault="00423F4A" w:rsidP="00423F4A">
            <w:pPr>
              <w:rPr>
                <w:lang w:val="ro-RO"/>
              </w:rPr>
            </w:pPr>
            <w:r w:rsidRPr="00DD6D67">
              <w:rPr>
                <w:lang w:val="ro-RO"/>
              </w:rPr>
              <w:t>a)</w:t>
            </w:r>
            <w:r w:rsidR="00506DB8" w:rsidRPr="00DD6D67">
              <w:rPr>
                <w:lang w:val="ro-RO"/>
              </w:rPr>
              <w:t xml:space="preserve"> </w:t>
            </w:r>
            <w:r w:rsidRPr="00DD6D67">
              <w:rPr>
                <w:lang w:val="ro-RO"/>
              </w:rPr>
              <w:t>Pentru contestații pe linie sportivă (Notificare a Directorului de Concurs și / sau Decizie a Comisarilor Sportivi): 1200 RON;</w:t>
            </w:r>
          </w:p>
          <w:p w14:paraId="4F4D2922" w14:textId="77777777" w:rsidR="00423F4A" w:rsidRPr="00DD6D67" w:rsidRDefault="00423F4A" w:rsidP="00423F4A">
            <w:pPr>
              <w:rPr>
                <w:lang w:val="ro-RO"/>
              </w:rPr>
            </w:pPr>
          </w:p>
          <w:p w14:paraId="5E2FCD60" w14:textId="2C0B39C5" w:rsidR="00423F4A" w:rsidRPr="00DD6D67" w:rsidRDefault="00423F4A" w:rsidP="00423F4A">
            <w:pPr>
              <w:rPr>
                <w:lang w:val="ro-RO"/>
              </w:rPr>
            </w:pPr>
            <w:r w:rsidRPr="00DD6D67">
              <w:rPr>
                <w:lang w:val="ro-RO"/>
              </w:rPr>
              <w:t>b)</w:t>
            </w:r>
            <w:r w:rsidR="00506DB8" w:rsidRPr="00DD6D67">
              <w:rPr>
                <w:lang w:val="ro-RO"/>
              </w:rPr>
              <w:t xml:space="preserve"> </w:t>
            </w:r>
            <w:r w:rsidRPr="00DD6D67">
              <w:rPr>
                <w:lang w:val="ro-RO"/>
              </w:rPr>
              <w:t>Pentru contestații tehnice:</w:t>
            </w:r>
          </w:p>
          <w:p w14:paraId="6AE6CC6A" w14:textId="26DBFE56" w:rsidR="00423F4A" w:rsidRPr="00DD6D67" w:rsidRDefault="00423F4A" w:rsidP="00506DB8">
            <w:pPr>
              <w:pStyle w:val="ListParagraph"/>
              <w:numPr>
                <w:ilvl w:val="0"/>
                <w:numId w:val="40"/>
              </w:numPr>
              <w:ind w:left="272" w:hanging="272"/>
              <w:rPr>
                <w:lang w:val="ro-RO"/>
              </w:rPr>
            </w:pPr>
            <w:r w:rsidRPr="00DD6D67">
              <w:rPr>
                <w:lang w:val="ro-RO"/>
              </w:rPr>
              <w:t>Pentru un reper: 3000 RON;</w:t>
            </w:r>
          </w:p>
          <w:p w14:paraId="333CF7F8" w14:textId="32D52407" w:rsidR="00423F4A" w:rsidRPr="00DD6D67" w:rsidRDefault="00423F4A" w:rsidP="00506DB8">
            <w:pPr>
              <w:pStyle w:val="ListParagraph"/>
              <w:numPr>
                <w:ilvl w:val="0"/>
                <w:numId w:val="40"/>
              </w:numPr>
              <w:ind w:left="272" w:hanging="272"/>
              <w:rPr>
                <w:lang w:val="ro-RO"/>
              </w:rPr>
            </w:pPr>
            <w:r w:rsidRPr="00DD6D67">
              <w:rPr>
                <w:lang w:val="ro-RO"/>
              </w:rPr>
              <w:t>Pentru un subansamblu: 6000 RON;</w:t>
            </w:r>
          </w:p>
          <w:p w14:paraId="4501A981" w14:textId="206D10F3" w:rsidR="00423F4A" w:rsidRPr="00DD6D67" w:rsidRDefault="00423F4A" w:rsidP="00506DB8">
            <w:pPr>
              <w:pStyle w:val="ListParagraph"/>
              <w:numPr>
                <w:ilvl w:val="0"/>
                <w:numId w:val="40"/>
              </w:numPr>
              <w:ind w:left="272" w:hanging="272"/>
              <w:rPr>
                <w:lang w:val="ro-RO"/>
              </w:rPr>
            </w:pPr>
            <w:r w:rsidRPr="00DD6D67">
              <w:rPr>
                <w:lang w:val="ro-RO"/>
              </w:rPr>
              <w:t>Pentru tot automobilul: 17.500 RON.</w:t>
            </w:r>
          </w:p>
          <w:p w14:paraId="6BD08D7B" w14:textId="77777777" w:rsidR="00423F4A" w:rsidRPr="00DD6D67" w:rsidRDefault="00423F4A" w:rsidP="00423F4A">
            <w:pPr>
              <w:rPr>
                <w:lang w:val="ro-RO"/>
              </w:rPr>
            </w:pPr>
          </w:p>
          <w:p w14:paraId="3AD09CCC" w14:textId="6E00F88A" w:rsidR="00423F4A" w:rsidRPr="00DD6D67" w:rsidRDefault="00506DB8" w:rsidP="00506DB8">
            <w:pPr>
              <w:pStyle w:val="Subtitle"/>
              <w:rPr>
                <w:lang w:val="ro-RO"/>
              </w:rPr>
            </w:pPr>
            <w:bookmarkStart w:id="159" w:name="_Toc132300560"/>
            <w:r w:rsidRPr="00DD6D67">
              <w:rPr>
                <w:lang w:val="ro-RO"/>
              </w:rPr>
              <w:t xml:space="preserve">15.3 </w:t>
            </w:r>
            <w:r w:rsidR="00423F4A" w:rsidRPr="00DD6D67">
              <w:rPr>
                <w:lang w:val="ro-RO"/>
              </w:rPr>
              <w:t>Garanția pentru recurs</w:t>
            </w:r>
            <w:bookmarkEnd w:id="159"/>
          </w:p>
          <w:p w14:paraId="701C1459" w14:textId="77777777" w:rsidR="00423F4A" w:rsidRPr="00DD6D67" w:rsidRDefault="00423F4A" w:rsidP="00423F4A">
            <w:pPr>
              <w:rPr>
                <w:lang w:val="ro-RO"/>
              </w:rPr>
            </w:pPr>
            <w:r w:rsidRPr="00DD6D67">
              <w:rPr>
                <w:lang w:val="ro-RO"/>
              </w:rPr>
              <w:t>Garanțiile pentru recurs sunt următoarele:</w:t>
            </w:r>
          </w:p>
          <w:p w14:paraId="00459D29" w14:textId="625136B2" w:rsidR="00423F4A" w:rsidRPr="00DD6D67" w:rsidRDefault="00423F4A" w:rsidP="00506DB8">
            <w:pPr>
              <w:pStyle w:val="ListParagraph"/>
              <w:numPr>
                <w:ilvl w:val="0"/>
                <w:numId w:val="42"/>
              </w:numPr>
              <w:ind w:left="272" w:hanging="272"/>
              <w:rPr>
                <w:lang w:val="ro-RO"/>
              </w:rPr>
            </w:pPr>
            <w:r w:rsidRPr="00DD6D67">
              <w:rPr>
                <w:lang w:val="ro-RO"/>
              </w:rPr>
              <w:t>Pentru recursuri la Comisia de Competiții: 2500 RON;</w:t>
            </w:r>
          </w:p>
          <w:p w14:paraId="09AAE712" w14:textId="4917E27B" w:rsidR="00423F4A" w:rsidRPr="00DD6D67" w:rsidRDefault="00423F4A" w:rsidP="00506DB8">
            <w:pPr>
              <w:pStyle w:val="ListParagraph"/>
              <w:numPr>
                <w:ilvl w:val="0"/>
                <w:numId w:val="42"/>
              </w:numPr>
              <w:ind w:left="272" w:hanging="272"/>
              <w:rPr>
                <w:lang w:val="ro-RO"/>
              </w:rPr>
            </w:pPr>
            <w:r w:rsidRPr="00DD6D67">
              <w:rPr>
                <w:lang w:val="ro-RO"/>
              </w:rPr>
              <w:t>Pentru recursuri la Comisia de Disciplină: 2500 RON;</w:t>
            </w:r>
          </w:p>
          <w:p w14:paraId="7C6F415A" w14:textId="3DD3FFD6" w:rsidR="00423F4A" w:rsidRPr="00DD6D67" w:rsidRDefault="00423F4A" w:rsidP="00506DB8">
            <w:pPr>
              <w:pStyle w:val="ListParagraph"/>
              <w:numPr>
                <w:ilvl w:val="0"/>
                <w:numId w:val="42"/>
              </w:numPr>
              <w:ind w:left="272" w:hanging="272"/>
              <w:rPr>
                <w:lang w:val="ro-RO"/>
              </w:rPr>
            </w:pPr>
            <w:r w:rsidRPr="00DD6D67">
              <w:rPr>
                <w:lang w:val="ro-RO"/>
              </w:rPr>
              <w:t>Pentru recursuri la Comisia de Apel: 3500 RON.</w:t>
            </w:r>
          </w:p>
          <w:p w14:paraId="532B2188" w14:textId="77777777" w:rsidR="00423F4A" w:rsidRPr="00DD6D67" w:rsidRDefault="00423F4A" w:rsidP="00423F4A">
            <w:pPr>
              <w:rPr>
                <w:lang w:val="ro-RO"/>
              </w:rPr>
            </w:pPr>
          </w:p>
          <w:p w14:paraId="38CD344D" w14:textId="38B23519" w:rsidR="00423F4A" w:rsidRPr="00DD6D67" w:rsidRDefault="00423F4A" w:rsidP="00423F4A">
            <w:pPr>
              <w:rPr>
                <w:lang w:val="ro-RO"/>
              </w:rPr>
            </w:pPr>
            <w:r w:rsidRPr="00DD6D67">
              <w:rPr>
                <w:lang w:val="ro-RO"/>
              </w:rPr>
              <w:t>Toate contestațiile și / sau recursurile trebuie depuse în conformitate cu prevederile Art. 13 și Art. 15 din CSI și, dacă este cazul, cu Regulamentul Judiciar și Disciplinar al FRAS.</w:t>
            </w:r>
          </w:p>
          <w:p w14:paraId="4EDA58AA" w14:textId="1E36A446" w:rsidR="00DD30AA" w:rsidRPr="00DD6D67" w:rsidRDefault="00DD30AA" w:rsidP="00DD30AA">
            <w:pPr>
              <w:rPr>
                <w:lang w:val="ro-RO"/>
              </w:rPr>
            </w:pPr>
          </w:p>
        </w:tc>
      </w:tr>
    </w:tbl>
    <w:p w14:paraId="035DC4B1" w14:textId="77777777" w:rsidR="001F3CA9" w:rsidRDefault="001F3CA9" w:rsidP="00A31B69">
      <w:pPr>
        <w:jc w:val="center"/>
        <w:rPr>
          <w:lang w:val="ro-RO"/>
        </w:rPr>
      </w:pPr>
    </w:p>
    <w:p w14:paraId="62A54A62" w14:textId="77777777" w:rsidR="001F3CA9" w:rsidRDefault="001F3CA9" w:rsidP="00A31B69">
      <w:pPr>
        <w:jc w:val="center"/>
        <w:rPr>
          <w:lang w:val="ro-RO"/>
        </w:rPr>
      </w:pPr>
    </w:p>
    <w:p w14:paraId="4133024B" w14:textId="77777777" w:rsidR="001F3CA9" w:rsidRDefault="001F3CA9" w:rsidP="00A31B69">
      <w:pPr>
        <w:jc w:val="center"/>
        <w:rPr>
          <w:lang w:val="ro-RO"/>
        </w:rPr>
      </w:pPr>
    </w:p>
    <w:p w14:paraId="5D8D4CFE" w14:textId="77777777" w:rsidR="001F3CA9" w:rsidRDefault="001F3CA9" w:rsidP="00A31B69">
      <w:pPr>
        <w:jc w:val="center"/>
        <w:rPr>
          <w:lang w:val="ro-RO"/>
        </w:rPr>
      </w:pPr>
    </w:p>
    <w:p w14:paraId="03E5DD62" w14:textId="77777777" w:rsidR="001F3CA9" w:rsidRDefault="001F3CA9" w:rsidP="00A31B69">
      <w:pPr>
        <w:jc w:val="center"/>
        <w:rPr>
          <w:lang w:val="ro-RO"/>
        </w:rPr>
      </w:pPr>
    </w:p>
    <w:p w14:paraId="2CFBFA0F" w14:textId="77777777" w:rsidR="001F3CA9" w:rsidRDefault="001F3CA9" w:rsidP="00A31B69">
      <w:pPr>
        <w:jc w:val="center"/>
        <w:rPr>
          <w:lang w:val="ro-RO"/>
        </w:rPr>
      </w:pPr>
    </w:p>
    <w:p w14:paraId="08B3F599" w14:textId="77777777" w:rsidR="001F3CA9" w:rsidRDefault="001F3CA9" w:rsidP="00A31B69">
      <w:pPr>
        <w:jc w:val="center"/>
        <w:rPr>
          <w:lang w:val="ro-RO"/>
        </w:rPr>
      </w:pPr>
    </w:p>
    <w:p w14:paraId="3E661BDC" w14:textId="77777777" w:rsidR="001F3CA9" w:rsidRDefault="001F3CA9" w:rsidP="00A31B69">
      <w:pPr>
        <w:jc w:val="center"/>
        <w:rPr>
          <w:lang w:val="ro-RO"/>
        </w:rPr>
      </w:pPr>
    </w:p>
    <w:p w14:paraId="4EBB15D2" w14:textId="77777777" w:rsidR="001F3CA9" w:rsidRDefault="001F3CA9" w:rsidP="00A31B69">
      <w:pPr>
        <w:jc w:val="center"/>
        <w:rPr>
          <w:lang w:val="ro-RO"/>
        </w:rPr>
      </w:pPr>
    </w:p>
    <w:p w14:paraId="279C9798" w14:textId="77777777" w:rsidR="001F3CA9" w:rsidRDefault="001F3CA9" w:rsidP="00A31B69">
      <w:pPr>
        <w:jc w:val="center"/>
        <w:rPr>
          <w:lang w:val="ro-RO"/>
        </w:rPr>
      </w:pPr>
    </w:p>
    <w:p w14:paraId="1DCD2EB6" w14:textId="77777777" w:rsidR="001F3CA9" w:rsidRDefault="001F3CA9" w:rsidP="00A31B69">
      <w:pPr>
        <w:jc w:val="center"/>
        <w:rPr>
          <w:lang w:val="ro-RO"/>
        </w:rPr>
      </w:pPr>
    </w:p>
    <w:p w14:paraId="24446924" w14:textId="537CDB60" w:rsidR="00506DB8" w:rsidRDefault="00506DB8">
      <w:pPr>
        <w:jc w:val="left"/>
        <w:rPr>
          <w:lang w:val="ro-RO"/>
        </w:rPr>
      </w:pPr>
      <w:r>
        <w:rPr>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506DB8" w14:paraId="10F10EEA" w14:textId="77777777" w:rsidTr="00CF1926">
        <w:tc>
          <w:tcPr>
            <w:tcW w:w="7694" w:type="dxa"/>
          </w:tcPr>
          <w:p w14:paraId="1691814C" w14:textId="77777777" w:rsidR="00506DB8" w:rsidRDefault="00506DB8" w:rsidP="00506DB8">
            <w:pPr>
              <w:pStyle w:val="Title"/>
              <w:rPr>
                <w:lang w:val="ro-RO"/>
              </w:rPr>
            </w:pPr>
            <w:bookmarkStart w:id="160" w:name="_Toc132301409"/>
            <w:r>
              <w:rPr>
                <w:lang w:val="ro-RO"/>
              </w:rPr>
              <w:lastRenderedPageBreak/>
              <w:t>APPENDIX 1 - ITINERARY</w:t>
            </w:r>
            <w:bookmarkEnd w:id="160"/>
          </w:p>
          <w:p w14:paraId="76A6F56F" w14:textId="5215567D" w:rsidR="00506DB8" w:rsidRDefault="00506DB8" w:rsidP="00506DB8">
            <w:pPr>
              <w:pStyle w:val="Heading1"/>
              <w:rPr>
                <w:lang w:val="ro-RO"/>
              </w:rPr>
            </w:pPr>
            <w:bookmarkStart w:id="161" w:name="_Toc132300561"/>
            <w:r>
              <w:rPr>
                <w:lang w:val="ro-RO"/>
              </w:rPr>
              <w:t>ANEXA 1 - PLAN ORAR</w:t>
            </w:r>
            <w:bookmarkEnd w:id="161"/>
          </w:p>
        </w:tc>
        <w:tc>
          <w:tcPr>
            <w:tcW w:w="7694" w:type="dxa"/>
          </w:tcPr>
          <w:p w14:paraId="7E229D14" w14:textId="77777777" w:rsidR="00506DB8" w:rsidRDefault="00506DB8" w:rsidP="00251BC8">
            <w:pPr>
              <w:rPr>
                <w:lang w:val="ro-RO"/>
              </w:rPr>
            </w:pPr>
          </w:p>
        </w:tc>
      </w:tr>
    </w:tbl>
    <w:p w14:paraId="77F8C292" w14:textId="77777777" w:rsidR="001F3CA9" w:rsidRDefault="001F3CA9" w:rsidP="00251BC8">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86165F" w14:paraId="56670701" w14:textId="77777777" w:rsidTr="00CF1926">
        <w:tc>
          <w:tcPr>
            <w:tcW w:w="7694" w:type="dxa"/>
          </w:tcPr>
          <w:p w14:paraId="4B010FB8" w14:textId="609985C6" w:rsidR="0086165F" w:rsidRDefault="00132C18" w:rsidP="00132C18">
            <w:pPr>
              <w:jc w:val="center"/>
              <w:rPr>
                <w:lang w:val="ro-RO"/>
              </w:rPr>
            </w:pPr>
            <w:r>
              <w:rPr>
                <w:noProof/>
                <w:lang w:val="ro-RO"/>
              </w:rPr>
              <w:drawing>
                <wp:inline distT="0" distB="0" distL="0" distR="0" wp14:anchorId="7CADE500" wp14:editId="1F53C53B">
                  <wp:extent cx="3500000" cy="5400000"/>
                  <wp:effectExtent l="0" t="0" r="5715" b="0"/>
                  <wp:docPr id="248229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29963"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500000" cy="5400000"/>
                          </a:xfrm>
                          <a:prstGeom prst="rect">
                            <a:avLst/>
                          </a:prstGeom>
                        </pic:spPr>
                      </pic:pic>
                    </a:graphicData>
                  </a:graphic>
                </wp:inline>
              </w:drawing>
            </w:r>
          </w:p>
        </w:tc>
        <w:tc>
          <w:tcPr>
            <w:tcW w:w="7694" w:type="dxa"/>
          </w:tcPr>
          <w:p w14:paraId="02C4E3E2" w14:textId="583FCC90" w:rsidR="0086165F" w:rsidRDefault="00132C18" w:rsidP="00132C18">
            <w:pPr>
              <w:jc w:val="center"/>
              <w:rPr>
                <w:lang w:val="ro-RO"/>
              </w:rPr>
            </w:pPr>
            <w:r>
              <w:rPr>
                <w:noProof/>
                <w:lang w:val="ro-RO"/>
              </w:rPr>
              <w:drawing>
                <wp:inline distT="0" distB="0" distL="0" distR="0" wp14:anchorId="22979F6F" wp14:editId="03B7C2D3">
                  <wp:extent cx="3500000" cy="5400000"/>
                  <wp:effectExtent l="0" t="0" r="5715" b="0"/>
                  <wp:docPr id="190104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4121" name="Picture 3"/>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00000" cy="5400000"/>
                          </a:xfrm>
                          <a:prstGeom prst="rect">
                            <a:avLst/>
                          </a:prstGeom>
                        </pic:spPr>
                      </pic:pic>
                    </a:graphicData>
                  </a:graphic>
                </wp:inline>
              </w:drawing>
            </w:r>
          </w:p>
        </w:tc>
      </w:tr>
    </w:tbl>
    <w:p w14:paraId="79B616F7" w14:textId="53877D89" w:rsidR="0086165F" w:rsidRDefault="0086165F">
      <w:pPr>
        <w:jc w:val="left"/>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86165F" w14:paraId="53E87439" w14:textId="77777777" w:rsidTr="00CF1926">
        <w:tc>
          <w:tcPr>
            <w:tcW w:w="7694" w:type="dxa"/>
          </w:tcPr>
          <w:p w14:paraId="3B55E298" w14:textId="5717EEED" w:rsidR="0086165F" w:rsidRDefault="0086165F" w:rsidP="00036581">
            <w:pPr>
              <w:pStyle w:val="Title"/>
              <w:rPr>
                <w:lang w:val="ro-RO"/>
              </w:rPr>
            </w:pPr>
            <w:bookmarkStart w:id="162" w:name="_Toc132301410"/>
            <w:r>
              <w:rPr>
                <w:lang w:val="ro-RO"/>
              </w:rPr>
              <w:lastRenderedPageBreak/>
              <w:t xml:space="preserve">APPENDIX 2 - </w:t>
            </w:r>
            <w:r w:rsidR="00132C18">
              <w:rPr>
                <w:lang w:val="ro-RO"/>
              </w:rPr>
              <w:t>RECONNAISSANCE SCHEDULE</w:t>
            </w:r>
            <w:bookmarkEnd w:id="162"/>
          </w:p>
          <w:p w14:paraId="68E2ADA5" w14:textId="0CD77A5F" w:rsidR="0086165F" w:rsidRDefault="0086165F" w:rsidP="00036581">
            <w:pPr>
              <w:pStyle w:val="Heading1"/>
              <w:rPr>
                <w:lang w:val="ro-RO"/>
              </w:rPr>
            </w:pPr>
            <w:bookmarkStart w:id="163" w:name="_Toc132300562"/>
            <w:r>
              <w:rPr>
                <w:lang w:val="ro-RO"/>
              </w:rPr>
              <w:t xml:space="preserve">ANEXA </w:t>
            </w:r>
            <w:r w:rsidR="00132C18">
              <w:rPr>
                <w:lang w:val="ro-RO"/>
              </w:rPr>
              <w:t>2</w:t>
            </w:r>
            <w:r>
              <w:rPr>
                <w:lang w:val="ro-RO"/>
              </w:rPr>
              <w:t xml:space="preserve"> - </w:t>
            </w:r>
            <w:r w:rsidR="00132C18">
              <w:rPr>
                <w:lang w:val="ro-RO"/>
              </w:rPr>
              <w:t>PROGRAMUL RECUNOAȘTERILOR</w:t>
            </w:r>
            <w:bookmarkEnd w:id="163"/>
          </w:p>
        </w:tc>
        <w:tc>
          <w:tcPr>
            <w:tcW w:w="7694" w:type="dxa"/>
          </w:tcPr>
          <w:p w14:paraId="3BA38E03" w14:textId="77777777" w:rsidR="00FE7821" w:rsidRDefault="00FE7821" w:rsidP="00FE7821">
            <w:pPr>
              <w:pStyle w:val="Title"/>
              <w:rPr>
                <w:lang w:val="ro-RO"/>
              </w:rPr>
            </w:pPr>
            <w:bookmarkStart w:id="164" w:name="_Toc132301411"/>
            <w:r>
              <w:rPr>
                <w:lang w:val="ro-RO"/>
              </w:rPr>
              <w:t>APPENDIX 3 - COMPETITORS RELATIONS OFFICER</w:t>
            </w:r>
            <w:bookmarkEnd w:id="164"/>
          </w:p>
          <w:p w14:paraId="5B2C7745" w14:textId="0C8BD106" w:rsidR="0086165F" w:rsidRDefault="00FE7821" w:rsidP="00FE7821">
            <w:pPr>
              <w:pStyle w:val="Heading1"/>
              <w:rPr>
                <w:lang w:val="ro-RO"/>
              </w:rPr>
            </w:pPr>
            <w:bookmarkStart w:id="165" w:name="_Toc132300563"/>
            <w:r>
              <w:rPr>
                <w:lang w:val="ro-RO"/>
              </w:rPr>
              <w:t>ANEXA 3 - OFIȚER RELAȚII CU CONCURENȚII</w:t>
            </w:r>
            <w:bookmarkEnd w:id="165"/>
          </w:p>
        </w:tc>
      </w:tr>
    </w:tbl>
    <w:p w14:paraId="17BF869A" w14:textId="77777777" w:rsidR="0086165F" w:rsidRDefault="0086165F" w:rsidP="0086165F">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86165F" w14:paraId="5ECD3D66" w14:textId="77777777" w:rsidTr="00CF1926">
        <w:tc>
          <w:tcPr>
            <w:tcW w:w="7694" w:type="dxa"/>
          </w:tcPr>
          <w:p w14:paraId="299B77E5" w14:textId="077BAC07" w:rsidR="0086165F" w:rsidRPr="00FE7821" w:rsidRDefault="0086165F" w:rsidP="00036581">
            <w:pPr>
              <w:rPr>
                <w:highlight w:val="yellow"/>
                <w:lang w:val="en-GB"/>
              </w:rPr>
            </w:pPr>
            <w:r w:rsidRPr="00FE7821">
              <w:rPr>
                <w:highlight w:val="yellow"/>
                <w:lang w:val="en-GB"/>
              </w:rPr>
              <w:t xml:space="preserve">Insert </w:t>
            </w:r>
            <w:r w:rsidR="00132C18" w:rsidRPr="00FE7821">
              <w:rPr>
                <w:highlight w:val="yellow"/>
                <w:lang w:val="en-GB"/>
              </w:rPr>
              <w:t>Reconnaissance Schedule</w:t>
            </w:r>
          </w:p>
          <w:p w14:paraId="4C535DA3" w14:textId="0C41BEB3" w:rsidR="0086165F" w:rsidRDefault="0086165F" w:rsidP="00036581">
            <w:pPr>
              <w:rPr>
                <w:lang w:val="ro-RO"/>
              </w:rPr>
            </w:pPr>
            <w:r w:rsidRPr="00FE7821">
              <w:rPr>
                <w:highlight w:val="yellow"/>
                <w:lang w:val="ro-RO"/>
              </w:rPr>
              <w:t xml:space="preserve">Inserați </w:t>
            </w:r>
            <w:r w:rsidR="00132C18" w:rsidRPr="00FE7821">
              <w:rPr>
                <w:highlight w:val="yellow"/>
                <w:lang w:val="ro-RO"/>
              </w:rPr>
              <w:t>Programul Recunoașterilor</w:t>
            </w:r>
          </w:p>
        </w:tc>
        <w:tc>
          <w:tcPr>
            <w:tcW w:w="7694" w:type="dxa"/>
          </w:tcPr>
          <w:p w14:paraId="265F106E" w14:textId="77777777" w:rsidR="00FE7821" w:rsidRPr="00FE7821" w:rsidRDefault="00FE7821" w:rsidP="00FE7821">
            <w:pPr>
              <w:rPr>
                <w:highlight w:val="yellow"/>
                <w:lang w:val="en-GB"/>
              </w:rPr>
            </w:pPr>
            <w:r w:rsidRPr="00FE7821">
              <w:rPr>
                <w:highlight w:val="yellow"/>
                <w:lang w:val="en-GB"/>
              </w:rPr>
              <w:t xml:space="preserve">Insert name, photo, phone number and languages spoken </w:t>
            </w:r>
          </w:p>
          <w:p w14:paraId="353C2110" w14:textId="280616BE" w:rsidR="0086165F" w:rsidRDefault="00FE7821" w:rsidP="00FE7821">
            <w:pPr>
              <w:rPr>
                <w:lang w:val="ro-RO"/>
              </w:rPr>
            </w:pPr>
            <w:r w:rsidRPr="00FE7821">
              <w:rPr>
                <w:highlight w:val="yellow"/>
                <w:lang w:val="ro-RO"/>
              </w:rPr>
              <w:t>Inserați Numele, fotografia, numărul de telefon și limbile vorbite</w:t>
            </w:r>
          </w:p>
        </w:tc>
      </w:tr>
    </w:tbl>
    <w:p w14:paraId="02B9630D" w14:textId="40CCBCA9" w:rsidR="00FE7821" w:rsidRDefault="00FE7821" w:rsidP="0086165F">
      <w:pPr>
        <w:rPr>
          <w:lang w:val="ro-RO"/>
        </w:rPr>
      </w:pPr>
    </w:p>
    <w:p w14:paraId="096E87C6" w14:textId="77777777" w:rsidR="00FE7821" w:rsidRDefault="00FE7821">
      <w:pPr>
        <w:jc w:val="left"/>
        <w:rPr>
          <w:lang w:val="ro-RO"/>
        </w:rPr>
      </w:pPr>
      <w:r>
        <w:rPr>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FE7821" w14:paraId="4218E237" w14:textId="77777777" w:rsidTr="00CF1926">
        <w:tc>
          <w:tcPr>
            <w:tcW w:w="7694" w:type="dxa"/>
          </w:tcPr>
          <w:p w14:paraId="2E23DF46" w14:textId="77777777" w:rsidR="00FE7821" w:rsidRDefault="00FE7821" w:rsidP="00FE7821">
            <w:pPr>
              <w:pStyle w:val="Title"/>
              <w:rPr>
                <w:lang w:val="ro-RO"/>
              </w:rPr>
            </w:pPr>
            <w:bookmarkStart w:id="166" w:name="_Toc132301412"/>
            <w:r>
              <w:rPr>
                <w:lang w:val="ro-RO"/>
              </w:rPr>
              <w:lastRenderedPageBreak/>
              <w:t>APPENDIX 4 - COMPETITION NUMBERS</w:t>
            </w:r>
            <w:bookmarkEnd w:id="166"/>
          </w:p>
          <w:p w14:paraId="5D95F729" w14:textId="7A54CB73" w:rsidR="00FE7821" w:rsidRDefault="00FE7821" w:rsidP="00FE7821">
            <w:pPr>
              <w:pStyle w:val="Heading1"/>
              <w:rPr>
                <w:lang w:val="ro-RO"/>
              </w:rPr>
            </w:pPr>
            <w:bookmarkStart w:id="167" w:name="_Toc132300564"/>
            <w:r>
              <w:rPr>
                <w:lang w:val="ro-RO"/>
              </w:rPr>
              <w:t>ANEXA 4 - NUMERE DE CONCURS</w:t>
            </w:r>
            <w:bookmarkEnd w:id="167"/>
          </w:p>
        </w:tc>
        <w:tc>
          <w:tcPr>
            <w:tcW w:w="7694" w:type="dxa"/>
          </w:tcPr>
          <w:p w14:paraId="128A0837" w14:textId="05BE54A1" w:rsidR="00AA4C16" w:rsidRDefault="00AA4C16" w:rsidP="00AA4C16">
            <w:pPr>
              <w:pStyle w:val="Title"/>
              <w:rPr>
                <w:lang w:val="ro-RO"/>
              </w:rPr>
            </w:pPr>
            <w:bookmarkStart w:id="168" w:name="_Toc132301413"/>
            <w:r>
              <w:rPr>
                <w:lang w:val="ro-RO"/>
              </w:rPr>
              <w:t>APPENDIX 5 - EXTRACT FROM FIA ISC APPENDIX L</w:t>
            </w:r>
            <w:bookmarkEnd w:id="168"/>
          </w:p>
          <w:p w14:paraId="5D37D5FB" w14:textId="70F53455" w:rsidR="00FE7821" w:rsidRDefault="00AA4C16" w:rsidP="00AA4C16">
            <w:pPr>
              <w:pStyle w:val="Heading1"/>
              <w:rPr>
                <w:lang w:val="ro-RO"/>
              </w:rPr>
            </w:pPr>
            <w:bookmarkStart w:id="169" w:name="_Toc132300565"/>
            <w:r>
              <w:rPr>
                <w:lang w:val="ro-RO"/>
              </w:rPr>
              <w:t>ANEXA 5 - EXTRACT DIN ANEXA L CSI</w:t>
            </w:r>
            <w:bookmarkEnd w:id="169"/>
          </w:p>
        </w:tc>
      </w:tr>
    </w:tbl>
    <w:p w14:paraId="4FAB1E43" w14:textId="77777777" w:rsidR="00FE7821" w:rsidRDefault="00FE7821" w:rsidP="00FE782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7694"/>
      </w:tblGrid>
      <w:tr w:rsidR="00FE7821" w14:paraId="1D67E5D6" w14:textId="77777777" w:rsidTr="00CF1926">
        <w:trPr>
          <w:trHeight w:val="61"/>
        </w:trPr>
        <w:tc>
          <w:tcPr>
            <w:tcW w:w="3847" w:type="dxa"/>
          </w:tcPr>
          <w:p w14:paraId="5878CC00" w14:textId="2DCF4F40" w:rsidR="00FE7821" w:rsidRDefault="00FE7821" w:rsidP="00FE7821">
            <w:pPr>
              <w:rPr>
                <w:lang w:val="ro-RO"/>
              </w:rPr>
            </w:pPr>
            <w:proofErr w:type="spellStart"/>
            <w:r w:rsidRPr="00FE7821">
              <w:rPr>
                <w:lang w:val="ro-RO"/>
              </w:rPr>
              <w:t>According</w:t>
            </w:r>
            <w:proofErr w:type="spellEnd"/>
            <w:r w:rsidRPr="00FE7821">
              <w:rPr>
                <w:lang w:val="ro-RO"/>
              </w:rPr>
              <w:t xml:space="preserve"> </w:t>
            </w:r>
            <w:proofErr w:type="spellStart"/>
            <w:r w:rsidRPr="00FE7821">
              <w:rPr>
                <w:lang w:val="ro-RO"/>
              </w:rPr>
              <w:t>to</w:t>
            </w:r>
            <w:proofErr w:type="spellEnd"/>
            <w:r w:rsidRPr="00FE7821">
              <w:rPr>
                <w:lang w:val="ro-RO"/>
              </w:rPr>
              <w:t xml:space="preserve"> Art. 27 </w:t>
            </w:r>
            <w:proofErr w:type="spellStart"/>
            <w:r w:rsidRPr="00FE7821">
              <w:rPr>
                <w:lang w:val="ro-RO"/>
              </w:rPr>
              <w:t>and</w:t>
            </w:r>
            <w:proofErr w:type="spellEnd"/>
            <w:r w:rsidRPr="00FE7821">
              <w:rPr>
                <w:lang w:val="ro-RO"/>
              </w:rPr>
              <w:t xml:space="preserve"> Art. 28 of </w:t>
            </w:r>
            <w:proofErr w:type="spellStart"/>
            <w:r w:rsidRPr="00FE7821">
              <w:rPr>
                <w:lang w:val="ro-RO"/>
              </w:rPr>
              <w:t>the</w:t>
            </w:r>
            <w:proofErr w:type="spellEnd"/>
            <w:r>
              <w:rPr>
                <w:lang w:val="ro-RO"/>
              </w:rPr>
              <w:t xml:space="preserve"> </w:t>
            </w:r>
            <w:r w:rsidRPr="00FE7821">
              <w:rPr>
                <w:lang w:val="ro-RO"/>
              </w:rPr>
              <w:t xml:space="preserve">CNRB </w:t>
            </w:r>
            <w:proofErr w:type="spellStart"/>
            <w:r w:rsidRPr="00FE7821">
              <w:rPr>
                <w:lang w:val="ro-RO"/>
              </w:rPr>
              <w:t>Regulations</w:t>
            </w:r>
            <w:proofErr w:type="spellEnd"/>
            <w:r w:rsidRPr="00FE7821">
              <w:rPr>
                <w:lang w:val="ro-RO"/>
              </w:rPr>
              <w:t>.</w:t>
            </w:r>
          </w:p>
        </w:tc>
        <w:tc>
          <w:tcPr>
            <w:tcW w:w="3847" w:type="dxa"/>
          </w:tcPr>
          <w:p w14:paraId="4176ED92" w14:textId="77777777" w:rsidR="00FE7821" w:rsidRDefault="00FE7821" w:rsidP="00FE7821">
            <w:pPr>
              <w:rPr>
                <w:lang w:val="ro-RO"/>
              </w:rPr>
            </w:pPr>
            <w:r w:rsidRPr="00FE7821">
              <w:rPr>
                <w:lang w:val="ro-RO"/>
              </w:rPr>
              <w:t>Conform Art. 27 și Art. 28 din</w:t>
            </w:r>
            <w:r>
              <w:rPr>
                <w:lang w:val="ro-RO"/>
              </w:rPr>
              <w:t xml:space="preserve"> </w:t>
            </w:r>
            <w:r w:rsidRPr="00FE7821">
              <w:rPr>
                <w:lang w:val="ro-RO"/>
              </w:rPr>
              <w:t>Regulamentul CNRB.</w:t>
            </w:r>
          </w:p>
          <w:p w14:paraId="1EEABF4C" w14:textId="54A3A35E" w:rsidR="00AA4C16" w:rsidRDefault="00AA4C16" w:rsidP="00FE7821">
            <w:pPr>
              <w:rPr>
                <w:lang w:val="ro-RO"/>
              </w:rPr>
            </w:pPr>
          </w:p>
        </w:tc>
        <w:tc>
          <w:tcPr>
            <w:tcW w:w="7694" w:type="dxa"/>
            <w:vMerge w:val="restart"/>
          </w:tcPr>
          <w:p w14:paraId="052A3C22" w14:textId="77777777" w:rsidR="00AA4C16" w:rsidRPr="00AA4C16" w:rsidRDefault="00AA4C16" w:rsidP="00AA4C16">
            <w:pPr>
              <w:rPr>
                <w:lang w:val="ro-RO"/>
              </w:rPr>
            </w:pPr>
            <w:r w:rsidRPr="00AA4C16">
              <w:rPr>
                <w:lang w:val="ro-RO"/>
              </w:rPr>
              <w:t>Regulamentele actualizate pot fi accesate la adresa:</w:t>
            </w:r>
          </w:p>
          <w:p w14:paraId="4051A098" w14:textId="77777777" w:rsidR="00AA4C16" w:rsidRPr="00AA4C16" w:rsidRDefault="00AA4C16" w:rsidP="00AA4C16">
            <w:pPr>
              <w:rPr>
                <w:i/>
                <w:iCs/>
                <w:lang w:val="ro-RO"/>
              </w:rPr>
            </w:pPr>
            <w:r w:rsidRPr="00AA4C16">
              <w:rPr>
                <w:i/>
                <w:iCs/>
                <w:lang w:val="ro-RO"/>
              </w:rPr>
              <w:t xml:space="preserve">The </w:t>
            </w:r>
            <w:proofErr w:type="spellStart"/>
            <w:r w:rsidRPr="00AA4C16">
              <w:rPr>
                <w:i/>
                <w:iCs/>
                <w:lang w:val="ro-RO"/>
              </w:rPr>
              <w:t>up</w:t>
            </w:r>
            <w:proofErr w:type="spellEnd"/>
            <w:r w:rsidRPr="00AA4C16">
              <w:rPr>
                <w:i/>
                <w:iCs/>
                <w:lang w:val="ro-RO"/>
              </w:rPr>
              <w:t>-</w:t>
            </w:r>
            <w:proofErr w:type="spellStart"/>
            <w:r w:rsidRPr="00AA4C16">
              <w:rPr>
                <w:i/>
                <w:iCs/>
                <w:lang w:val="ro-RO"/>
              </w:rPr>
              <w:t>to</w:t>
            </w:r>
            <w:proofErr w:type="spellEnd"/>
            <w:r w:rsidRPr="00AA4C16">
              <w:rPr>
                <w:i/>
                <w:iCs/>
                <w:lang w:val="ro-RO"/>
              </w:rPr>
              <w:t xml:space="preserve">-date </w:t>
            </w:r>
            <w:proofErr w:type="spellStart"/>
            <w:r w:rsidRPr="00AA4C16">
              <w:rPr>
                <w:i/>
                <w:iCs/>
                <w:lang w:val="ro-RO"/>
              </w:rPr>
              <w:t>regulations</w:t>
            </w:r>
            <w:proofErr w:type="spellEnd"/>
            <w:r w:rsidRPr="00AA4C16">
              <w:rPr>
                <w:i/>
                <w:iCs/>
                <w:lang w:val="ro-RO"/>
              </w:rPr>
              <w:t xml:space="preserve"> </w:t>
            </w:r>
            <w:proofErr w:type="spellStart"/>
            <w:r w:rsidRPr="00AA4C16">
              <w:rPr>
                <w:i/>
                <w:iCs/>
                <w:lang w:val="ro-RO"/>
              </w:rPr>
              <w:t>can</w:t>
            </w:r>
            <w:proofErr w:type="spellEnd"/>
            <w:r w:rsidRPr="00AA4C16">
              <w:rPr>
                <w:i/>
                <w:iCs/>
                <w:lang w:val="ro-RO"/>
              </w:rPr>
              <w:t xml:space="preserve"> </w:t>
            </w:r>
            <w:proofErr w:type="spellStart"/>
            <w:r w:rsidRPr="00AA4C16">
              <w:rPr>
                <w:i/>
                <w:iCs/>
                <w:lang w:val="ro-RO"/>
              </w:rPr>
              <w:t>be</w:t>
            </w:r>
            <w:proofErr w:type="spellEnd"/>
            <w:r w:rsidRPr="00AA4C16">
              <w:rPr>
                <w:i/>
                <w:iCs/>
                <w:lang w:val="ro-RO"/>
              </w:rPr>
              <w:t xml:space="preserve"> </w:t>
            </w:r>
            <w:proofErr w:type="spellStart"/>
            <w:r w:rsidRPr="00AA4C16">
              <w:rPr>
                <w:i/>
                <w:iCs/>
                <w:lang w:val="ro-RO"/>
              </w:rPr>
              <w:t>found</w:t>
            </w:r>
            <w:proofErr w:type="spellEnd"/>
            <w:r w:rsidRPr="00AA4C16">
              <w:rPr>
                <w:i/>
                <w:iCs/>
                <w:lang w:val="ro-RO"/>
              </w:rPr>
              <w:t xml:space="preserve"> at:</w:t>
            </w:r>
          </w:p>
          <w:p w14:paraId="50A4E6D7" w14:textId="77777777" w:rsidR="00AA4C16" w:rsidRDefault="00AA4C16" w:rsidP="00AA4C16">
            <w:pPr>
              <w:rPr>
                <w:lang w:val="ro-RO"/>
              </w:rPr>
            </w:pPr>
          </w:p>
          <w:p w14:paraId="168AC28F" w14:textId="7AA615F2" w:rsidR="00AA4C16" w:rsidRPr="00AA4C16" w:rsidRDefault="00AA4C16" w:rsidP="00AA4C16">
            <w:pPr>
              <w:rPr>
                <w:lang w:val="ro-RO"/>
              </w:rPr>
            </w:pPr>
            <w:r w:rsidRPr="00AA4C16">
              <w:rPr>
                <w:lang w:val="ro-RO"/>
              </w:rPr>
              <w:t>Capitolul III, pagina 19</w:t>
            </w:r>
          </w:p>
          <w:p w14:paraId="6456AB88" w14:textId="77777777" w:rsidR="00AA4C16" w:rsidRPr="00AA4C16" w:rsidRDefault="00AA4C16" w:rsidP="00AA4C16">
            <w:pPr>
              <w:rPr>
                <w:i/>
                <w:iCs/>
                <w:lang w:val="ro-RO"/>
              </w:rPr>
            </w:pPr>
            <w:proofErr w:type="spellStart"/>
            <w:r w:rsidRPr="00AA4C16">
              <w:rPr>
                <w:i/>
                <w:iCs/>
                <w:lang w:val="ro-RO"/>
              </w:rPr>
              <w:t>Chapter</w:t>
            </w:r>
            <w:proofErr w:type="spellEnd"/>
            <w:r w:rsidRPr="00AA4C16">
              <w:rPr>
                <w:i/>
                <w:iCs/>
                <w:lang w:val="ro-RO"/>
              </w:rPr>
              <w:t xml:space="preserve"> III, page 19</w:t>
            </w:r>
          </w:p>
          <w:p w14:paraId="6BFF7A76" w14:textId="0955C29D" w:rsidR="00AA4C16" w:rsidRPr="00AA4C16" w:rsidRDefault="00000000" w:rsidP="00AA4C16">
            <w:pPr>
              <w:rPr>
                <w:b/>
                <w:bCs/>
                <w:i/>
                <w:iCs/>
                <w:color w:val="000000" w:themeColor="text1"/>
                <w:lang w:val="ro-RO"/>
              </w:rPr>
            </w:pPr>
            <w:hyperlink r:id="rId33" w:history="1">
              <w:r w:rsidR="00AA4C16" w:rsidRPr="00AA4C16">
                <w:rPr>
                  <w:rStyle w:val="Hyperlink"/>
                  <w:b/>
                  <w:bCs/>
                  <w:i/>
                  <w:iCs/>
                  <w:color w:val="000000" w:themeColor="text1"/>
                  <w:u w:val="none"/>
                  <w:lang w:val="ro-RO"/>
                </w:rPr>
                <w:t>https://www.fia.com/regulation/category/123</w:t>
              </w:r>
            </w:hyperlink>
          </w:p>
          <w:p w14:paraId="542EDAA7" w14:textId="77777777" w:rsidR="00AA4C16" w:rsidRDefault="00AA4C16" w:rsidP="00AA4C16">
            <w:pPr>
              <w:rPr>
                <w:lang w:val="ro-RO"/>
              </w:rPr>
            </w:pPr>
          </w:p>
          <w:p w14:paraId="4309FCF3" w14:textId="61389EBE" w:rsidR="00AA4C16" w:rsidRPr="00AA4C16" w:rsidRDefault="00AA4C16" w:rsidP="00AA4C16">
            <w:pPr>
              <w:rPr>
                <w:lang w:val="ro-RO"/>
              </w:rPr>
            </w:pPr>
            <w:r w:rsidRPr="00AA4C16">
              <w:rPr>
                <w:lang w:val="ro-RO"/>
              </w:rPr>
              <w:t>Lista Tehnică</w:t>
            </w:r>
          </w:p>
          <w:p w14:paraId="7139C852" w14:textId="77777777" w:rsidR="00AA4C16" w:rsidRPr="00AA4C16" w:rsidRDefault="00AA4C16" w:rsidP="00AA4C16">
            <w:pPr>
              <w:rPr>
                <w:i/>
                <w:iCs/>
                <w:lang w:val="ro-RO"/>
              </w:rPr>
            </w:pPr>
            <w:proofErr w:type="spellStart"/>
            <w:r w:rsidRPr="00AA4C16">
              <w:rPr>
                <w:i/>
                <w:iCs/>
                <w:lang w:val="ro-RO"/>
              </w:rPr>
              <w:t>Technical</w:t>
            </w:r>
            <w:proofErr w:type="spellEnd"/>
            <w:r w:rsidRPr="00AA4C16">
              <w:rPr>
                <w:i/>
                <w:iCs/>
                <w:lang w:val="ro-RO"/>
              </w:rPr>
              <w:t xml:space="preserve"> </w:t>
            </w:r>
            <w:proofErr w:type="spellStart"/>
            <w:r w:rsidRPr="00AA4C16">
              <w:rPr>
                <w:i/>
                <w:iCs/>
                <w:lang w:val="ro-RO"/>
              </w:rPr>
              <w:t>List</w:t>
            </w:r>
            <w:proofErr w:type="spellEnd"/>
          </w:p>
          <w:p w14:paraId="2EB97FC8" w14:textId="0C76FEC2" w:rsidR="00FE7821" w:rsidRPr="00AA4C16" w:rsidRDefault="00000000" w:rsidP="00AA4C16">
            <w:pPr>
              <w:rPr>
                <w:b/>
                <w:bCs/>
                <w:i/>
                <w:iCs/>
                <w:lang w:val="ro-RO"/>
              </w:rPr>
            </w:pPr>
            <w:hyperlink r:id="rId34" w:history="1">
              <w:r w:rsidR="00AA4C16" w:rsidRPr="00AA4C16">
                <w:rPr>
                  <w:rStyle w:val="Hyperlink"/>
                  <w:b/>
                  <w:bCs/>
                  <w:i/>
                  <w:iCs/>
                  <w:color w:val="000000" w:themeColor="text1"/>
                  <w:u w:val="none"/>
                  <w:lang w:val="ro-RO"/>
                </w:rPr>
                <w:t>https://www.fia.com/regulation/category/761</w:t>
              </w:r>
            </w:hyperlink>
          </w:p>
        </w:tc>
      </w:tr>
      <w:tr w:rsidR="00FE7821" w14:paraId="29AE75CF" w14:textId="77777777" w:rsidTr="00CF1926">
        <w:trPr>
          <w:trHeight w:val="61"/>
        </w:trPr>
        <w:tc>
          <w:tcPr>
            <w:tcW w:w="7694" w:type="dxa"/>
            <w:gridSpan w:val="2"/>
          </w:tcPr>
          <w:p w14:paraId="5CC8DA01" w14:textId="63D29621" w:rsidR="00FE7821" w:rsidRDefault="00AA4C16" w:rsidP="00AA4C16">
            <w:pPr>
              <w:jc w:val="center"/>
              <w:rPr>
                <w:lang w:val="ro-RO"/>
              </w:rPr>
            </w:pPr>
            <w:r>
              <w:rPr>
                <w:noProof/>
                <w:lang w:val="ro-RO"/>
              </w:rPr>
              <w:drawing>
                <wp:inline distT="0" distB="0" distL="0" distR="0" wp14:anchorId="20D6590A" wp14:editId="1793C37F">
                  <wp:extent cx="3960000" cy="3753996"/>
                  <wp:effectExtent l="0" t="0" r="2540" b="5715"/>
                  <wp:docPr id="11369875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87514" name="Picture 113698751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960000" cy="3753996"/>
                          </a:xfrm>
                          <a:prstGeom prst="rect">
                            <a:avLst/>
                          </a:prstGeom>
                        </pic:spPr>
                      </pic:pic>
                    </a:graphicData>
                  </a:graphic>
                </wp:inline>
              </w:drawing>
            </w:r>
          </w:p>
        </w:tc>
        <w:tc>
          <w:tcPr>
            <w:tcW w:w="7694" w:type="dxa"/>
            <w:vMerge/>
          </w:tcPr>
          <w:p w14:paraId="20604E74" w14:textId="77777777" w:rsidR="00FE7821" w:rsidRDefault="00FE7821" w:rsidP="00036581">
            <w:pPr>
              <w:rPr>
                <w:lang w:val="ro-RO"/>
              </w:rPr>
            </w:pPr>
          </w:p>
        </w:tc>
      </w:tr>
    </w:tbl>
    <w:p w14:paraId="35E915D7" w14:textId="135BFAD5" w:rsidR="00FE7821" w:rsidRDefault="00FE7821" w:rsidP="00FE7821">
      <w:pPr>
        <w:rPr>
          <w:lang w:val="ro-RO"/>
        </w:rPr>
      </w:pPr>
    </w:p>
    <w:p w14:paraId="4AB2823D" w14:textId="77777777" w:rsidR="00FE7821" w:rsidRDefault="00FE7821">
      <w:pPr>
        <w:jc w:val="left"/>
        <w:rPr>
          <w:lang w:val="ro-RO"/>
        </w:rPr>
      </w:pPr>
      <w:r>
        <w:rPr>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FE7821" w14:paraId="7A0DBC18" w14:textId="77777777" w:rsidTr="00CF1926">
        <w:tc>
          <w:tcPr>
            <w:tcW w:w="7694" w:type="dxa"/>
          </w:tcPr>
          <w:p w14:paraId="2375CE75" w14:textId="7110E1A6" w:rsidR="00FE7821" w:rsidRDefault="00AA4C16" w:rsidP="00AA4C16">
            <w:pPr>
              <w:pStyle w:val="Title"/>
              <w:rPr>
                <w:lang w:val="ro-RO"/>
              </w:rPr>
            </w:pPr>
            <w:bookmarkStart w:id="170" w:name="_Toc132301414"/>
            <w:r>
              <w:rPr>
                <w:lang w:val="ro-RO"/>
              </w:rPr>
              <w:lastRenderedPageBreak/>
              <w:t>APPENDIX 6 - SHAKEDOWN GUEST STATEMENT</w:t>
            </w:r>
            <w:bookmarkEnd w:id="170"/>
          </w:p>
        </w:tc>
        <w:tc>
          <w:tcPr>
            <w:tcW w:w="7694" w:type="dxa"/>
          </w:tcPr>
          <w:p w14:paraId="797E36EB" w14:textId="6F67BEB4" w:rsidR="00FE7821" w:rsidRDefault="00AA4C16" w:rsidP="00AA4C16">
            <w:pPr>
              <w:pStyle w:val="Heading1"/>
              <w:rPr>
                <w:lang w:val="ro-RO"/>
              </w:rPr>
            </w:pPr>
            <w:bookmarkStart w:id="171" w:name="_Toc132300566"/>
            <w:r>
              <w:rPr>
                <w:lang w:val="ro-RO"/>
              </w:rPr>
              <w:t>ANEXA 6 - DECLARAȚIE INVITAT SHAKEDOWN</w:t>
            </w:r>
            <w:bookmarkEnd w:id="171"/>
          </w:p>
        </w:tc>
      </w:tr>
    </w:tbl>
    <w:p w14:paraId="7BF5E61E" w14:textId="77777777" w:rsidR="00FE7821" w:rsidRDefault="00FE7821" w:rsidP="00FE782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FE7821" w14:paraId="524F575E" w14:textId="77777777" w:rsidTr="00CF1926">
        <w:tc>
          <w:tcPr>
            <w:tcW w:w="7694" w:type="dxa"/>
          </w:tcPr>
          <w:p w14:paraId="0065045F" w14:textId="6BABA142" w:rsidR="00FE7821" w:rsidRPr="00AA4C16" w:rsidRDefault="00FE7821" w:rsidP="00036581">
            <w:pPr>
              <w:rPr>
                <w:highlight w:val="yellow"/>
                <w:lang w:val="en-GB"/>
              </w:rPr>
            </w:pPr>
            <w:r w:rsidRPr="00FE7821">
              <w:rPr>
                <w:highlight w:val="yellow"/>
                <w:lang w:val="en-GB"/>
              </w:rPr>
              <w:t xml:space="preserve">Insert </w:t>
            </w:r>
            <w:r w:rsidR="00AA4C16">
              <w:rPr>
                <w:highlight w:val="yellow"/>
                <w:lang w:val="en-GB"/>
              </w:rPr>
              <w:t>Shakedown Guest Statement</w:t>
            </w:r>
            <w:r w:rsidRPr="00FE7821">
              <w:rPr>
                <w:highlight w:val="yellow"/>
                <w:lang w:val="en-GB"/>
              </w:rPr>
              <w:t xml:space="preserve"> </w:t>
            </w:r>
          </w:p>
        </w:tc>
        <w:tc>
          <w:tcPr>
            <w:tcW w:w="7694" w:type="dxa"/>
          </w:tcPr>
          <w:p w14:paraId="3E656137" w14:textId="6AD0E9F1" w:rsidR="00FE7821" w:rsidRDefault="00AA4C16" w:rsidP="00036581">
            <w:pPr>
              <w:rPr>
                <w:lang w:val="ro-RO"/>
              </w:rPr>
            </w:pPr>
            <w:r w:rsidRPr="00AA4C16">
              <w:rPr>
                <w:highlight w:val="yellow"/>
                <w:lang w:val="ro-RO"/>
              </w:rPr>
              <w:t xml:space="preserve">Inserați Declarația pentru Invitat </w:t>
            </w:r>
            <w:proofErr w:type="spellStart"/>
            <w:r w:rsidRPr="00AA4C16">
              <w:rPr>
                <w:highlight w:val="yellow"/>
                <w:lang w:val="ro-RO"/>
              </w:rPr>
              <w:t>Shakedown</w:t>
            </w:r>
            <w:proofErr w:type="spellEnd"/>
          </w:p>
        </w:tc>
      </w:tr>
    </w:tbl>
    <w:p w14:paraId="4F6FE975" w14:textId="09B66B44" w:rsidR="00AA4C16" w:rsidRDefault="00AA4C16" w:rsidP="00FE7821">
      <w:pPr>
        <w:rPr>
          <w:lang w:val="ro-RO"/>
        </w:rPr>
      </w:pPr>
    </w:p>
    <w:p w14:paraId="363DD1CA" w14:textId="77777777" w:rsidR="00AA4C16" w:rsidRDefault="00AA4C16">
      <w:pPr>
        <w:jc w:val="left"/>
        <w:rPr>
          <w:lang w:val="ro-RO"/>
        </w:rPr>
      </w:pPr>
      <w:r>
        <w:rPr>
          <w:lang w:val="ro-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AA4C16" w14:paraId="6D086558" w14:textId="77777777" w:rsidTr="00CF1926">
        <w:tc>
          <w:tcPr>
            <w:tcW w:w="7694" w:type="dxa"/>
          </w:tcPr>
          <w:p w14:paraId="7CA61429" w14:textId="16741227" w:rsidR="00AA4C16" w:rsidRDefault="00AA4C16" w:rsidP="00036581">
            <w:pPr>
              <w:pStyle w:val="Title"/>
              <w:rPr>
                <w:lang w:val="ro-RO"/>
              </w:rPr>
            </w:pPr>
            <w:bookmarkStart w:id="172" w:name="_Toc132301415"/>
            <w:r>
              <w:rPr>
                <w:lang w:val="ro-RO"/>
              </w:rPr>
              <w:lastRenderedPageBreak/>
              <w:t xml:space="preserve">APPENDIX </w:t>
            </w:r>
            <w:r w:rsidR="00B5123F">
              <w:rPr>
                <w:lang w:val="ro-RO"/>
              </w:rPr>
              <w:t>7, 8, etc.</w:t>
            </w:r>
            <w:r>
              <w:rPr>
                <w:lang w:val="ro-RO"/>
              </w:rPr>
              <w:t xml:space="preserve"> - </w:t>
            </w:r>
            <w:r w:rsidR="00B5123F">
              <w:rPr>
                <w:lang w:val="ro-RO"/>
              </w:rPr>
              <w:t>AT THE ORGANISERS DISCRETION</w:t>
            </w:r>
            <w:bookmarkEnd w:id="172"/>
          </w:p>
          <w:p w14:paraId="0A606AAD" w14:textId="6D16E416" w:rsidR="00AA4C16" w:rsidRDefault="00AA4C16" w:rsidP="00036581">
            <w:pPr>
              <w:pStyle w:val="Heading1"/>
              <w:rPr>
                <w:lang w:val="ro-RO"/>
              </w:rPr>
            </w:pPr>
            <w:bookmarkStart w:id="173" w:name="_Toc132300567"/>
            <w:r>
              <w:rPr>
                <w:lang w:val="ro-RO"/>
              </w:rPr>
              <w:t xml:space="preserve">ANEXA </w:t>
            </w:r>
            <w:r w:rsidR="00B5123F">
              <w:rPr>
                <w:lang w:val="ro-RO"/>
              </w:rPr>
              <w:t>7,8, etc.</w:t>
            </w:r>
            <w:r>
              <w:rPr>
                <w:lang w:val="ro-RO"/>
              </w:rPr>
              <w:t xml:space="preserve"> - </w:t>
            </w:r>
            <w:r w:rsidR="00B5123F">
              <w:rPr>
                <w:lang w:val="ro-RO"/>
              </w:rPr>
              <w:t>LA DISCREȚIA ORGANIZATORULUI</w:t>
            </w:r>
            <w:bookmarkEnd w:id="173"/>
          </w:p>
        </w:tc>
        <w:tc>
          <w:tcPr>
            <w:tcW w:w="7694" w:type="dxa"/>
          </w:tcPr>
          <w:p w14:paraId="1B8C3636" w14:textId="4EF72D51" w:rsidR="00AA4C16" w:rsidRDefault="00AA4C16" w:rsidP="00036581">
            <w:pPr>
              <w:pStyle w:val="Heading1"/>
              <w:rPr>
                <w:lang w:val="ro-RO"/>
              </w:rPr>
            </w:pPr>
          </w:p>
        </w:tc>
      </w:tr>
    </w:tbl>
    <w:p w14:paraId="7624D5DB" w14:textId="77777777" w:rsidR="00AA4C16" w:rsidRDefault="00AA4C16" w:rsidP="00AA4C16">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AA4C16" w14:paraId="4805FDF6" w14:textId="77777777" w:rsidTr="00CF1926">
        <w:tc>
          <w:tcPr>
            <w:tcW w:w="7694" w:type="dxa"/>
          </w:tcPr>
          <w:p w14:paraId="23525F02" w14:textId="22390346" w:rsidR="00AA4C16" w:rsidRDefault="00AA4C16" w:rsidP="00036581">
            <w:pPr>
              <w:rPr>
                <w:lang w:val="ro-RO"/>
              </w:rPr>
            </w:pPr>
          </w:p>
        </w:tc>
        <w:tc>
          <w:tcPr>
            <w:tcW w:w="7694" w:type="dxa"/>
          </w:tcPr>
          <w:p w14:paraId="4BF318AA" w14:textId="7B924ED8" w:rsidR="00AA4C16" w:rsidRDefault="00AA4C16" w:rsidP="00036581">
            <w:pPr>
              <w:rPr>
                <w:lang w:val="ro-RO"/>
              </w:rPr>
            </w:pPr>
          </w:p>
        </w:tc>
      </w:tr>
    </w:tbl>
    <w:p w14:paraId="28EC95CB" w14:textId="77777777" w:rsidR="00AA4C16" w:rsidRDefault="00AA4C16" w:rsidP="00AA4C16">
      <w:pPr>
        <w:rPr>
          <w:lang w:val="ro-RO"/>
        </w:rPr>
      </w:pPr>
    </w:p>
    <w:p w14:paraId="608C8425" w14:textId="77777777" w:rsidR="00FE7821" w:rsidRDefault="00FE7821" w:rsidP="00FE7821">
      <w:pPr>
        <w:rPr>
          <w:lang w:val="ro-RO"/>
        </w:rPr>
      </w:pPr>
    </w:p>
    <w:p w14:paraId="56A987D4" w14:textId="77777777" w:rsidR="0086165F" w:rsidRDefault="0086165F" w:rsidP="0086165F">
      <w:pPr>
        <w:rPr>
          <w:lang w:val="ro-RO"/>
        </w:rPr>
      </w:pPr>
    </w:p>
    <w:p w14:paraId="0B1ECE58" w14:textId="77777777" w:rsidR="0086165F" w:rsidRPr="00A31B69" w:rsidRDefault="0086165F" w:rsidP="00251BC8">
      <w:pPr>
        <w:rPr>
          <w:lang w:val="ro-RO"/>
        </w:rPr>
      </w:pPr>
    </w:p>
    <w:sectPr w:rsidR="0086165F" w:rsidRPr="00A31B69" w:rsidSect="000167A3">
      <w:pgSz w:w="16838" w:h="11906" w:orient="landscape"/>
      <w:pgMar w:top="398" w:right="720" w:bottom="720" w:left="720" w:header="26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BD45" w14:textId="77777777" w:rsidR="00924959" w:rsidRDefault="00924959" w:rsidP="00251BC8">
      <w:r>
        <w:separator/>
      </w:r>
    </w:p>
  </w:endnote>
  <w:endnote w:type="continuationSeparator" w:id="0">
    <w:p w14:paraId="4743023B" w14:textId="77777777" w:rsidR="00924959" w:rsidRDefault="00924959" w:rsidP="0025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297D" w14:textId="77777777" w:rsidR="00FE7821" w:rsidRDefault="00FE7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2E7D" w14:textId="2174E69C" w:rsidR="000167A3" w:rsidRPr="000167A3" w:rsidRDefault="000167A3">
    <w:pPr>
      <w:pStyle w:val="Footer"/>
      <w:rPr>
        <w:lang w:val="ro-RO"/>
      </w:rPr>
    </w:pPr>
    <w:r>
      <w:rPr>
        <w:noProof/>
      </w:rPr>
      <w:drawing>
        <wp:inline distT="0" distB="0" distL="0" distR="0" wp14:anchorId="3CB1F0E1" wp14:editId="27F7B0CE">
          <wp:extent cx="4860000" cy="529619"/>
          <wp:effectExtent l="0" t="0" r="4445" b="3810"/>
          <wp:docPr id="1087694080" name="Picture 108769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82896" name="Picture 148182896"/>
                  <pic:cNvPicPr/>
                </pic:nvPicPr>
                <pic:blipFill>
                  <a:blip r:embed="rId1">
                    <a:extLst>
                      <a:ext uri="{28A0092B-C50C-407E-A947-70E740481C1C}">
                        <a14:useLocalDpi xmlns:a14="http://schemas.microsoft.com/office/drawing/2010/main" val="0"/>
                      </a:ext>
                    </a:extLst>
                  </a:blip>
                  <a:stretch>
                    <a:fillRect/>
                  </a:stretch>
                </pic:blipFill>
                <pic:spPr>
                  <a:xfrm>
                    <a:off x="0" y="0"/>
                    <a:ext cx="4860000" cy="529619"/>
                  </a:xfrm>
                  <a:prstGeom prst="rect">
                    <a:avLst/>
                  </a:prstGeom>
                </pic:spPr>
              </pic:pic>
            </a:graphicData>
          </a:graphic>
        </wp:inline>
      </w:drawing>
    </w:r>
    <w:r>
      <w:rPr>
        <w:lang w:val="ro-RO"/>
      </w:rPr>
      <w:t xml:space="preserve"> </w:t>
    </w:r>
    <w:r>
      <w:rPr>
        <w:noProof/>
        <w:lang w:val="ro-RO"/>
      </w:rPr>
      <w:drawing>
        <wp:inline distT="0" distB="0" distL="0" distR="0" wp14:anchorId="1CBFB70E" wp14:editId="5F8D9009">
          <wp:extent cx="4860000" cy="529619"/>
          <wp:effectExtent l="0" t="0" r="4445" b="3810"/>
          <wp:docPr id="898437052" name="Picture 8984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16258" name="Picture 206716258"/>
                  <pic:cNvPicPr/>
                </pic:nvPicPr>
                <pic:blipFill>
                  <a:blip r:embed="rId1">
                    <a:extLst>
                      <a:ext uri="{28A0092B-C50C-407E-A947-70E740481C1C}">
                        <a14:useLocalDpi xmlns:a14="http://schemas.microsoft.com/office/drawing/2010/main" val="0"/>
                      </a:ext>
                    </a:extLst>
                  </a:blip>
                  <a:stretch>
                    <a:fillRect/>
                  </a:stretch>
                </pic:blipFill>
                <pic:spPr>
                  <a:xfrm>
                    <a:off x="0" y="0"/>
                    <a:ext cx="4860000" cy="5296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C055" w14:textId="1C7EC601" w:rsidR="007214DA" w:rsidRPr="007214DA" w:rsidRDefault="007214DA">
    <w:pPr>
      <w:pStyle w:val="Footer"/>
      <w:rPr>
        <w:lang w:val="ro-RO"/>
      </w:rPr>
    </w:pPr>
    <w:r>
      <w:rPr>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F2B1" w14:textId="77777777" w:rsidR="00924959" w:rsidRDefault="00924959" w:rsidP="00251BC8">
      <w:r>
        <w:separator/>
      </w:r>
    </w:p>
  </w:footnote>
  <w:footnote w:type="continuationSeparator" w:id="0">
    <w:p w14:paraId="61482B30" w14:textId="77777777" w:rsidR="00924959" w:rsidRDefault="00924959" w:rsidP="0025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5711" w14:textId="3026B02D" w:rsidR="00FE7821" w:rsidRDefault="00924959">
    <w:pPr>
      <w:pStyle w:val="Header"/>
    </w:pPr>
    <w:r>
      <w:rPr>
        <w:noProof/>
      </w:rPr>
      <w:pict w14:anchorId="0F493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12738" o:spid="_x0000_s1027" type="#_x0000_t136" alt="" style="position:absolute;left:0;text-align:left;margin-left:0;margin-top:0;width:709.8pt;height:50.7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 COMISIA DE RALIU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8BF" w14:textId="308FFB9E" w:rsidR="000167A3" w:rsidRDefault="00924959">
    <w:pPr>
      <w:pStyle w:val="Header"/>
      <w:rPr>
        <w:lang w:val="ro-RO"/>
      </w:rPr>
    </w:pPr>
    <w:r>
      <w:rPr>
        <w:noProof/>
      </w:rPr>
      <w:pict w14:anchorId="48A6D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12739" o:spid="_x0000_s1026" type="#_x0000_t136" alt="" style="position:absolute;left:0;text-align:left;margin-left:0;margin-top:0;width:709.8pt;height:50.7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 COMISIA DE RALIURI"/>
          <w10:wrap anchorx="margin" anchory="margin"/>
        </v:shape>
      </w:pict>
    </w:r>
    <w:r w:rsidR="000167A3">
      <w:rPr>
        <w:noProof/>
      </w:rPr>
      <w:drawing>
        <wp:inline distT="0" distB="0" distL="0" distR="0" wp14:anchorId="1629EDBA" wp14:editId="68D2A1FA">
          <wp:extent cx="4860000" cy="529619"/>
          <wp:effectExtent l="0" t="0" r="4445" b="3810"/>
          <wp:docPr id="1047792704" name="Picture 104779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75941" name="Picture 1154875941"/>
                  <pic:cNvPicPr/>
                </pic:nvPicPr>
                <pic:blipFill>
                  <a:blip r:embed="rId1">
                    <a:extLst>
                      <a:ext uri="{28A0092B-C50C-407E-A947-70E740481C1C}">
                        <a14:useLocalDpi xmlns:a14="http://schemas.microsoft.com/office/drawing/2010/main" val="0"/>
                      </a:ext>
                    </a:extLst>
                  </a:blip>
                  <a:stretch>
                    <a:fillRect/>
                  </a:stretch>
                </pic:blipFill>
                <pic:spPr>
                  <a:xfrm>
                    <a:off x="0" y="0"/>
                    <a:ext cx="4860000" cy="529619"/>
                  </a:xfrm>
                  <a:prstGeom prst="rect">
                    <a:avLst/>
                  </a:prstGeom>
                </pic:spPr>
              </pic:pic>
            </a:graphicData>
          </a:graphic>
        </wp:inline>
      </w:drawing>
    </w:r>
    <w:r w:rsidR="000167A3">
      <w:rPr>
        <w:lang w:val="ro-RO"/>
      </w:rPr>
      <w:t xml:space="preserve"> </w:t>
    </w:r>
    <w:r w:rsidR="000167A3">
      <w:rPr>
        <w:noProof/>
        <w:lang w:val="ro-RO"/>
      </w:rPr>
      <w:drawing>
        <wp:inline distT="0" distB="0" distL="0" distR="0" wp14:anchorId="66D98D27" wp14:editId="701779CC">
          <wp:extent cx="4860000" cy="529619"/>
          <wp:effectExtent l="0" t="0" r="4445" b="3810"/>
          <wp:docPr id="1355530926" name="Picture 1355530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09258" name="Picture 945109258"/>
                  <pic:cNvPicPr/>
                </pic:nvPicPr>
                <pic:blipFill>
                  <a:blip r:embed="rId1">
                    <a:extLst>
                      <a:ext uri="{28A0092B-C50C-407E-A947-70E740481C1C}">
                        <a14:useLocalDpi xmlns:a14="http://schemas.microsoft.com/office/drawing/2010/main" val="0"/>
                      </a:ext>
                    </a:extLst>
                  </a:blip>
                  <a:stretch>
                    <a:fillRect/>
                  </a:stretch>
                </pic:blipFill>
                <pic:spPr>
                  <a:xfrm>
                    <a:off x="0" y="0"/>
                    <a:ext cx="4860000" cy="529619"/>
                  </a:xfrm>
                  <a:prstGeom prst="rect">
                    <a:avLst/>
                  </a:prstGeom>
                </pic:spPr>
              </pic:pic>
            </a:graphicData>
          </a:graphic>
        </wp:inline>
      </w:drawing>
    </w:r>
  </w:p>
  <w:p w14:paraId="37BBC7F6" w14:textId="77777777" w:rsidR="007B2BB6" w:rsidRPr="000167A3" w:rsidRDefault="007B2BB6">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1298" w14:textId="24C18C40" w:rsidR="007214DA" w:rsidRPr="007214DA" w:rsidRDefault="00924959" w:rsidP="007214DA">
    <w:pPr>
      <w:pStyle w:val="Header"/>
      <w:jc w:val="left"/>
      <w:rPr>
        <w:lang w:val="ro-RO"/>
      </w:rPr>
    </w:pPr>
    <w:r>
      <w:rPr>
        <w:noProof/>
      </w:rPr>
      <w:pict w14:anchorId="6D795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12737" o:spid="_x0000_s1025" type="#_x0000_t136" alt="" style="position:absolute;margin-left:0;margin-top:0;width:709.8pt;height:50.7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 COMISIA DE RALIURI"/>
          <w10:wrap anchorx="margin" anchory="margin"/>
        </v:shape>
      </w:pict>
    </w:r>
    <w:r w:rsidR="007214DA">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3FD"/>
    <w:multiLevelType w:val="hybridMultilevel"/>
    <w:tmpl w:val="F5B8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0735D"/>
    <w:multiLevelType w:val="hybridMultilevel"/>
    <w:tmpl w:val="311E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50A8F"/>
    <w:multiLevelType w:val="hybridMultilevel"/>
    <w:tmpl w:val="5D24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0941"/>
    <w:multiLevelType w:val="hybridMultilevel"/>
    <w:tmpl w:val="8B28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D6BC1"/>
    <w:multiLevelType w:val="multilevel"/>
    <w:tmpl w:val="23A0212C"/>
    <w:lvl w:ilvl="0">
      <w:start w:val="2"/>
      <w:numFmt w:val="decimal"/>
      <w:lvlText w:val="%1."/>
      <w:lvlJc w:val="left"/>
      <w:pPr>
        <w:ind w:left="544" w:hanging="245"/>
      </w:pPr>
      <w:rPr>
        <w:rFonts w:ascii="Arial" w:eastAsia="Arial" w:hAnsi="Arial" w:cs="Arial" w:hint="default"/>
        <w:b/>
        <w:bCs/>
        <w:color w:val="231F20"/>
        <w:spacing w:val="-1"/>
        <w:w w:val="100"/>
        <w:sz w:val="22"/>
        <w:szCs w:val="22"/>
        <w:lang w:val="en-US" w:eastAsia="en-US" w:bidi="ar-SA"/>
      </w:rPr>
    </w:lvl>
    <w:lvl w:ilvl="1">
      <w:start w:val="1"/>
      <w:numFmt w:val="decimal"/>
      <w:lvlText w:val="%1.%2"/>
      <w:lvlJc w:val="left"/>
      <w:pPr>
        <w:ind w:left="633" w:hanging="334"/>
      </w:pPr>
      <w:rPr>
        <w:rFonts w:ascii="Arial" w:eastAsia="Arial" w:hAnsi="Arial" w:cs="Arial" w:hint="default"/>
        <w:b/>
        <w:bCs/>
        <w:color w:val="231F20"/>
        <w:spacing w:val="-1"/>
        <w:w w:val="100"/>
        <w:sz w:val="20"/>
        <w:szCs w:val="20"/>
        <w:lang w:val="en-US" w:eastAsia="en-US" w:bidi="ar-SA"/>
      </w:rPr>
    </w:lvl>
    <w:lvl w:ilvl="2">
      <w:numFmt w:val="bullet"/>
      <w:lvlText w:val="•"/>
      <w:lvlJc w:val="left"/>
      <w:pPr>
        <w:ind w:left="1387" w:hanging="334"/>
      </w:pPr>
      <w:rPr>
        <w:rFonts w:hint="default"/>
        <w:lang w:val="en-US" w:eastAsia="en-US" w:bidi="ar-SA"/>
      </w:rPr>
    </w:lvl>
    <w:lvl w:ilvl="3">
      <w:numFmt w:val="bullet"/>
      <w:lvlText w:val="•"/>
      <w:lvlJc w:val="left"/>
      <w:pPr>
        <w:ind w:left="2135" w:hanging="334"/>
      </w:pPr>
      <w:rPr>
        <w:rFonts w:hint="default"/>
        <w:lang w:val="en-US" w:eastAsia="en-US" w:bidi="ar-SA"/>
      </w:rPr>
    </w:lvl>
    <w:lvl w:ilvl="4">
      <w:numFmt w:val="bullet"/>
      <w:lvlText w:val="•"/>
      <w:lvlJc w:val="left"/>
      <w:pPr>
        <w:ind w:left="2883" w:hanging="334"/>
      </w:pPr>
      <w:rPr>
        <w:rFonts w:hint="default"/>
        <w:lang w:val="en-US" w:eastAsia="en-US" w:bidi="ar-SA"/>
      </w:rPr>
    </w:lvl>
    <w:lvl w:ilvl="5">
      <w:numFmt w:val="bullet"/>
      <w:lvlText w:val="•"/>
      <w:lvlJc w:val="left"/>
      <w:pPr>
        <w:ind w:left="3631" w:hanging="334"/>
      </w:pPr>
      <w:rPr>
        <w:rFonts w:hint="default"/>
        <w:lang w:val="en-US" w:eastAsia="en-US" w:bidi="ar-SA"/>
      </w:rPr>
    </w:lvl>
    <w:lvl w:ilvl="6">
      <w:numFmt w:val="bullet"/>
      <w:lvlText w:val="•"/>
      <w:lvlJc w:val="left"/>
      <w:pPr>
        <w:ind w:left="4379" w:hanging="334"/>
      </w:pPr>
      <w:rPr>
        <w:rFonts w:hint="default"/>
        <w:lang w:val="en-US" w:eastAsia="en-US" w:bidi="ar-SA"/>
      </w:rPr>
    </w:lvl>
    <w:lvl w:ilvl="7">
      <w:numFmt w:val="bullet"/>
      <w:lvlText w:val="•"/>
      <w:lvlJc w:val="left"/>
      <w:pPr>
        <w:ind w:left="5127" w:hanging="334"/>
      </w:pPr>
      <w:rPr>
        <w:rFonts w:hint="default"/>
        <w:lang w:val="en-US" w:eastAsia="en-US" w:bidi="ar-SA"/>
      </w:rPr>
    </w:lvl>
    <w:lvl w:ilvl="8">
      <w:numFmt w:val="bullet"/>
      <w:lvlText w:val="•"/>
      <w:lvlJc w:val="left"/>
      <w:pPr>
        <w:ind w:left="5874" w:hanging="334"/>
      </w:pPr>
      <w:rPr>
        <w:rFonts w:hint="default"/>
        <w:lang w:val="en-US" w:eastAsia="en-US" w:bidi="ar-SA"/>
      </w:rPr>
    </w:lvl>
  </w:abstractNum>
  <w:abstractNum w:abstractNumId="5" w15:restartNumberingAfterBreak="0">
    <w:nsid w:val="0F20756B"/>
    <w:multiLevelType w:val="hybridMultilevel"/>
    <w:tmpl w:val="B6D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A5269"/>
    <w:multiLevelType w:val="multilevel"/>
    <w:tmpl w:val="89A644E6"/>
    <w:lvl w:ilvl="0">
      <w:start w:val="1"/>
      <w:numFmt w:val="decimal"/>
      <w:lvlText w:val="%1."/>
      <w:lvlJc w:val="left"/>
      <w:pPr>
        <w:ind w:left="528" w:hanging="245"/>
      </w:pPr>
      <w:rPr>
        <w:rFonts w:ascii="Arial" w:eastAsia="Arial" w:hAnsi="Arial" w:cs="Arial" w:hint="default"/>
        <w:b/>
        <w:bCs/>
        <w:color w:val="231F20"/>
        <w:spacing w:val="-1"/>
        <w:w w:val="100"/>
        <w:sz w:val="22"/>
        <w:szCs w:val="22"/>
        <w:lang w:val="en-US" w:eastAsia="en-US" w:bidi="ar-SA"/>
      </w:rPr>
    </w:lvl>
    <w:lvl w:ilvl="1">
      <w:start w:val="1"/>
      <w:numFmt w:val="decimal"/>
      <w:lvlText w:val="%1.%2"/>
      <w:lvlJc w:val="left"/>
      <w:pPr>
        <w:ind w:left="617" w:hanging="334"/>
      </w:pPr>
      <w:rPr>
        <w:rFonts w:ascii="Arial" w:eastAsia="Arial" w:hAnsi="Arial" w:cs="Arial" w:hint="default"/>
        <w:b/>
        <w:bCs/>
        <w:color w:val="231F20"/>
        <w:spacing w:val="-1"/>
        <w:w w:val="100"/>
        <w:sz w:val="20"/>
        <w:szCs w:val="20"/>
        <w:lang w:val="en-US" w:eastAsia="en-US" w:bidi="ar-SA"/>
      </w:rPr>
    </w:lvl>
    <w:lvl w:ilvl="2">
      <w:numFmt w:val="bullet"/>
      <w:lvlText w:val="•"/>
      <w:lvlJc w:val="left"/>
      <w:pPr>
        <w:ind w:left="405" w:hanging="334"/>
      </w:pPr>
      <w:rPr>
        <w:rFonts w:hint="default"/>
        <w:lang w:val="en-US" w:eastAsia="en-US" w:bidi="ar-SA"/>
      </w:rPr>
    </w:lvl>
    <w:lvl w:ilvl="3">
      <w:numFmt w:val="bullet"/>
      <w:lvlText w:val="•"/>
      <w:lvlJc w:val="left"/>
      <w:pPr>
        <w:ind w:left="187" w:hanging="334"/>
      </w:pPr>
      <w:rPr>
        <w:rFonts w:hint="default"/>
        <w:lang w:val="en-US" w:eastAsia="en-US" w:bidi="ar-SA"/>
      </w:rPr>
    </w:lvl>
    <w:lvl w:ilvl="4">
      <w:numFmt w:val="bullet"/>
      <w:lvlText w:val="•"/>
      <w:lvlJc w:val="left"/>
      <w:pPr>
        <w:ind w:left="-31" w:hanging="334"/>
      </w:pPr>
      <w:rPr>
        <w:rFonts w:hint="default"/>
        <w:lang w:val="en-US" w:eastAsia="en-US" w:bidi="ar-SA"/>
      </w:rPr>
    </w:lvl>
    <w:lvl w:ilvl="5">
      <w:numFmt w:val="bullet"/>
      <w:lvlText w:val="•"/>
      <w:lvlJc w:val="left"/>
      <w:pPr>
        <w:ind w:left="-249" w:hanging="334"/>
      </w:pPr>
      <w:rPr>
        <w:rFonts w:hint="default"/>
        <w:lang w:val="en-US" w:eastAsia="en-US" w:bidi="ar-SA"/>
      </w:rPr>
    </w:lvl>
    <w:lvl w:ilvl="6">
      <w:numFmt w:val="bullet"/>
      <w:lvlText w:val="•"/>
      <w:lvlJc w:val="left"/>
      <w:pPr>
        <w:ind w:left="-467" w:hanging="334"/>
      </w:pPr>
      <w:rPr>
        <w:rFonts w:hint="default"/>
        <w:lang w:val="en-US" w:eastAsia="en-US" w:bidi="ar-SA"/>
      </w:rPr>
    </w:lvl>
    <w:lvl w:ilvl="7">
      <w:numFmt w:val="bullet"/>
      <w:lvlText w:val="•"/>
      <w:lvlJc w:val="left"/>
      <w:pPr>
        <w:ind w:left="-685" w:hanging="334"/>
      </w:pPr>
      <w:rPr>
        <w:rFonts w:hint="default"/>
        <w:lang w:val="en-US" w:eastAsia="en-US" w:bidi="ar-SA"/>
      </w:rPr>
    </w:lvl>
    <w:lvl w:ilvl="8">
      <w:numFmt w:val="bullet"/>
      <w:lvlText w:val="•"/>
      <w:lvlJc w:val="left"/>
      <w:pPr>
        <w:ind w:left="-904" w:hanging="334"/>
      </w:pPr>
      <w:rPr>
        <w:rFonts w:hint="default"/>
        <w:lang w:val="en-US" w:eastAsia="en-US" w:bidi="ar-SA"/>
      </w:rPr>
    </w:lvl>
  </w:abstractNum>
  <w:abstractNum w:abstractNumId="7" w15:restartNumberingAfterBreak="0">
    <w:nsid w:val="10E13C92"/>
    <w:multiLevelType w:val="hybridMultilevel"/>
    <w:tmpl w:val="FDC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15C1A"/>
    <w:multiLevelType w:val="hybridMultilevel"/>
    <w:tmpl w:val="5B1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74425"/>
    <w:multiLevelType w:val="hybridMultilevel"/>
    <w:tmpl w:val="277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1530C"/>
    <w:multiLevelType w:val="hybridMultilevel"/>
    <w:tmpl w:val="5EF6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B4378"/>
    <w:multiLevelType w:val="hybridMultilevel"/>
    <w:tmpl w:val="4624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C0E7C"/>
    <w:multiLevelType w:val="hybridMultilevel"/>
    <w:tmpl w:val="A0E0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9565D"/>
    <w:multiLevelType w:val="hybridMultilevel"/>
    <w:tmpl w:val="099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1585E"/>
    <w:multiLevelType w:val="hybridMultilevel"/>
    <w:tmpl w:val="998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E1B26"/>
    <w:multiLevelType w:val="hybridMultilevel"/>
    <w:tmpl w:val="85D4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E2A09"/>
    <w:multiLevelType w:val="multilevel"/>
    <w:tmpl w:val="CFACB866"/>
    <w:lvl w:ilvl="0">
      <w:start w:val="2"/>
      <w:numFmt w:val="decimal"/>
      <w:lvlText w:val="%1"/>
      <w:lvlJc w:val="left"/>
      <w:pPr>
        <w:ind w:left="633" w:hanging="334"/>
      </w:pPr>
      <w:rPr>
        <w:rFonts w:hint="default"/>
        <w:lang w:val="en-US" w:eastAsia="en-US" w:bidi="ar-SA"/>
      </w:rPr>
    </w:lvl>
    <w:lvl w:ilvl="1">
      <w:start w:val="5"/>
      <w:numFmt w:val="decimal"/>
      <w:lvlText w:val="%1.%2"/>
      <w:lvlJc w:val="left"/>
      <w:pPr>
        <w:ind w:left="633" w:hanging="334"/>
      </w:pPr>
      <w:rPr>
        <w:rFonts w:ascii="Arial" w:eastAsia="Arial" w:hAnsi="Arial" w:cs="Arial" w:hint="default"/>
        <w:b/>
        <w:bCs/>
        <w:color w:val="231F20"/>
        <w:spacing w:val="-1"/>
        <w:w w:val="100"/>
        <w:sz w:val="20"/>
        <w:szCs w:val="20"/>
        <w:lang w:val="en-US" w:eastAsia="en-US" w:bidi="ar-SA"/>
      </w:rPr>
    </w:lvl>
    <w:lvl w:ilvl="2">
      <w:numFmt w:val="bullet"/>
      <w:lvlText w:val="•"/>
      <w:lvlJc w:val="left"/>
      <w:pPr>
        <w:ind w:left="1986" w:hanging="334"/>
      </w:pPr>
      <w:rPr>
        <w:rFonts w:hint="default"/>
        <w:lang w:val="en-US" w:eastAsia="en-US" w:bidi="ar-SA"/>
      </w:rPr>
    </w:lvl>
    <w:lvl w:ilvl="3">
      <w:numFmt w:val="bullet"/>
      <w:lvlText w:val="•"/>
      <w:lvlJc w:val="left"/>
      <w:pPr>
        <w:ind w:left="2659" w:hanging="334"/>
      </w:pPr>
      <w:rPr>
        <w:rFonts w:hint="default"/>
        <w:lang w:val="en-US" w:eastAsia="en-US" w:bidi="ar-SA"/>
      </w:rPr>
    </w:lvl>
    <w:lvl w:ilvl="4">
      <w:numFmt w:val="bullet"/>
      <w:lvlText w:val="•"/>
      <w:lvlJc w:val="left"/>
      <w:pPr>
        <w:ind w:left="3332" w:hanging="334"/>
      </w:pPr>
      <w:rPr>
        <w:rFonts w:hint="default"/>
        <w:lang w:val="en-US" w:eastAsia="en-US" w:bidi="ar-SA"/>
      </w:rPr>
    </w:lvl>
    <w:lvl w:ilvl="5">
      <w:numFmt w:val="bullet"/>
      <w:lvlText w:val="•"/>
      <w:lvlJc w:val="left"/>
      <w:pPr>
        <w:ind w:left="4005" w:hanging="334"/>
      </w:pPr>
      <w:rPr>
        <w:rFonts w:hint="default"/>
        <w:lang w:val="en-US" w:eastAsia="en-US" w:bidi="ar-SA"/>
      </w:rPr>
    </w:lvl>
    <w:lvl w:ilvl="6">
      <w:numFmt w:val="bullet"/>
      <w:lvlText w:val="•"/>
      <w:lvlJc w:val="left"/>
      <w:pPr>
        <w:ind w:left="4678" w:hanging="334"/>
      </w:pPr>
      <w:rPr>
        <w:rFonts w:hint="default"/>
        <w:lang w:val="en-US" w:eastAsia="en-US" w:bidi="ar-SA"/>
      </w:rPr>
    </w:lvl>
    <w:lvl w:ilvl="7">
      <w:numFmt w:val="bullet"/>
      <w:lvlText w:val="•"/>
      <w:lvlJc w:val="left"/>
      <w:pPr>
        <w:ind w:left="5351" w:hanging="334"/>
      </w:pPr>
      <w:rPr>
        <w:rFonts w:hint="default"/>
        <w:lang w:val="en-US" w:eastAsia="en-US" w:bidi="ar-SA"/>
      </w:rPr>
    </w:lvl>
    <w:lvl w:ilvl="8">
      <w:numFmt w:val="bullet"/>
      <w:lvlText w:val="•"/>
      <w:lvlJc w:val="left"/>
      <w:pPr>
        <w:ind w:left="6024" w:hanging="334"/>
      </w:pPr>
      <w:rPr>
        <w:rFonts w:hint="default"/>
        <w:lang w:val="en-US" w:eastAsia="en-US" w:bidi="ar-SA"/>
      </w:rPr>
    </w:lvl>
  </w:abstractNum>
  <w:abstractNum w:abstractNumId="17" w15:restartNumberingAfterBreak="0">
    <w:nsid w:val="20DF542D"/>
    <w:multiLevelType w:val="hybridMultilevel"/>
    <w:tmpl w:val="18EC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555B9"/>
    <w:multiLevelType w:val="hybridMultilevel"/>
    <w:tmpl w:val="B6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B6ECE"/>
    <w:multiLevelType w:val="hybridMultilevel"/>
    <w:tmpl w:val="5844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1A0D08"/>
    <w:multiLevelType w:val="hybridMultilevel"/>
    <w:tmpl w:val="4DD0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64134"/>
    <w:multiLevelType w:val="hybridMultilevel"/>
    <w:tmpl w:val="4866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21C07"/>
    <w:multiLevelType w:val="hybridMultilevel"/>
    <w:tmpl w:val="E5B4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E32FD"/>
    <w:multiLevelType w:val="hybridMultilevel"/>
    <w:tmpl w:val="953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A05CD"/>
    <w:multiLevelType w:val="hybridMultilevel"/>
    <w:tmpl w:val="971A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6225D"/>
    <w:multiLevelType w:val="hybridMultilevel"/>
    <w:tmpl w:val="159E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C512F"/>
    <w:multiLevelType w:val="hybridMultilevel"/>
    <w:tmpl w:val="8D0E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C52B6E"/>
    <w:multiLevelType w:val="hybridMultilevel"/>
    <w:tmpl w:val="C844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5C5D01"/>
    <w:multiLevelType w:val="multilevel"/>
    <w:tmpl w:val="70F02FE4"/>
    <w:lvl w:ilvl="0">
      <w:start w:val="4"/>
      <w:numFmt w:val="decimal"/>
      <w:lvlText w:val="%1"/>
      <w:lvlJc w:val="left"/>
      <w:pPr>
        <w:ind w:left="633" w:hanging="334"/>
      </w:pPr>
      <w:rPr>
        <w:rFonts w:hint="default"/>
        <w:lang w:val="en-US" w:eastAsia="en-US" w:bidi="ar-SA"/>
      </w:rPr>
    </w:lvl>
    <w:lvl w:ilvl="1">
      <w:start w:val="1"/>
      <w:numFmt w:val="decimal"/>
      <w:lvlText w:val="%1.%2"/>
      <w:lvlJc w:val="left"/>
      <w:pPr>
        <w:ind w:left="633" w:hanging="334"/>
      </w:pPr>
      <w:rPr>
        <w:rFonts w:ascii="Arial" w:eastAsia="Arial" w:hAnsi="Arial" w:cs="Arial" w:hint="default"/>
        <w:b/>
        <w:bCs/>
        <w:color w:val="231F20"/>
        <w:spacing w:val="-1"/>
        <w:w w:val="100"/>
        <w:sz w:val="20"/>
        <w:szCs w:val="20"/>
        <w:lang w:val="en-US" w:eastAsia="en-US" w:bidi="ar-SA"/>
      </w:rPr>
    </w:lvl>
    <w:lvl w:ilvl="2">
      <w:start w:val="1"/>
      <w:numFmt w:val="decimal"/>
      <w:lvlText w:val="%1.%2.%3"/>
      <w:lvlJc w:val="left"/>
      <w:pPr>
        <w:ind w:left="800" w:hanging="501"/>
      </w:pPr>
      <w:rPr>
        <w:rFonts w:ascii="Arial" w:eastAsia="Arial" w:hAnsi="Arial" w:cs="Arial" w:hint="default"/>
        <w:b/>
        <w:bCs/>
        <w:i/>
        <w:iCs/>
        <w:color w:val="231F20"/>
        <w:spacing w:val="-1"/>
        <w:w w:val="100"/>
        <w:sz w:val="20"/>
        <w:szCs w:val="20"/>
        <w:lang w:val="en-US" w:eastAsia="en-US" w:bidi="ar-SA"/>
      </w:rPr>
    </w:lvl>
    <w:lvl w:ilvl="3">
      <w:numFmt w:val="bullet"/>
      <w:lvlText w:val="•"/>
      <w:lvlJc w:val="left"/>
      <w:pPr>
        <w:ind w:left="2260" w:hanging="501"/>
      </w:pPr>
      <w:rPr>
        <w:rFonts w:hint="default"/>
        <w:lang w:val="en-US" w:eastAsia="en-US" w:bidi="ar-SA"/>
      </w:rPr>
    </w:lvl>
    <w:lvl w:ilvl="4">
      <w:numFmt w:val="bullet"/>
      <w:lvlText w:val="•"/>
      <w:lvlJc w:val="left"/>
      <w:pPr>
        <w:ind w:left="2990" w:hanging="501"/>
      </w:pPr>
      <w:rPr>
        <w:rFonts w:hint="default"/>
        <w:lang w:val="en-US" w:eastAsia="en-US" w:bidi="ar-SA"/>
      </w:rPr>
    </w:lvl>
    <w:lvl w:ilvl="5">
      <w:numFmt w:val="bullet"/>
      <w:lvlText w:val="•"/>
      <w:lvlJc w:val="left"/>
      <w:pPr>
        <w:ind w:left="3720" w:hanging="501"/>
      </w:pPr>
      <w:rPr>
        <w:rFonts w:hint="default"/>
        <w:lang w:val="en-US" w:eastAsia="en-US" w:bidi="ar-SA"/>
      </w:rPr>
    </w:lvl>
    <w:lvl w:ilvl="6">
      <w:numFmt w:val="bullet"/>
      <w:lvlText w:val="•"/>
      <w:lvlJc w:val="left"/>
      <w:pPr>
        <w:ind w:left="4450" w:hanging="501"/>
      </w:pPr>
      <w:rPr>
        <w:rFonts w:hint="default"/>
        <w:lang w:val="en-US" w:eastAsia="en-US" w:bidi="ar-SA"/>
      </w:rPr>
    </w:lvl>
    <w:lvl w:ilvl="7">
      <w:numFmt w:val="bullet"/>
      <w:lvlText w:val="•"/>
      <w:lvlJc w:val="left"/>
      <w:pPr>
        <w:ind w:left="5180" w:hanging="501"/>
      </w:pPr>
      <w:rPr>
        <w:rFonts w:hint="default"/>
        <w:lang w:val="en-US" w:eastAsia="en-US" w:bidi="ar-SA"/>
      </w:rPr>
    </w:lvl>
    <w:lvl w:ilvl="8">
      <w:numFmt w:val="bullet"/>
      <w:lvlText w:val="•"/>
      <w:lvlJc w:val="left"/>
      <w:pPr>
        <w:ind w:left="5910" w:hanging="501"/>
      </w:pPr>
      <w:rPr>
        <w:rFonts w:hint="default"/>
        <w:lang w:val="en-US" w:eastAsia="en-US" w:bidi="ar-SA"/>
      </w:rPr>
    </w:lvl>
  </w:abstractNum>
  <w:abstractNum w:abstractNumId="29" w15:restartNumberingAfterBreak="0">
    <w:nsid w:val="3E421B12"/>
    <w:multiLevelType w:val="hybridMultilevel"/>
    <w:tmpl w:val="80F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B4B64"/>
    <w:multiLevelType w:val="hybridMultilevel"/>
    <w:tmpl w:val="05C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4E4107"/>
    <w:multiLevelType w:val="hybridMultilevel"/>
    <w:tmpl w:val="F6B6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BF3043"/>
    <w:multiLevelType w:val="hybridMultilevel"/>
    <w:tmpl w:val="8CF4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07CB1"/>
    <w:multiLevelType w:val="hybridMultilevel"/>
    <w:tmpl w:val="EBF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07E82"/>
    <w:multiLevelType w:val="hybridMultilevel"/>
    <w:tmpl w:val="CA0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73E35"/>
    <w:multiLevelType w:val="hybridMultilevel"/>
    <w:tmpl w:val="88D8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3096D"/>
    <w:multiLevelType w:val="hybridMultilevel"/>
    <w:tmpl w:val="7F74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A2933"/>
    <w:multiLevelType w:val="hybridMultilevel"/>
    <w:tmpl w:val="A63E3532"/>
    <w:lvl w:ilvl="0" w:tplc="0DEA1A42">
      <w:numFmt w:val="bullet"/>
      <w:lvlText w:val="•"/>
      <w:lvlJc w:val="left"/>
      <w:pPr>
        <w:ind w:left="660" w:hanging="360"/>
      </w:pPr>
      <w:rPr>
        <w:rFonts w:ascii="Arial MT" w:eastAsia="Arial MT" w:hAnsi="Arial MT" w:cs="Arial MT" w:hint="default"/>
        <w:color w:val="231F20"/>
        <w:w w:val="100"/>
        <w:sz w:val="20"/>
        <w:szCs w:val="20"/>
        <w:lang w:val="en-US" w:eastAsia="en-US" w:bidi="ar-SA"/>
      </w:rPr>
    </w:lvl>
    <w:lvl w:ilvl="1" w:tplc="B3265E56">
      <w:numFmt w:val="bullet"/>
      <w:lvlText w:val="•"/>
      <w:lvlJc w:val="left"/>
      <w:pPr>
        <w:ind w:left="1300" w:hanging="360"/>
      </w:pPr>
      <w:rPr>
        <w:rFonts w:hint="default"/>
        <w:lang w:val="en-US" w:eastAsia="en-US" w:bidi="ar-SA"/>
      </w:rPr>
    </w:lvl>
    <w:lvl w:ilvl="2" w:tplc="97D67938">
      <w:numFmt w:val="bullet"/>
      <w:lvlText w:val="•"/>
      <w:lvlJc w:val="left"/>
      <w:pPr>
        <w:ind w:left="1941" w:hanging="360"/>
      </w:pPr>
      <w:rPr>
        <w:rFonts w:hint="default"/>
        <w:lang w:val="en-US" w:eastAsia="en-US" w:bidi="ar-SA"/>
      </w:rPr>
    </w:lvl>
    <w:lvl w:ilvl="3" w:tplc="CE68259E">
      <w:numFmt w:val="bullet"/>
      <w:lvlText w:val="•"/>
      <w:lvlJc w:val="left"/>
      <w:pPr>
        <w:ind w:left="2582" w:hanging="360"/>
      </w:pPr>
      <w:rPr>
        <w:rFonts w:hint="default"/>
        <w:lang w:val="en-US" w:eastAsia="en-US" w:bidi="ar-SA"/>
      </w:rPr>
    </w:lvl>
    <w:lvl w:ilvl="4" w:tplc="A920A804">
      <w:numFmt w:val="bullet"/>
      <w:lvlText w:val="•"/>
      <w:lvlJc w:val="left"/>
      <w:pPr>
        <w:ind w:left="3222" w:hanging="360"/>
      </w:pPr>
      <w:rPr>
        <w:rFonts w:hint="default"/>
        <w:lang w:val="en-US" w:eastAsia="en-US" w:bidi="ar-SA"/>
      </w:rPr>
    </w:lvl>
    <w:lvl w:ilvl="5" w:tplc="30C20C12">
      <w:numFmt w:val="bullet"/>
      <w:lvlText w:val="•"/>
      <w:lvlJc w:val="left"/>
      <w:pPr>
        <w:ind w:left="3863" w:hanging="360"/>
      </w:pPr>
      <w:rPr>
        <w:rFonts w:hint="default"/>
        <w:lang w:val="en-US" w:eastAsia="en-US" w:bidi="ar-SA"/>
      </w:rPr>
    </w:lvl>
    <w:lvl w:ilvl="6" w:tplc="4A040A28">
      <w:numFmt w:val="bullet"/>
      <w:lvlText w:val="•"/>
      <w:lvlJc w:val="left"/>
      <w:pPr>
        <w:ind w:left="4504" w:hanging="360"/>
      </w:pPr>
      <w:rPr>
        <w:rFonts w:hint="default"/>
        <w:lang w:val="en-US" w:eastAsia="en-US" w:bidi="ar-SA"/>
      </w:rPr>
    </w:lvl>
    <w:lvl w:ilvl="7" w:tplc="0758FAFA">
      <w:numFmt w:val="bullet"/>
      <w:lvlText w:val="•"/>
      <w:lvlJc w:val="left"/>
      <w:pPr>
        <w:ind w:left="5145" w:hanging="360"/>
      </w:pPr>
      <w:rPr>
        <w:rFonts w:hint="default"/>
        <w:lang w:val="en-US" w:eastAsia="en-US" w:bidi="ar-SA"/>
      </w:rPr>
    </w:lvl>
    <w:lvl w:ilvl="8" w:tplc="D02CB250">
      <w:numFmt w:val="bullet"/>
      <w:lvlText w:val="•"/>
      <w:lvlJc w:val="left"/>
      <w:pPr>
        <w:ind w:left="5785" w:hanging="360"/>
      </w:pPr>
      <w:rPr>
        <w:rFonts w:hint="default"/>
        <w:lang w:val="en-US" w:eastAsia="en-US" w:bidi="ar-SA"/>
      </w:rPr>
    </w:lvl>
  </w:abstractNum>
  <w:abstractNum w:abstractNumId="38" w15:restartNumberingAfterBreak="0">
    <w:nsid w:val="6BC9497F"/>
    <w:multiLevelType w:val="multilevel"/>
    <w:tmpl w:val="9A7AD2C8"/>
    <w:lvl w:ilvl="0">
      <w:start w:val="1"/>
      <w:numFmt w:val="decimal"/>
      <w:lvlText w:val="%1."/>
      <w:lvlJc w:val="left"/>
      <w:pPr>
        <w:ind w:left="544" w:hanging="245"/>
      </w:pPr>
      <w:rPr>
        <w:rFonts w:ascii="Arial" w:eastAsia="Arial" w:hAnsi="Arial" w:cs="Arial" w:hint="default"/>
        <w:b/>
        <w:bCs/>
        <w:color w:val="231F20"/>
        <w:spacing w:val="-1"/>
        <w:w w:val="100"/>
        <w:sz w:val="22"/>
        <w:szCs w:val="22"/>
        <w:lang w:val="en-US" w:eastAsia="en-US" w:bidi="ar-SA"/>
      </w:rPr>
    </w:lvl>
    <w:lvl w:ilvl="1">
      <w:start w:val="1"/>
      <w:numFmt w:val="decimal"/>
      <w:lvlText w:val="%1.%2"/>
      <w:lvlJc w:val="left"/>
      <w:pPr>
        <w:ind w:left="633" w:hanging="334"/>
      </w:pPr>
      <w:rPr>
        <w:rFonts w:ascii="Arial" w:eastAsia="Arial" w:hAnsi="Arial" w:cs="Arial" w:hint="default"/>
        <w:b/>
        <w:bCs/>
        <w:color w:val="231F20"/>
        <w:spacing w:val="-1"/>
        <w:w w:val="100"/>
        <w:sz w:val="20"/>
        <w:szCs w:val="20"/>
        <w:lang w:val="en-US" w:eastAsia="en-US" w:bidi="ar-SA"/>
      </w:rPr>
    </w:lvl>
    <w:lvl w:ilvl="2">
      <w:numFmt w:val="bullet"/>
      <w:lvlText w:val="•"/>
      <w:lvlJc w:val="left"/>
      <w:pPr>
        <w:ind w:left="1379" w:hanging="334"/>
      </w:pPr>
      <w:rPr>
        <w:rFonts w:hint="default"/>
        <w:lang w:val="en-US" w:eastAsia="en-US" w:bidi="ar-SA"/>
      </w:rPr>
    </w:lvl>
    <w:lvl w:ilvl="3">
      <w:numFmt w:val="bullet"/>
      <w:lvlText w:val="•"/>
      <w:lvlJc w:val="left"/>
      <w:pPr>
        <w:ind w:left="2118" w:hanging="334"/>
      </w:pPr>
      <w:rPr>
        <w:rFonts w:hint="default"/>
        <w:lang w:val="en-US" w:eastAsia="en-US" w:bidi="ar-SA"/>
      </w:rPr>
    </w:lvl>
    <w:lvl w:ilvl="4">
      <w:numFmt w:val="bullet"/>
      <w:lvlText w:val="•"/>
      <w:lvlJc w:val="left"/>
      <w:pPr>
        <w:ind w:left="2857" w:hanging="334"/>
      </w:pPr>
      <w:rPr>
        <w:rFonts w:hint="default"/>
        <w:lang w:val="en-US" w:eastAsia="en-US" w:bidi="ar-SA"/>
      </w:rPr>
    </w:lvl>
    <w:lvl w:ilvl="5">
      <w:numFmt w:val="bullet"/>
      <w:lvlText w:val="•"/>
      <w:lvlJc w:val="left"/>
      <w:pPr>
        <w:ind w:left="3596" w:hanging="334"/>
      </w:pPr>
      <w:rPr>
        <w:rFonts w:hint="default"/>
        <w:lang w:val="en-US" w:eastAsia="en-US" w:bidi="ar-SA"/>
      </w:rPr>
    </w:lvl>
    <w:lvl w:ilvl="6">
      <w:numFmt w:val="bullet"/>
      <w:lvlText w:val="•"/>
      <w:lvlJc w:val="left"/>
      <w:pPr>
        <w:ind w:left="4335" w:hanging="334"/>
      </w:pPr>
      <w:rPr>
        <w:rFonts w:hint="default"/>
        <w:lang w:val="en-US" w:eastAsia="en-US" w:bidi="ar-SA"/>
      </w:rPr>
    </w:lvl>
    <w:lvl w:ilvl="7">
      <w:numFmt w:val="bullet"/>
      <w:lvlText w:val="•"/>
      <w:lvlJc w:val="left"/>
      <w:pPr>
        <w:ind w:left="5074" w:hanging="334"/>
      </w:pPr>
      <w:rPr>
        <w:rFonts w:hint="default"/>
        <w:lang w:val="en-US" w:eastAsia="en-US" w:bidi="ar-SA"/>
      </w:rPr>
    </w:lvl>
    <w:lvl w:ilvl="8">
      <w:numFmt w:val="bullet"/>
      <w:lvlText w:val="•"/>
      <w:lvlJc w:val="left"/>
      <w:pPr>
        <w:ind w:left="5813" w:hanging="334"/>
      </w:pPr>
      <w:rPr>
        <w:rFonts w:hint="default"/>
        <w:lang w:val="en-US" w:eastAsia="en-US" w:bidi="ar-SA"/>
      </w:rPr>
    </w:lvl>
  </w:abstractNum>
  <w:abstractNum w:abstractNumId="39" w15:restartNumberingAfterBreak="0">
    <w:nsid w:val="726F58F6"/>
    <w:multiLevelType w:val="hybridMultilevel"/>
    <w:tmpl w:val="3824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E2EDD"/>
    <w:multiLevelType w:val="hybridMultilevel"/>
    <w:tmpl w:val="32B4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444FD"/>
    <w:multiLevelType w:val="hybridMultilevel"/>
    <w:tmpl w:val="E6C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134247">
    <w:abstractNumId w:val="41"/>
  </w:num>
  <w:num w:numId="2" w16cid:durableId="1411656064">
    <w:abstractNumId w:val="38"/>
  </w:num>
  <w:num w:numId="3" w16cid:durableId="784732038">
    <w:abstractNumId w:val="37"/>
  </w:num>
  <w:num w:numId="4" w16cid:durableId="1255478693">
    <w:abstractNumId w:val="6"/>
  </w:num>
  <w:num w:numId="5" w16cid:durableId="1996177372">
    <w:abstractNumId w:val="18"/>
  </w:num>
  <w:num w:numId="6" w16cid:durableId="212353023">
    <w:abstractNumId w:val="4"/>
  </w:num>
  <w:num w:numId="7" w16cid:durableId="1442451966">
    <w:abstractNumId w:val="16"/>
  </w:num>
  <w:num w:numId="8" w16cid:durableId="1863786570">
    <w:abstractNumId w:val="36"/>
  </w:num>
  <w:num w:numId="9" w16cid:durableId="764768861">
    <w:abstractNumId w:val="26"/>
  </w:num>
  <w:num w:numId="10" w16cid:durableId="2131046913">
    <w:abstractNumId w:val="28"/>
  </w:num>
  <w:num w:numId="11" w16cid:durableId="1373119330">
    <w:abstractNumId w:val="9"/>
  </w:num>
  <w:num w:numId="12" w16cid:durableId="785198750">
    <w:abstractNumId w:val="24"/>
  </w:num>
  <w:num w:numId="13" w16cid:durableId="812261982">
    <w:abstractNumId w:val="27"/>
  </w:num>
  <w:num w:numId="14" w16cid:durableId="485895655">
    <w:abstractNumId w:val="22"/>
  </w:num>
  <w:num w:numId="15" w16cid:durableId="954336082">
    <w:abstractNumId w:val="12"/>
  </w:num>
  <w:num w:numId="16" w16cid:durableId="128981115">
    <w:abstractNumId w:val="34"/>
  </w:num>
  <w:num w:numId="17" w16cid:durableId="929582742">
    <w:abstractNumId w:val="20"/>
  </w:num>
  <w:num w:numId="18" w16cid:durableId="1383745567">
    <w:abstractNumId w:val="17"/>
  </w:num>
  <w:num w:numId="19" w16cid:durableId="816260976">
    <w:abstractNumId w:val="23"/>
  </w:num>
  <w:num w:numId="20" w16cid:durableId="2060083453">
    <w:abstractNumId w:val="1"/>
  </w:num>
  <w:num w:numId="21" w16cid:durableId="1641811562">
    <w:abstractNumId w:val="13"/>
  </w:num>
  <w:num w:numId="22" w16cid:durableId="329067110">
    <w:abstractNumId w:val="30"/>
  </w:num>
  <w:num w:numId="23" w16cid:durableId="1391460748">
    <w:abstractNumId w:val="11"/>
  </w:num>
  <w:num w:numId="24" w16cid:durableId="1698266434">
    <w:abstractNumId w:val="8"/>
  </w:num>
  <w:num w:numId="25" w16cid:durableId="168108438">
    <w:abstractNumId w:val="21"/>
  </w:num>
  <w:num w:numId="26" w16cid:durableId="60447218">
    <w:abstractNumId w:val="40"/>
  </w:num>
  <w:num w:numId="27" w16cid:durableId="1448624372">
    <w:abstractNumId w:val="2"/>
  </w:num>
  <w:num w:numId="28" w16cid:durableId="2063675421">
    <w:abstractNumId w:val="5"/>
  </w:num>
  <w:num w:numId="29" w16cid:durableId="723870965">
    <w:abstractNumId w:val="35"/>
  </w:num>
  <w:num w:numId="30" w16cid:durableId="516582593">
    <w:abstractNumId w:val="3"/>
  </w:num>
  <w:num w:numId="31" w16cid:durableId="302737402">
    <w:abstractNumId w:val="29"/>
  </w:num>
  <w:num w:numId="32" w16cid:durableId="1948999640">
    <w:abstractNumId w:val="15"/>
  </w:num>
  <w:num w:numId="33" w16cid:durableId="305865739">
    <w:abstractNumId w:val="0"/>
  </w:num>
  <w:num w:numId="34" w16cid:durableId="896939658">
    <w:abstractNumId w:val="7"/>
  </w:num>
  <w:num w:numId="35" w16cid:durableId="1673294475">
    <w:abstractNumId w:val="14"/>
  </w:num>
  <w:num w:numId="36" w16cid:durableId="1624965479">
    <w:abstractNumId w:val="39"/>
  </w:num>
  <w:num w:numId="37" w16cid:durableId="1818378505">
    <w:abstractNumId w:val="31"/>
  </w:num>
  <w:num w:numId="38" w16cid:durableId="1561473995">
    <w:abstractNumId w:val="25"/>
  </w:num>
  <w:num w:numId="39" w16cid:durableId="1169368513">
    <w:abstractNumId w:val="19"/>
  </w:num>
  <w:num w:numId="40" w16cid:durableId="1205556159">
    <w:abstractNumId w:val="10"/>
  </w:num>
  <w:num w:numId="41" w16cid:durableId="119418143">
    <w:abstractNumId w:val="32"/>
  </w:num>
  <w:num w:numId="42" w16cid:durableId="113968788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69"/>
    <w:rsid w:val="000167A3"/>
    <w:rsid w:val="0002202F"/>
    <w:rsid w:val="00083D42"/>
    <w:rsid w:val="0009519C"/>
    <w:rsid w:val="000A1274"/>
    <w:rsid w:val="000A5CD0"/>
    <w:rsid w:val="000A5E07"/>
    <w:rsid w:val="000F6A00"/>
    <w:rsid w:val="00132C18"/>
    <w:rsid w:val="00147C71"/>
    <w:rsid w:val="001531E4"/>
    <w:rsid w:val="001A3A46"/>
    <w:rsid w:val="001B4F58"/>
    <w:rsid w:val="001B550E"/>
    <w:rsid w:val="001B5B7B"/>
    <w:rsid w:val="001D7E02"/>
    <w:rsid w:val="001E024A"/>
    <w:rsid w:val="001F1C03"/>
    <w:rsid w:val="001F3CA9"/>
    <w:rsid w:val="002007DC"/>
    <w:rsid w:val="002128BE"/>
    <w:rsid w:val="00213BE5"/>
    <w:rsid w:val="00231FC4"/>
    <w:rsid w:val="00251BC8"/>
    <w:rsid w:val="0026020C"/>
    <w:rsid w:val="002A0970"/>
    <w:rsid w:val="002D3153"/>
    <w:rsid w:val="002D4A18"/>
    <w:rsid w:val="002E6AC8"/>
    <w:rsid w:val="0036450A"/>
    <w:rsid w:val="0042085D"/>
    <w:rsid w:val="00423F4A"/>
    <w:rsid w:val="00441A21"/>
    <w:rsid w:val="00473D39"/>
    <w:rsid w:val="004777EA"/>
    <w:rsid w:val="0048175B"/>
    <w:rsid w:val="00487F9B"/>
    <w:rsid w:val="004C7E20"/>
    <w:rsid w:val="004D3C83"/>
    <w:rsid w:val="00506DB8"/>
    <w:rsid w:val="00524823"/>
    <w:rsid w:val="0054097A"/>
    <w:rsid w:val="00543016"/>
    <w:rsid w:val="00563FE3"/>
    <w:rsid w:val="005825CE"/>
    <w:rsid w:val="00582DE8"/>
    <w:rsid w:val="005C6202"/>
    <w:rsid w:val="0062613A"/>
    <w:rsid w:val="00633591"/>
    <w:rsid w:val="006470D7"/>
    <w:rsid w:val="00690F27"/>
    <w:rsid w:val="006D1A36"/>
    <w:rsid w:val="006E04EE"/>
    <w:rsid w:val="0071517F"/>
    <w:rsid w:val="007214DA"/>
    <w:rsid w:val="0072471C"/>
    <w:rsid w:val="00783EA1"/>
    <w:rsid w:val="007B2BB6"/>
    <w:rsid w:val="007C2734"/>
    <w:rsid w:val="007F5FBE"/>
    <w:rsid w:val="00833F8B"/>
    <w:rsid w:val="0083621E"/>
    <w:rsid w:val="0086165F"/>
    <w:rsid w:val="008767CE"/>
    <w:rsid w:val="00896609"/>
    <w:rsid w:val="008B1D64"/>
    <w:rsid w:val="008E441E"/>
    <w:rsid w:val="008F31B8"/>
    <w:rsid w:val="008F4A48"/>
    <w:rsid w:val="00902EB0"/>
    <w:rsid w:val="009127FC"/>
    <w:rsid w:val="00912D59"/>
    <w:rsid w:val="00923B34"/>
    <w:rsid w:val="00924959"/>
    <w:rsid w:val="00941C64"/>
    <w:rsid w:val="00944C83"/>
    <w:rsid w:val="00983B70"/>
    <w:rsid w:val="009A1B18"/>
    <w:rsid w:val="009A5325"/>
    <w:rsid w:val="009D631B"/>
    <w:rsid w:val="009E3350"/>
    <w:rsid w:val="00A07D2B"/>
    <w:rsid w:val="00A17894"/>
    <w:rsid w:val="00A20478"/>
    <w:rsid w:val="00A31B69"/>
    <w:rsid w:val="00A31C0E"/>
    <w:rsid w:val="00AA4C16"/>
    <w:rsid w:val="00AC57E1"/>
    <w:rsid w:val="00AF40D1"/>
    <w:rsid w:val="00B034EC"/>
    <w:rsid w:val="00B36D66"/>
    <w:rsid w:val="00B5123F"/>
    <w:rsid w:val="00B82FEF"/>
    <w:rsid w:val="00BD037C"/>
    <w:rsid w:val="00BD0DB8"/>
    <w:rsid w:val="00BD4AA3"/>
    <w:rsid w:val="00C042D7"/>
    <w:rsid w:val="00C10B16"/>
    <w:rsid w:val="00C15782"/>
    <w:rsid w:val="00C3733B"/>
    <w:rsid w:val="00C61618"/>
    <w:rsid w:val="00C75FA5"/>
    <w:rsid w:val="00C959CA"/>
    <w:rsid w:val="00CC6165"/>
    <w:rsid w:val="00CE25C4"/>
    <w:rsid w:val="00CF1926"/>
    <w:rsid w:val="00D0180E"/>
    <w:rsid w:val="00D6438C"/>
    <w:rsid w:val="00D87971"/>
    <w:rsid w:val="00DD30AA"/>
    <w:rsid w:val="00DD6D67"/>
    <w:rsid w:val="00DF1DE6"/>
    <w:rsid w:val="00DF30F9"/>
    <w:rsid w:val="00E07C9C"/>
    <w:rsid w:val="00E35153"/>
    <w:rsid w:val="00E91D78"/>
    <w:rsid w:val="00EA7006"/>
    <w:rsid w:val="00EB7716"/>
    <w:rsid w:val="00EE575B"/>
    <w:rsid w:val="00F01EEC"/>
    <w:rsid w:val="00F6713B"/>
    <w:rsid w:val="00F81B3B"/>
    <w:rsid w:val="00F8571D"/>
    <w:rsid w:val="00FD0841"/>
    <w:rsid w:val="00FE7821"/>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97BA9"/>
  <w15:chartTrackingRefBased/>
  <w15:docId w15:val="{F71220A4-0E26-0E40-960B-8C101C71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clasic"/>
    <w:qFormat/>
    <w:rsid w:val="00A31B69"/>
    <w:pPr>
      <w:jc w:val="both"/>
    </w:pPr>
    <w:rPr>
      <w:rFonts w:ascii="Arial" w:hAnsi="Arial"/>
      <w:sz w:val="20"/>
    </w:rPr>
  </w:style>
  <w:style w:type="paragraph" w:styleId="Heading1">
    <w:name w:val="heading 1"/>
    <w:aliases w:val="Titlu RO"/>
    <w:next w:val="Normal"/>
    <w:link w:val="Heading1Char"/>
    <w:uiPriority w:val="9"/>
    <w:qFormat/>
    <w:rsid w:val="009D631B"/>
    <w:pPr>
      <w:keepNext/>
      <w:keepLines/>
      <w:outlineLvl w:val="0"/>
    </w:pPr>
    <w:rPr>
      <w:rFonts w:ascii="Arial" w:eastAsiaTheme="majorEastAsia" w:hAnsi="Arial" w:cstheme="majorBidi"/>
      <w:b/>
      <w:color w:val="000000" w:themeColor="text1"/>
      <w:sz w:val="22"/>
      <w:szCs w:val="32"/>
    </w:rPr>
  </w:style>
  <w:style w:type="paragraph" w:styleId="Heading2">
    <w:name w:val="heading 2"/>
    <w:aliases w:val="Subtitlu EN ok"/>
    <w:basedOn w:val="Normal"/>
    <w:next w:val="Normal"/>
    <w:link w:val="Heading2Char"/>
    <w:uiPriority w:val="9"/>
    <w:unhideWhenUsed/>
    <w:qFormat/>
    <w:rsid w:val="001F1C03"/>
    <w:pPr>
      <w:keepNext/>
      <w:keepLines/>
      <w:jc w:val="left"/>
      <w:outlineLvl w:val="1"/>
    </w:pPr>
    <w:rPr>
      <w:rFonts w:eastAsiaTheme="majorEastAsia" w:cs="Times New Roman (Headings CS)"/>
      <w:b/>
      <w:color w:val="000000" w:themeColor="text1"/>
      <w:szCs w:val="26"/>
    </w:rPr>
  </w:style>
  <w:style w:type="paragraph" w:styleId="Heading3">
    <w:name w:val="heading 3"/>
    <w:basedOn w:val="Normal"/>
    <w:next w:val="Normal"/>
    <w:link w:val="Heading3Char"/>
    <w:uiPriority w:val="9"/>
    <w:semiHidden/>
    <w:unhideWhenUsed/>
    <w:qFormat/>
    <w:rsid w:val="009D631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9D63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lt text"/>
    <w:link w:val="NoSpacingChar"/>
    <w:uiPriority w:val="1"/>
    <w:qFormat/>
    <w:rsid w:val="00251BC8"/>
    <w:rPr>
      <w:rFonts w:ascii="Arial" w:eastAsiaTheme="minorEastAsia" w:hAnsi="Arial"/>
      <w:sz w:val="20"/>
      <w:szCs w:val="22"/>
      <w:lang w:val="en-US" w:eastAsia="zh-CN"/>
    </w:rPr>
  </w:style>
  <w:style w:type="character" w:customStyle="1" w:styleId="NoSpacingChar">
    <w:name w:val="No Spacing Char"/>
    <w:aliases w:val="Alt text Char"/>
    <w:basedOn w:val="DefaultParagraphFont"/>
    <w:link w:val="NoSpacing"/>
    <w:uiPriority w:val="1"/>
    <w:rsid w:val="00251BC8"/>
    <w:rPr>
      <w:rFonts w:ascii="Arial" w:eastAsiaTheme="minorEastAsia" w:hAnsi="Arial"/>
      <w:sz w:val="20"/>
      <w:szCs w:val="22"/>
      <w:lang w:val="en-US" w:eastAsia="zh-CN"/>
    </w:rPr>
  </w:style>
  <w:style w:type="paragraph" w:styleId="Title">
    <w:name w:val="Title"/>
    <w:aliases w:val="Titlu EN"/>
    <w:next w:val="Normal"/>
    <w:link w:val="TitleChar"/>
    <w:uiPriority w:val="10"/>
    <w:qFormat/>
    <w:rsid w:val="009D631B"/>
    <w:pPr>
      <w:contextualSpacing/>
    </w:pPr>
    <w:rPr>
      <w:rFonts w:ascii="Arial" w:eastAsiaTheme="majorEastAsia" w:hAnsi="Arial" w:cs="Times New Roman (Headings CS)"/>
      <w:b/>
      <w:color w:val="000000" w:themeColor="text1"/>
      <w:kern w:val="28"/>
      <w:sz w:val="22"/>
      <w:szCs w:val="56"/>
    </w:rPr>
  </w:style>
  <w:style w:type="character" w:customStyle="1" w:styleId="TitleChar">
    <w:name w:val="Title Char"/>
    <w:aliases w:val="Titlu EN Char"/>
    <w:basedOn w:val="DefaultParagraphFont"/>
    <w:link w:val="Title"/>
    <w:uiPriority w:val="10"/>
    <w:rsid w:val="009D631B"/>
    <w:rPr>
      <w:rFonts w:ascii="Arial" w:eastAsiaTheme="majorEastAsia" w:hAnsi="Arial" w:cs="Times New Roman (Headings CS)"/>
      <w:b/>
      <w:color w:val="000000" w:themeColor="text1"/>
      <w:kern w:val="28"/>
      <w:sz w:val="22"/>
      <w:szCs w:val="56"/>
    </w:rPr>
  </w:style>
  <w:style w:type="character" w:customStyle="1" w:styleId="Heading1Char">
    <w:name w:val="Heading 1 Char"/>
    <w:aliases w:val="Titlu RO Char"/>
    <w:basedOn w:val="DefaultParagraphFont"/>
    <w:link w:val="Heading1"/>
    <w:uiPriority w:val="9"/>
    <w:rsid w:val="009D631B"/>
    <w:rPr>
      <w:rFonts w:ascii="Arial" w:eastAsiaTheme="majorEastAsia" w:hAnsi="Arial" w:cstheme="majorBidi"/>
      <w:b/>
      <w:color w:val="000000" w:themeColor="text1"/>
      <w:sz w:val="22"/>
      <w:szCs w:val="32"/>
    </w:rPr>
  </w:style>
  <w:style w:type="paragraph" w:styleId="Header">
    <w:name w:val="header"/>
    <w:basedOn w:val="Normal"/>
    <w:link w:val="HeaderChar"/>
    <w:uiPriority w:val="99"/>
    <w:unhideWhenUsed/>
    <w:rsid w:val="00251BC8"/>
    <w:pPr>
      <w:tabs>
        <w:tab w:val="center" w:pos="4513"/>
        <w:tab w:val="right" w:pos="9026"/>
      </w:tabs>
    </w:pPr>
  </w:style>
  <w:style w:type="character" w:customStyle="1" w:styleId="HeaderChar">
    <w:name w:val="Header Char"/>
    <w:basedOn w:val="DefaultParagraphFont"/>
    <w:link w:val="Header"/>
    <w:uiPriority w:val="99"/>
    <w:rsid w:val="00251BC8"/>
    <w:rPr>
      <w:rFonts w:ascii="Arial" w:hAnsi="Arial"/>
      <w:sz w:val="20"/>
    </w:rPr>
  </w:style>
  <w:style w:type="paragraph" w:styleId="Footer">
    <w:name w:val="footer"/>
    <w:basedOn w:val="Normal"/>
    <w:link w:val="FooterChar"/>
    <w:uiPriority w:val="99"/>
    <w:unhideWhenUsed/>
    <w:rsid w:val="00251BC8"/>
    <w:pPr>
      <w:tabs>
        <w:tab w:val="center" w:pos="4513"/>
        <w:tab w:val="right" w:pos="9026"/>
      </w:tabs>
    </w:pPr>
  </w:style>
  <w:style w:type="character" w:customStyle="1" w:styleId="FooterChar">
    <w:name w:val="Footer Char"/>
    <w:basedOn w:val="DefaultParagraphFont"/>
    <w:link w:val="Footer"/>
    <w:uiPriority w:val="99"/>
    <w:rsid w:val="00251BC8"/>
    <w:rPr>
      <w:rFonts w:ascii="Arial" w:hAnsi="Arial"/>
      <w:sz w:val="20"/>
    </w:rPr>
  </w:style>
  <w:style w:type="table" w:styleId="TableGrid">
    <w:name w:val="Table Grid"/>
    <w:basedOn w:val="TableNormal"/>
    <w:uiPriority w:val="39"/>
    <w:rsid w:val="0025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1BC8"/>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251BC8"/>
    <w:pPr>
      <w:spacing w:before="120"/>
      <w:jc w:val="left"/>
    </w:pPr>
    <w:rPr>
      <w:rFonts w:asciiTheme="minorHAnsi" w:hAnsiTheme="minorHAnsi" w:cstheme="minorHAnsi"/>
      <w:b/>
      <w:bCs/>
      <w:i/>
      <w:iCs/>
      <w:sz w:val="24"/>
    </w:rPr>
  </w:style>
  <w:style w:type="paragraph" w:styleId="TOC2">
    <w:name w:val="toc 2"/>
    <w:basedOn w:val="Normal"/>
    <w:next w:val="Normal"/>
    <w:autoRedefine/>
    <w:uiPriority w:val="39"/>
    <w:unhideWhenUsed/>
    <w:rsid w:val="00251BC8"/>
    <w:pPr>
      <w:spacing w:before="120"/>
      <w:ind w:left="200"/>
      <w:jc w:val="left"/>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251BC8"/>
    <w:pPr>
      <w:ind w:left="400"/>
      <w:jc w:val="left"/>
    </w:pPr>
    <w:rPr>
      <w:rFonts w:asciiTheme="minorHAnsi" w:hAnsiTheme="minorHAnsi" w:cstheme="minorHAnsi"/>
      <w:szCs w:val="20"/>
    </w:rPr>
  </w:style>
  <w:style w:type="paragraph" w:styleId="TOC4">
    <w:name w:val="toc 4"/>
    <w:basedOn w:val="Normal"/>
    <w:next w:val="Normal"/>
    <w:autoRedefine/>
    <w:uiPriority w:val="39"/>
    <w:semiHidden/>
    <w:unhideWhenUsed/>
    <w:rsid w:val="00251BC8"/>
    <w:pPr>
      <w:ind w:left="600"/>
      <w:jc w:val="left"/>
    </w:pPr>
    <w:rPr>
      <w:rFonts w:asciiTheme="minorHAnsi" w:hAnsiTheme="minorHAnsi" w:cstheme="minorHAnsi"/>
      <w:szCs w:val="20"/>
    </w:rPr>
  </w:style>
  <w:style w:type="paragraph" w:styleId="TOC5">
    <w:name w:val="toc 5"/>
    <w:basedOn w:val="Normal"/>
    <w:next w:val="Normal"/>
    <w:autoRedefine/>
    <w:uiPriority w:val="39"/>
    <w:semiHidden/>
    <w:unhideWhenUsed/>
    <w:rsid w:val="00251BC8"/>
    <w:pPr>
      <w:ind w:left="800"/>
      <w:jc w:val="left"/>
    </w:pPr>
    <w:rPr>
      <w:rFonts w:asciiTheme="minorHAnsi" w:hAnsiTheme="minorHAnsi" w:cstheme="minorHAnsi"/>
      <w:szCs w:val="20"/>
    </w:rPr>
  </w:style>
  <w:style w:type="paragraph" w:styleId="TOC6">
    <w:name w:val="toc 6"/>
    <w:basedOn w:val="Normal"/>
    <w:next w:val="Normal"/>
    <w:autoRedefine/>
    <w:uiPriority w:val="39"/>
    <w:semiHidden/>
    <w:unhideWhenUsed/>
    <w:rsid w:val="00251BC8"/>
    <w:pPr>
      <w:ind w:left="1000"/>
      <w:jc w:val="left"/>
    </w:pPr>
    <w:rPr>
      <w:rFonts w:asciiTheme="minorHAnsi" w:hAnsiTheme="minorHAnsi" w:cstheme="minorHAnsi"/>
      <w:szCs w:val="20"/>
    </w:rPr>
  </w:style>
  <w:style w:type="paragraph" w:styleId="TOC7">
    <w:name w:val="toc 7"/>
    <w:basedOn w:val="Normal"/>
    <w:next w:val="Normal"/>
    <w:autoRedefine/>
    <w:uiPriority w:val="39"/>
    <w:semiHidden/>
    <w:unhideWhenUsed/>
    <w:rsid w:val="00251BC8"/>
    <w:pPr>
      <w:ind w:left="1200"/>
      <w:jc w:val="left"/>
    </w:pPr>
    <w:rPr>
      <w:rFonts w:asciiTheme="minorHAnsi" w:hAnsiTheme="minorHAnsi" w:cstheme="minorHAnsi"/>
      <w:szCs w:val="20"/>
    </w:rPr>
  </w:style>
  <w:style w:type="paragraph" w:styleId="TOC8">
    <w:name w:val="toc 8"/>
    <w:basedOn w:val="Normal"/>
    <w:next w:val="Normal"/>
    <w:autoRedefine/>
    <w:uiPriority w:val="39"/>
    <w:semiHidden/>
    <w:unhideWhenUsed/>
    <w:rsid w:val="00251BC8"/>
    <w:pPr>
      <w:ind w:left="1400"/>
      <w:jc w:val="left"/>
    </w:pPr>
    <w:rPr>
      <w:rFonts w:asciiTheme="minorHAnsi" w:hAnsiTheme="minorHAnsi" w:cstheme="minorHAnsi"/>
      <w:szCs w:val="20"/>
    </w:rPr>
  </w:style>
  <w:style w:type="paragraph" w:styleId="TOC9">
    <w:name w:val="toc 9"/>
    <w:basedOn w:val="Normal"/>
    <w:next w:val="Normal"/>
    <w:autoRedefine/>
    <w:uiPriority w:val="39"/>
    <w:semiHidden/>
    <w:unhideWhenUsed/>
    <w:rsid w:val="00251BC8"/>
    <w:pPr>
      <w:ind w:left="1600"/>
      <w:jc w:val="left"/>
    </w:pPr>
    <w:rPr>
      <w:rFonts w:asciiTheme="minorHAnsi" w:hAnsiTheme="minorHAnsi" w:cstheme="minorHAnsi"/>
      <w:szCs w:val="20"/>
    </w:rPr>
  </w:style>
  <w:style w:type="paragraph" w:styleId="Subtitle">
    <w:name w:val="Subtitle"/>
    <w:aliases w:val="Subtilu RO"/>
    <w:next w:val="Normal"/>
    <w:link w:val="SubtitleChar"/>
    <w:uiPriority w:val="11"/>
    <w:qFormat/>
    <w:rsid w:val="009D631B"/>
    <w:pPr>
      <w:numPr>
        <w:ilvl w:val="1"/>
      </w:numPr>
    </w:pPr>
    <w:rPr>
      <w:rFonts w:ascii="Arial" w:eastAsiaTheme="minorEastAsia" w:hAnsi="Arial" w:cs="Times New Roman (Body CS)"/>
      <w:b/>
      <w:color w:val="000000" w:themeColor="text1"/>
      <w:sz w:val="20"/>
      <w:szCs w:val="22"/>
    </w:rPr>
  </w:style>
  <w:style w:type="character" w:customStyle="1" w:styleId="SubtitleChar">
    <w:name w:val="Subtitle Char"/>
    <w:aliases w:val="Subtilu RO Char"/>
    <w:basedOn w:val="DefaultParagraphFont"/>
    <w:link w:val="Subtitle"/>
    <w:uiPriority w:val="11"/>
    <w:rsid w:val="009D631B"/>
    <w:rPr>
      <w:rFonts w:ascii="Arial" w:eastAsiaTheme="minorEastAsia" w:hAnsi="Arial" w:cs="Times New Roman (Body CS)"/>
      <w:b/>
      <w:color w:val="000000" w:themeColor="text1"/>
      <w:sz w:val="20"/>
      <w:szCs w:val="22"/>
    </w:rPr>
  </w:style>
  <w:style w:type="character" w:styleId="SubtleEmphasis">
    <w:name w:val="Subtle Emphasis"/>
    <w:aliases w:val="Subtitlu EN"/>
    <w:uiPriority w:val="19"/>
    <w:qFormat/>
    <w:rsid w:val="0054097A"/>
    <w:rPr>
      <w:rFonts w:ascii="Arial" w:hAnsi="Arial"/>
      <w:b/>
      <w:sz w:val="20"/>
      <w:lang w:val="en-GB"/>
    </w:rPr>
  </w:style>
  <w:style w:type="paragraph" w:styleId="ListParagraph">
    <w:name w:val="List Paragraph"/>
    <w:basedOn w:val="Normal"/>
    <w:uiPriority w:val="1"/>
    <w:qFormat/>
    <w:rsid w:val="00783EA1"/>
    <w:pPr>
      <w:ind w:left="720"/>
      <w:contextualSpacing/>
    </w:pPr>
  </w:style>
  <w:style w:type="character" w:styleId="Hyperlink">
    <w:name w:val="Hyperlink"/>
    <w:basedOn w:val="DefaultParagraphFont"/>
    <w:uiPriority w:val="99"/>
    <w:unhideWhenUsed/>
    <w:rsid w:val="00441A21"/>
    <w:rPr>
      <w:color w:val="0563C1" w:themeColor="hyperlink"/>
      <w:u w:val="single"/>
    </w:rPr>
  </w:style>
  <w:style w:type="character" w:styleId="UnresolvedMention">
    <w:name w:val="Unresolved Mention"/>
    <w:basedOn w:val="DefaultParagraphFont"/>
    <w:uiPriority w:val="99"/>
    <w:semiHidden/>
    <w:unhideWhenUsed/>
    <w:rsid w:val="00441A21"/>
    <w:rPr>
      <w:color w:val="605E5C"/>
      <w:shd w:val="clear" w:color="auto" w:fill="E1DFDD"/>
    </w:rPr>
  </w:style>
  <w:style w:type="character" w:customStyle="1" w:styleId="Heading2Char">
    <w:name w:val="Heading 2 Char"/>
    <w:aliases w:val="Subtitlu EN ok Char"/>
    <w:basedOn w:val="DefaultParagraphFont"/>
    <w:link w:val="Heading2"/>
    <w:uiPriority w:val="9"/>
    <w:rsid w:val="001F1C03"/>
    <w:rPr>
      <w:rFonts w:ascii="Arial" w:eastAsiaTheme="majorEastAsia" w:hAnsi="Arial" w:cs="Times New Roman (Headings CS)"/>
      <w:b/>
      <w:color w:val="000000" w:themeColor="text1"/>
      <w:sz w:val="20"/>
      <w:szCs w:val="26"/>
    </w:rPr>
  </w:style>
  <w:style w:type="character" w:customStyle="1" w:styleId="Heading3Char">
    <w:name w:val="Heading 3 Char"/>
    <w:basedOn w:val="DefaultParagraphFont"/>
    <w:link w:val="Heading3"/>
    <w:uiPriority w:val="9"/>
    <w:semiHidden/>
    <w:rsid w:val="009D631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D631B"/>
    <w:rPr>
      <w:rFonts w:asciiTheme="majorHAnsi" w:eastAsiaTheme="majorEastAsia" w:hAnsiTheme="majorHAnsi" w:cstheme="majorBidi"/>
      <w:i/>
      <w:iCs/>
      <w:color w:val="2F5496" w:themeColor="accent1" w:themeShade="BF"/>
      <w:sz w:val="20"/>
    </w:rPr>
  </w:style>
  <w:style w:type="paragraph" w:styleId="BodyText">
    <w:name w:val="Body Text"/>
    <w:basedOn w:val="Normal"/>
    <w:link w:val="BodyTextChar"/>
    <w:uiPriority w:val="1"/>
    <w:qFormat/>
    <w:rsid w:val="009D631B"/>
    <w:pPr>
      <w:widowControl w:val="0"/>
      <w:autoSpaceDE w:val="0"/>
      <w:autoSpaceDN w:val="0"/>
      <w:jc w:val="left"/>
    </w:pPr>
    <w:rPr>
      <w:rFonts w:ascii="Arial MT" w:eastAsia="Arial MT" w:hAnsi="Arial MT" w:cs="Arial MT"/>
      <w:szCs w:val="20"/>
      <w:lang w:val="en-US"/>
    </w:rPr>
  </w:style>
  <w:style w:type="character" w:customStyle="1" w:styleId="BodyTextChar">
    <w:name w:val="Body Text Char"/>
    <w:basedOn w:val="DefaultParagraphFont"/>
    <w:link w:val="BodyText"/>
    <w:uiPriority w:val="1"/>
    <w:rsid w:val="009D631B"/>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nscrieri.racing/" TargetMode="External"/><Relationship Id="rId26" Type="http://schemas.openxmlformats.org/officeDocument/2006/relationships/hyperlink" Target="https://inscrieri.racing/" TargetMode="External"/><Relationship Id="rId21" Type="http://schemas.openxmlformats.org/officeDocument/2006/relationships/image" Target="media/image3.jpeg"/><Relationship Id="rId34" Type="http://schemas.openxmlformats.org/officeDocument/2006/relationships/hyperlink" Target="https://www.fia.com/regulation/category/76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crieri.racing/" TargetMode="External"/><Relationship Id="rId25" Type="http://schemas.openxmlformats.org/officeDocument/2006/relationships/hyperlink" Target="https://fras.ro/documente-categorie/regulamente/regulamente-%20cnr/" TargetMode="External"/><Relationship Id="rId33" Type="http://schemas.openxmlformats.org/officeDocument/2006/relationships/hyperlink" Target="https://www.fia.com/regulation/category/123" TargetMode="External"/><Relationship Id="rId2" Type="http://schemas.openxmlformats.org/officeDocument/2006/relationships/numbering" Target="numbering.xml"/><Relationship Id="rId16" Type="http://schemas.openxmlformats.org/officeDocument/2006/relationships/hyperlink" Target="https://fras.ro/documente-categorie/regulamente/regulamente-%20cnr/" TargetMode="External"/><Relationship Id="rId20" Type="http://schemas.openxmlformats.org/officeDocument/2006/relationships/hyperlink" Target="https://inscrieri.racing/" TargetMode="External"/><Relationship Id="rId29" Type="http://schemas.openxmlformats.org/officeDocument/2006/relationships/hyperlink" Target="https://inscrieri.rac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ia.com/regulation/category/117"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a.com/regulation/category/117" TargetMode="External"/><Relationship Id="rId23" Type="http://schemas.openxmlformats.org/officeDocument/2006/relationships/image" Target="media/image5.png"/><Relationship Id="rId28" Type="http://schemas.openxmlformats.org/officeDocument/2006/relationships/hyperlink" Target="https://inscrieri.racing/"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scrieri.racing"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hyperlink" Target="https://inscrieri.racing/" TargetMode="External"/><Relationship Id="rId30" Type="http://schemas.openxmlformats.org/officeDocument/2006/relationships/hyperlink" Target="https://inscrieri.racing/" TargetMode="External"/><Relationship Id="rId35" Type="http://schemas.openxmlformats.org/officeDocument/2006/relationships/image" Target="media/image8.png"/><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DD3D-FC36-4440-A318-C65E78E9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36</Pages>
  <Words>14764</Words>
  <Characters>84160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78</cp:revision>
  <dcterms:created xsi:type="dcterms:W3CDTF">2023-04-12T11:31:00Z</dcterms:created>
  <dcterms:modified xsi:type="dcterms:W3CDTF">2023-06-15T08:52:00Z</dcterms:modified>
</cp:coreProperties>
</file>