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default"/>
          <w:b/>
          <w:bCs/>
          <w:sz w:val="32"/>
          <w:szCs w:val="32"/>
          <w:lang w:val="en-US"/>
        </w:rPr>
      </w:pPr>
    </w:p>
    <w:p>
      <w:pPr>
        <w:jc w:val="center"/>
        <w:rPr>
          <w:rFonts w:hint="default"/>
          <w:b/>
          <w:bCs/>
          <w:sz w:val="32"/>
          <w:szCs w:val="32"/>
          <w:shd w:val="clear" w:color="FFFFFF" w:fill="D9D9D9"/>
          <w:lang w:val="ro-RO"/>
        </w:rPr>
      </w:pPr>
      <w:r>
        <w:rPr>
          <w:rFonts w:hint="default"/>
          <w:b/>
          <w:bCs/>
          <w:sz w:val="32"/>
          <w:szCs w:val="32"/>
          <w:shd w:val="clear" w:color="FFFFFF" w:fill="D9D9D9"/>
          <w:lang w:val="en-US"/>
        </w:rPr>
        <w:t>FORMULAR ACREDITARE PRES</w:t>
      </w:r>
      <w:r>
        <w:rPr>
          <w:rFonts w:hint="default"/>
          <w:b/>
          <w:bCs/>
          <w:sz w:val="32"/>
          <w:szCs w:val="32"/>
          <w:shd w:val="clear" w:color="FFFFFF" w:fill="D9D9D9"/>
          <w:lang w:val="ro-RO"/>
        </w:rPr>
        <w:t>Ă - SEZON 2022</w:t>
      </w:r>
    </w:p>
    <w:p>
      <w:pPr>
        <w:jc w:val="center"/>
        <w:rPr>
          <w:rFonts w:hint="default"/>
          <w:b w:val="0"/>
          <w:bCs w:val="0"/>
          <w:i/>
          <w:iCs/>
          <w:sz w:val="28"/>
          <w:szCs w:val="28"/>
          <w:lang w:val="ro-RO"/>
        </w:rPr>
      </w:pPr>
      <w:r>
        <w:rPr>
          <w:rFonts w:hint="default"/>
          <w:b w:val="0"/>
          <w:bCs w:val="0"/>
          <w:i/>
          <w:iCs/>
          <w:sz w:val="28"/>
          <w:szCs w:val="28"/>
          <w:lang w:val="ro-RO"/>
        </w:rPr>
        <w:t>Pentru Campionatul Naţional de .......................................</w:t>
      </w:r>
    </w:p>
    <w:p>
      <w:pPr>
        <w:jc w:val="left"/>
        <w:rPr>
          <w:rFonts w:hint="default"/>
          <w:b/>
          <w:bCs/>
          <w:i w:val="0"/>
          <w:iCs w:val="0"/>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1</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val="0"/>
                <w:iCs w:val="0"/>
                <w:color w:val="BFBFBF" w:themeColor="background1" w:themeShade="BF"/>
                <w:sz w:val="24"/>
                <w:szCs w:val="24"/>
                <w:vertAlign w:val="baseline"/>
                <w:lang w:val="ro-RO"/>
              </w:rPr>
            </w:pPr>
            <w:r>
              <w:rPr>
                <w:rFonts w:hint="default"/>
                <w:b/>
                <w:bCs/>
                <w:i w:val="0"/>
                <w:iCs w:val="0"/>
                <w:color w:val="auto"/>
                <w:sz w:val="24"/>
                <w:szCs w:val="24"/>
                <w:vertAlign w:val="baseline"/>
                <w:lang w:val="ro-RO"/>
              </w:rPr>
              <w:t>Nume şi prenume jurnalist</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Număr telefon</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Adresă email</w:t>
            </w:r>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color w:val="auto"/>
                <w:sz w:val="24"/>
                <w:szCs w:val="24"/>
                <w:vertAlign w:val="baseline"/>
                <w:lang w:val="ro-RO"/>
              </w:rPr>
            </w:pPr>
            <w:r>
              <w:rPr>
                <w:rFonts w:hint="default"/>
                <w:b/>
                <w:bCs/>
                <w:i w:val="0"/>
                <w:iCs w:val="0"/>
                <w:color w:val="auto"/>
                <w:sz w:val="24"/>
                <w:szCs w:val="24"/>
                <w:vertAlign w:val="baseline"/>
                <w:lang w:val="ro-RO"/>
              </w:rPr>
              <w:t>Cod Numeric Personal (CNP)</w:t>
            </w:r>
            <w:bookmarkStart w:id="0" w:name="_GoBack"/>
            <w:bookmarkEnd w:id="0"/>
          </w:p>
        </w:tc>
        <w:tc>
          <w:tcPr>
            <w:tcW w:w="5392" w:type="dxa"/>
          </w:tcPr>
          <w:p>
            <w:pPr>
              <w:widowControl w:val="0"/>
              <w:jc w:val="center"/>
              <w:rPr>
                <w:rFonts w:hint="default"/>
                <w:b w:val="0"/>
                <w:bCs w:val="0"/>
                <w:i/>
                <w:iCs/>
                <w:color w:val="BFBFBF" w:themeColor="background1" w:themeShade="BF"/>
                <w:sz w:val="32"/>
                <w:szCs w:val="32"/>
                <w:vertAlign w:val="baseline"/>
                <w:lang w:val="ro-RO"/>
              </w:rPr>
            </w:pPr>
          </w:p>
        </w:tc>
      </w:tr>
    </w:tbl>
    <w:p>
      <w:pPr>
        <w:jc w:val="left"/>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2</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0"/>
        <w:gridCol w:w="5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val="0"/>
                <w:bCs w:val="0"/>
                <w:i/>
                <w:iCs/>
                <w:sz w:val="24"/>
                <w:szCs w:val="24"/>
                <w:vertAlign w:val="baseline"/>
                <w:lang w:val="ro-RO"/>
              </w:rPr>
            </w:pPr>
            <w:r>
              <w:rPr>
                <w:rFonts w:hint="default"/>
                <w:b/>
                <w:bCs/>
                <w:i w:val="0"/>
                <w:iCs w:val="0"/>
                <w:sz w:val="24"/>
                <w:szCs w:val="24"/>
                <w:vertAlign w:val="baseline"/>
                <w:lang w:val="ro-RO"/>
              </w:rPr>
              <w:t>Nume instituţie media</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Telefon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Adresă redacţie</w:t>
            </w:r>
          </w:p>
        </w:tc>
        <w:tc>
          <w:tcPr>
            <w:tcW w:w="5392" w:type="dxa"/>
          </w:tcPr>
          <w:p>
            <w:pPr>
              <w:widowControl w:val="0"/>
              <w:jc w:val="center"/>
              <w:rPr>
                <w:rFonts w:hint="default"/>
                <w:b w:val="0"/>
                <w:bCs w:val="0"/>
                <w:i/>
                <w:iCs/>
                <w:sz w:val="32"/>
                <w:szCs w:val="32"/>
                <w:vertAlign w:val="baseline"/>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0" w:type="dxa"/>
            <w:shd w:val="clear" w:color="auto" w:fill="D7D7D7" w:themeFill="background1" w:themeFillShade="D8"/>
          </w:tcPr>
          <w:p>
            <w:pPr>
              <w:widowControl w:val="0"/>
              <w:jc w:val="left"/>
              <w:rPr>
                <w:rFonts w:hint="default"/>
                <w:b/>
                <w:bCs/>
                <w:i w:val="0"/>
                <w:iCs w:val="0"/>
                <w:sz w:val="24"/>
                <w:szCs w:val="24"/>
                <w:vertAlign w:val="baseline"/>
                <w:lang w:val="ro-RO"/>
              </w:rPr>
            </w:pPr>
            <w:r>
              <w:rPr>
                <w:rFonts w:hint="default"/>
                <w:b/>
                <w:bCs/>
                <w:i w:val="0"/>
                <w:iCs w:val="0"/>
                <w:sz w:val="24"/>
                <w:szCs w:val="24"/>
                <w:vertAlign w:val="baseline"/>
                <w:lang w:val="ro-RO"/>
              </w:rPr>
              <w:t>Reprezentant instituţie</w:t>
            </w:r>
          </w:p>
        </w:tc>
        <w:tc>
          <w:tcPr>
            <w:tcW w:w="5392" w:type="dxa"/>
          </w:tcPr>
          <w:p>
            <w:pPr>
              <w:widowControl w:val="0"/>
              <w:jc w:val="center"/>
              <w:rPr>
                <w:rFonts w:hint="default"/>
                <w:b w:val="0"/>
                <w:bCs w:val="0"/>
                <w:i/>
                <w:iCs/>
                <w:sz w:val="32"/>
                <w:szCs w:val="32"/>
                <w:vertAlign w:val="baseline"/>
                <w:lang w:val="ro-RO"/>
              </w:rPr>
            </w:pP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3</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31"/>
        <w:gridCol w:w="493"/>
        <w:gridCol w:w="4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r>
              <w:rPr>
                <w:rFonts w:hint="default" w:ascii="Calibri"/>
                <w:b/>
                <w:bCs/>
                <w:i w:val="0"/>
                <w:iCs w:val="0"/>
                <w:sz w:val="24"/>
                <w:szCs w:val="24"/>
                <w:vertAlign w:val="baseline"/>
                <w:lang w:val="ro-RO"/>
              </w:rPr>
              <w:t>Poziţie jurnalist</w:t>
            </w: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en-US"/>
              </w:rPr>
            </w:pPr>
          </w:p>
        </w:tc>
        <w:tc>
          <w:tcPr>
            <w:tcW w:w="4896" w:type="dxa"/>
            <w:shd w:val="clear" w:color="auto" w:fill="auto"/>
            <w:noWrap w:val="0"/>
            <w:vAlign w:val="bottom"/>
          </w:tcPr>
          <w:p>
            <w:pPr>
              <w:spacing w:before="40" w:after="40"/>
              <w:rPr>
                <w:rFonts w:hint="default" w:ascii="Calibri" w:hAnsi="Calibri" w:cs="Calibri"/>
                <w:b/>
                <w:sz w:val="20"/>
                <w:szCs w:val="20"/>
                <w:lang w:val="ro-R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p>
        </w:tc>
        <w:tc>
          <w:tcPr>
            <w:tcW w:w="493" w:type="dxa"/>
            <w:shd w:val="clear" w:color="auto" w:fill="D7D7D7" w:themeFill="background1" w:themeFillShade="D8"/>
            <w:noWrap w:val="0"/>
            <w:vAlign w:val="bottom"/>
          </w:tcPr>
          <w:p>
            <w:pPr>
              <w:spacing w:before="40" w:after="40"/>
              <w:jc w:val="center"/>
              <w:rPr>
                <w:rFonts w:hint="default" w:ascii="Calibri" w:hAnsi="Calibri" w:cs="Calibri"/>
                <w:b/>
                <w:sz w:val="20"/>
                <w:szCs w:val="20"/>
                <w:lang w:val="ro-RO"/>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REDACTOR ONLINE/PRESĂ SCRISĂ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REPORTER TV/RADIO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CAMERAMAN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lang w:val="ro-RO"/>
              </w:rPr>
            </w:pP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ro-RO"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lang w:val="ro-RO"/>
              </w:rPr>
              <w:t>FOTOREPORTER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31" w:type="dxa"/>
            <w:shd w:val="clear" w:color="auto" w:fill="auto"/>
            <w:noWrap w:val="0"/>
            <w:vAlign w:val="bottom"/>
          </w:tcPr>
          <w:p>
            <w:pPr>
              <w:spacing w:before="40" w:after="40"/>
              <w:rPr>
                <w:rFonts w:hint="default" w:ascii="Calibri" w:hAnsi="Calibri" w:cs="Calibri"/>
                <w:b/>
                <w:sz w:val="20"/>
                <w:szCs w:val="20"/>
              </w:rPr>
            </w:pPr>
          </w:p>
        </w:tc>
        <w:tc>
          <w:tcPr>
            <w:tcW w:w="493" w:type="dxa"/>
            <w:shd w:val="clear" w:color="auto" w:fill="D7D7D7" w:themeFill="background1" w:themeFillShade="D8"/>
            <w:noWrap w:val="0"/>
            <w:vAlign w:val="bottom"/>
          </w:tcPr>
          <w:p>
            <w:pPr>
              <w:spacing w:before="40" w:after="40"/>
              <w:jc w:val="center"/>
              <w:rPr>
                <w:rFonts w:hint="default" w:ascii="Calibri" w:hAnsi="Calibri" w:cs="Calibri" w:eastAsiaTheme="minorEastAsia"/>
                <w:b/>
                <w:sz w:val="20"/>
                <w:szCs w:val="20"/>
                <w:lang w:val="en-US" w:eastAsia="zh-CN" w:bidi="ar-SA"/>
              </w:rPr>
            </w:pPr>
          </w:p>
        </w:tc>
        <w:tc>
          <w:tcPr>
            <w:tcW w:w="4896" w:type="dxa"/>
            <w:shd w:val="clear" w:color="auto" w:fill="auto"/>
            <w:noWrap w:val="0"/>
            <w:vAlign w:val="bottom"/>
          </w:tcPr>
          <w:p>
            <w:pPr>
              <w:spacing w:before="40" w:after="40"/>
              <w:rPr>
                <w:rFonts w:hint="default" w:ascii="Calibri" w:hAnsi="Calibri" w:cs="Calibri" w:eastAsiaTheme="minorEastAsia"/>
                <w:b/>
                <w:sz w:val="20"/>
                <w:szCs w:val="20"/>
                <w:lang w:val="ro-RO" w:eastAsia="zh-CN" w:bidi="ar-SA"/>
              </w:rPr>
            </w:pPr>
            <w:r>
              <w:rPr>
                <w:rFonts w:hint="default" w:ascii="Calibri" w:hAnsi="Calibri" w:cs="Calibri"/>
                <w:b/>
                <w:sz w:val="20"/>
                <w:szCs w:val="20"/>
              </w:rPr>
              <w:t>F</w:t>
            </w:r>
            <w:r>
              <w:rPr>
                <w:rFonts w:hint="default" w:ascii="Calibri" w:hAnsi="Calibri" w:cs="Calibri"/>
                <w:b/>
                <w:sz w:val="20"/>
                <w:szCs w:val="20"/>
                <w:lang w:val="ro-RO"/>
              </w:rPr>
              <w:t>REELANCER</w:t>
            </w: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4</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AM CITIT ȘI AM ÎNȚELES CRITERIILE DE ATRIBUIRE A ACREDITĂRII FRAS ȘI ATEST CĂ: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1"/>
              </w:numPr>
              <w:tabs>
                <w:tab w:val="clear" w:pos="420"/>
              </w:tabs>
              <w:ind w:left="420" w:leftChars="0" w:hanging="420" w:firstLineChars="0"/>
              <w:jc w:val="left"/>
              <w:rPr>
                <w:rFonts w:hint="default"/>
                <w:b w:val="0"/>
                <w:bCs w:val="0"/>
                <w:i w:val="0"/>
                <w:iCs w:val="0"/>
                <w:color w:val="auto"/>
                <w:sz w:val="22"/>
                <w:szCs w:val="22"/>
                <w:vertAlign w:val="baseline"/>
                <w:lang w:val="ro-RO"/>
              </w:rPr>
            </w:pPr>
            <w:r>
              <w:rPr>
                <w:rFonts w:hint="default"/>
                <w:b w:val="0"/>
                <w:bCs w:val="0"/>
                <w:i w:val="0"/>
                <w:iCs w:val="0"/>
                <w:color w:val="auto"/>
                <w:sz w:val="22"/>
                <w:szCs w:val="22"/>
                <w:vertAlign w:val="baseline"/>
                <w:lang w:val="ro-RO"/>
              </w:rPr>
              <w:t>Redacţia pentru care lucrez corespunde criteriilor FRAS</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Am ataşat o fotocopie a legitimaţiei de presă valabilă pe anul în curs</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Am ataşat scrisoarea cu angajamentul formal de publicare</w:t>
            </w:r>
          </w:p>
          <w:p>
            <w:pPr>
              <w:widowControl w:val="0"/>
              <w:numPr>
                <w:ilvl w:val="0"/>
                <w:numId w:val="1"/>
              </w:numPr>
              <w:tabs>
                <w:tab w:val="clear" w:pos="420"/>
              </w:tabs>
              <w:ind w:left="420" w:leftChars="0" w:hanging="420" w:firstLineChars="0"/>
              <w:jc w:val="left"/>
              <w:rPr>
                <w:rFonts w:hint="default"/>
                <w:b w:val="0"/>
                <w:bCs w:val="0"/>
                <w:i w:val="0"/>
                <w:iCs w:val="0"/>
                <w:color w:val="auto"/>
                <w:sz w:val="24"/>
                <w:szCs w:val="24"/>
                <w:vertAlign w:val="baseline"/>
                <w:lang w:val="ro-RO"/>
              </w:rPr>
            </w:pPr>
            <w:r>
              <w:rPr>
                <w:rFonts w:hint="default"/>
                <w:b w:val="0"/>
                <w:bCs w:val="0"/>
                <w:i w:val="0"/>
                <w:iCs w:val="0"/>
                <w:color w:val="auto"/>
                <w:sz w:val="22"/>
                <w:szCs w:val="22"/>
                <w:vertAlign w:val="baseline"/>
                <w:lang w:val="ro-RO"/>
              </w:rPr>
              <w:t xml:space="preserve">Am ataşat o fotografie tip portret pentru emiterea acreditării FRAS </w:t>
            </w:r>
          </w:p>
        </w:tc>
      </w:tr>
    </w:tbl>
    <w:p>
      <w:pPr>
        <w:jc w:val="center"/>
        <w:rPr>
          <w:rFonts w:hint="default"/>
          <w:b w:val="0"/>
          <w:bCs w:val="0"/>
          <w:i/>
          <w:iCs/>
          <w:sz w:val="32"/>
          <w:szCs w:val="32"/>
          <w:lang w:val="ro-RO"/>
        </w:rPr>
      </w:pPr>
    </w:p>
    <w:p>
      <w:pPr>
        <w:jc w:val="left"/>
        <w:rPr>
          <w:rFonts w:hint="default"/>
          <w:b/>
          <w:bCs/>
          <w:i w:val="0"/>
          <w:iCs w:val="0"/>
          <w:sz w:val="32"/>
          <w:szCs w:val="32"/>
          <w:lang w:val="ro-RO"/>
        </w:rPr>
      </w:pPr>
      <w:r>
        <w:rPr>
          <w:rFonts w:hint="default"/>
          <w:b/>
          <w:bCs/>
          <w:i w:val="0"/>
          <w:iCs w:val="0"/>
          <w:sz w:val="32"/>
          <w:szCs w:val="32"/>
          <w:lang w:val="ro-RO"/>
        </w:rPr>
        <w:t>5</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rPr>
              <w:t>ACEST FORMULAR ȘI ATAȘAMENTELE SALE TREBUIE SĂ FIE EXPEDIATE PRIN EMAIL LA ADRESA: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numPr>
                <w:ilvl w:val="0"/>
                <w:numId w:val="0"/>
              </w:numPr>
              <w:ind w:leftChars="0"/>
              <w:jc w:val="center"/>
              <w:rPr>
                <w:rFonts w:hint="default"/>
                <w:b w:val="0"/>
                <w:bCs w:val="0"/>
                <w:i w:val="0"/>
                <w:iCs w:val="0"/>
                <w:color w:val="auto"/>
                <w:sz w:val="24"/>
                <w:szCs w:val="24"/>
                <w:vertAlign w:val="baseline"/>
                <w:lang w:val="en-US"/>
              </w:rPr>
            </w:pPr>
            <w:r>
              <w:rPr>
                <w:rFonts w:hint="default"/>
                <w:b/>
                <w:bCs/>
                <w:i w:val="0"/>
                <w:iCs w:val="0"/>
                <w:color w:val="FF0000"/>
                <w:sz w:val="28"/>
                <w:szCs w:val="28"/>
                <w:vertAlign w:val="baseline"/>
                <w:lang w:val="en-US"/>
              </w:rPr>
              <w:t>media@fras.ro</w:t>
            </w:r>
          </w:p>
        </w:tc>
      </w:tr>
    </w:tbl>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center"/>
        <w:rPr>
          <w:rFonts w:hint="default"/>
          <w:b w:val="0"/>
          <w:bCs w:val="0"/>
          <w:i/>
          <w:iCs/>
          <w:sz w:val="32"/>
          <w:szCs w:val="32"/>
          <w:lang w:val="ro-RO"/>
        </w:rPr>
      </w:pPr>
    </w:p>
    <w:p>
      <w:pPr>
        <w:jc w:val="left"/>
        <w:rPr>
          <w:rFonts w:hint="default"/>
          <w:b/>
          <w:bCs/>
          <w:i w:val="0"/>
          <w:iCs w:val="0"/>
          <w:sz w:val="32"/>
          <w:szCs w:val="32"/>
          <w:lang w:val="en-US"/>
        </w:rPr>
      </w:pPr>
      <w:r>
        <w:rPr>
          <w:rFonts w:hint="default"/>
          <w:b/>
          <w:bCs/>
          <w:i w:val="0"/>
          <w:iCs w:val="0"/>
          <w:sz w:val="32"/>
          <w:szCs w:val="32"/>
          <w:lang w:val="en-US"/>
        </w:rPr>
        <w:t>6</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D7D7D7" w:themeFill="background1" w:themeFillShade="D8"/>
          </w:tcPr>
          <w:p>
            <w:pPr>
              <w:widowControl w:val="0"/>
              <w:jc w:val="left"/>
              <w:rPr>
                <w:rFonts w:hint="default"/>
                <w:b w:val="0"/>
                <w:bCs w:val="0"/>
                <w:i/>
                <w:iCs/>
                <w:sz w:val="32"/>
                <w:szCs w:val="32"/>
                <w:vertAlign w:val="baseline"/>
                <w:lang w:val="ro-RO"/>
              </w:rPr>
            </w:pPr>
            <w:r>
              <w:rPr>
                <w:rFonts w:hint="default" w:ascii="Calibri" w:hAnsi="Calibri" w:cs="Calibri"/>
                <w:b/>
                <w:sz w:val="20"/>
                <w:szCs w:val="20"/>
                <w:lang w:val="en-US"/>
              </w:rPr>
              <w:t>DECLAR</w:t>
            </w:r>
            <w:r>
              <w:rPr>
                <w:rFonts w:hint="default" w:ascii="Calibri" w:hAnsi="Calibri" w:cs="Calibri"/>
                <w:b/>
                <w:sz w:val="20"/>
                <w:szCs w:val="20"/>
                <w:lang w:val="ro-RO"/>
              </w:rPr>
              <w:t xml:space="preserve">AŢIE PE PROPRIE RĂSPUNDERE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after="0"/>
              <w:jc w:val="both"/>
              <w:rPr>
                <w:rFonts w:hint="default" w:ascii="Calibri" w:hAnsi="Calibri" w:cs="Calibri"/>
                <w:sz w:val="22"/>
                <w:szCs w:val="22"/>
              </w:rPr>
            </w:pPr>
            <w:r>
              <w:rPr>
                <w:rFonts w:hint="default" w:ascii="Calibri" w:hAnsi="Calibri" w:cs="Calibri"/>
                <w:sz w:val="22"/>
                <w:szCs w:val="22"/>
              </w:rPr>
              <w:br w:type="textWrapping"/>
            </w:r>
            <w:r>
              <w:rPr>
                <w:rFonts w:hint="default" w:ascii="Calibri" w:hAnsi="Calibri" w:cs="Calibri"/>
                <w:sz w:val="22"/>
                <w:szCs w:val="22"/>
              </w:rPr>
              <w:t xml:space="preserve">Subsemnatul declară că știe care sunt pericolele care pot să apară pe perioada unei competiții automobilistice sau în timp ce își exercită profesia în timpul evenimentului. Totodată declară că are experiența și pregătirea profesională necesare pentru a asista în siguranță la desfășurarea unei competiţii FRAS din Campionatele Naționale. </w:t>
            </w:r>
          </w:p>
          <w:p>
            <w:pPr>
              <w:widowControl w:val="0"/>
              <w:spacing w:after="0"/>
              <w:jc w:val="both"/>
              <w:rPr>
                <w:rFonts w:hint="default" w:ascii="Calibri" w:hAnsi="Calibri" w:cs="Calibri"/>
                <w:sz w:val="22"/>
                <w:szCs w:val="22"/>
              </w:rPr>
            </w:pPr>
            <w:r>
              <w:rPr>
                <w:rFonts w:hint="default" w:ascii="Calibri" w:hAnsi="Calibri" w:cs="Calibri"/>
                <w:sz w:val="22"/>
                <w:szCs w:val="22"/>
              </w:rPr>
              <w:t>Declară că va lua toate măsurile necesare pentru a evita producerea de daune fizice sau materiale propriei persoane sau altor persoane: va respecta normele de securitate și ordinele date de organizatori și forțele de ordine. Își va asuma responsabilitatea pentru eventualele daune datorate propriei imprudențe. Organizatorii sunt absolviți de orice responsabilitate civilă sau penală, precum și directorul cursei sau orice altă persoană/asociație. Subsemnatul se obligă să cunoască eventualele indicații referitoare la utilizarea acreditării și a perioadei de valabilitate comunicată de biroul de presă.</w:t>
            </w:r>
          </w:p>
          <w:p>
            <w:pPr>
              <w:widowControl w:val="0"/>
              <w:spacing w:after="0"/>
              <w:jc w:val="both"/>
              <w:rPr>
                <w:rFonts w:hint="default" w:ascii="Calibri" w:hAnsi="Calibri" w:cs="Calibri"/>
                <w:sz w:val="22"/>
                <w:szCs w:val="22"/>
              </w:rPr>
            </w:pPr>
            <w:r>
              <w:rPr>
                <w:rFonts w:hint="default" w:ascii="Calibri" w:hAnsi="Calibri" w:cs="Calibri"/>
                <w:sz w:val="22"/>
                <w:szCs w:val="22"/>
              </w:rPr>
              <w:t>Acreditarea de presă se atribuie doar persoanelor cu vârsta de peste 18 ani.</w:t>
            </w:r>
          </w:p>
          <w:p>
            <w:pPr>
              <w:widowControl w:val="0"/>
              <w:spacing w:after="0"/>
              <w:jc w:val="both"/>
              <w:rPr>
                <w:rFonts w:hint="default" w:ascii="Calibri" w:hAnsi="Calibri" w:cs="Calibri"/>
                <w:sz w:val="22"/>
                <w:szCs w:val="22"/>
              </w:rPr>
            </w:pPr>
            <w:r>
              <w:rPr>
                <w:rFonts w:hint="default" w:ascii="Calibri" w:hAnsi="Calibri" w:cs="Calibri"/>
                <w:sz w:val="22"/>
                <w:szCs w:val="22"/>
              </w:rPr>
              <w:t xml:space="preserve">Acreditarea este personală și este strict interzisă folosirea ei de către terți. </w:t>
            </w:r>
          </w:p>
          <w:p>
            <w:pPr>
              <w:widowControl w:val="0"/>
              <w:spacing w:after="0"/>
              <w:jc w:val="both"/>
              <w:rPr>
                <w:rFonts w:hint="default" w:ascii="Calibri" w:hAnsi="Calibri" w:cs="Calibri"/>
                <w:sz w:val="22"/>
                <w:szCs w:val="22"/>
              </w:rPr>
            </w:pPr>
            <w:r>
              <w:rPr>
                <w:rFonts w:hint="default" w:ascii="Calibri" w:hAnsi="Calibri" w:cs="Calibri"/>
                <w:sz w:val="22"/>
                <w:szCs w:val="22"/>
              </w:rPr>
              <w:t>Organizatorul își rezervă dreptul de a retrage acreditarea în orice moment în cazul nerespectării acestor reguli.</w:t>
            </w:r>
          </w:p>
          <w:p>
            <w:pPr>
              <w:widowControl w:val="0"/>
              <w:spacing w:after="0"/>
              <w:jc w:val="both"/>
              <w:rPr>
                <w:rFonts w:hint="default" w:ascii="Calibri" w:hAnsi="Calibri" w:cs="Calibri"/>
                <w:sz w:val="22"/>
                <w:szCs w:val="22"/>
              </w:rPr>
            </w:pPr>
            <w:r>
              <w:rPr>
                <w:rFonts w:hint="default" w:ascii="Calibri" w:hAnsi="Calibri" w:cs="Calibri"/>
                <w:sz w:val="22"/>
                <w:szCs w:val="22"/>
              </w:rPr>
              <w:t>Orice abuz, demonstrat, se sesizează organelor judiciare.</w:t>
            </w:r>
          </w:p>
          <w:p>
            <w:pPr>
              <w:widowControl w:val="0"/>
              <w:numPr>
                <w:ilvl w:val="0"/>
                <w:numId w:val="0"/>
              </w:numPr>
              <w:ind w:leftChars="0"/>
              <w:jc w:val="both"/>
              <w:rPr>
                <w:rFonts w:hint="default"/>
                <w:b w:val="0"/>
                <w:bCs w:val="0"/>
                <w:i w:val="0"/>
                <w:iCs w:val="0"/>
                <w:color w:val="auto"/>
                <w:sz w:val="24"/>
                <w:szCs w:val="24"/>
                <w:vertAlign w:val="baseline"/>
                <w:lang w:val="en-US"/>
              </w:rPr>
            </w:pPr>
          </w:p>
        </w:tc>
      </w:tr>
    </w:tbl>
    <w:p>
      <w:pPr>
        <w:jc w:val="center"/>
        <w:rPr>
          <w:rFonts w:hint="default"/>
          <w:b w:val="0"/>
          <w:bCs w:val="0"/>
          <w:i/>
          <w:iCs/>
          <w:sz w:val="32"/>
          <w:szCs w:val="32"/>
          <w:lang w:val="ro-RO"/>
        </w:rPr>
      </w:pPr>
    </w:p>
    <w:tbl>
      <w:tblPr>
        <w:tblStyle w:val="3"/>
        <w:tblW w:w="0" w:type="auto"/>
        <w:tblInd w:w="0" w:type="dxa"/>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Layout w:type="autofit"/>
        <w:tblCellMar>
          <w:top w:w="0" w:type="dxa"/>
          <w:left w:w="108" w:type="dxa"/>
          <w:bottom w:w="0" w:type="dxa"/>
          <w:right w:w="108" w:type="dxa"/>
        </w:tblCellMar>
      </w:tblPr>
      <w:tblGrid>
        <w:gridCol w:w="2475"/>
        <w:gridCol w:w="2773"/>
        <w:gridCol w:w="1653"/>
        <w:gridCol w:w="1621"/>
      </w:tblGrid>
      <w:tr>
        <w:tblPrEx>
          <w:tblBorders>
            <w:top w:val="single" w:color="808080" w:sz="12" w:space="0"/>
            <w:left w:val="single" w:color="808080" w:sz="12" w:space="0"/>
            <w:bottom w:val="single" w:color="808080" w:sz="12" w:space="0"/>
            <w:right w:val="single" w:color="808080" w:sz="12" w:space="0"/>
            <w:insideH w:val="single" w:color="808080" w:sz="12" w:space="0"/>
            <w:insideV w:val="single" w:color="808080" w:sz="12" w:space="0"/>
          </w:tblBorders>
          <w:tblCellMar>
            <w:top w:w="0" w:type="dxa"/>
            <w:left w:w="108" w:type="dxa"/>
            <w:bottom w:w="0" w:type="dxa"/>
            <w:right w:w="108" w:type="dxa"/>
          </w:tblCellMar>
        </w:tblPrEx>
        <w:tc>
          <w:tcPr>
            <w:tcW w:w="2660" w:type="dxa"/>
            <w:shd w:val="clear" w:color="auto" w:fill="D9D9D9"/>
            <w:noWrap w:val="0"/>
            <w:vAlign w:val="top"/>
          </w:tcPr>
          <w:p>
            <w:pPr>
              <w:spacing w:before="40" w:after="40"/>
              <w:jc w:val="center"/>
              <w:rPr>
                <w:rFonts w:hint="default" w:ascii="Calibri" w:hAnsi="Calibri" w:cs="Calibri"/>
                <w:b/>
                <w:sz w:val="20"/>
                <w:szCs w:val="20"/>
              </w:rPr>
            </w:pPr>
            <w:r>
              <w:rPr>
                <w:rFonts w:hint="default" w:ascii="Calibri" w:hAnsi="Calibri" w:cs="Calibri"/>
                <w:b/>
                <w:sz w:val="20"/>
                <w:szCs w:val="20"/>
              </w:rPr>
              <w:t>NUME ȘI PRENUME</w:t>
            </w:r>
          </w:p>
          <w:p>
            <w:pPr>
              <w:spacing w:before="40" w:after="40"/>
              <w:jc w:val="center"/>
              <w:rPr>
                <w:rFonts w:ascii="Arial Narrow" w:hAnsi="Arial Narrow" w:cs="Arial"/>
                <w:b/>
                <w:sz w:val="20"/>
                <w:szCs w:val="20"/>
              </w:rPr>
            </w:pPr>
            <w:r>
              <w:rPr>
                <w:rFonts w:hint="default" w:ascii="Calibri" w:hAnsi="Calibri" w:cs="Calibri"/>
                <w:b/>
                <w:sz w:val="20"/>
                <w:szCs w:val="20"/>
              </w:rPr>
              <w:t>JURNALIST</w:t>
            </w:r>
          </w:p>
        </w:tc>
        <w:tc>
          <w:tcPr>
            <w:tcW w:w="3118"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c>
          <w:tcPr>
            <w:tcW w:w="1701" w:type="dxa"/>
            <w:tcBorders>
              <w:bottom w:val="single" w:color="808080" w:sz="12" w:space="0"/>
            </w:tcBorders>
            <w:shd w:val="clear" w:color="auto" w:fill="D9D9D9"/>
            <w:noWrap w:val="0"/>
            <w:vAlign w:val="center"/>
          </w:tcPr>
          <w:p>
            <w:pPr>
              <w:spacing w:before="40" w:after="40"/>
              <w:jc w:val="left"/>
              <w:rPr>
                <w:rFonts w:ascii="Arial Narrow" w:hAnsi="Arial Narrow" w:cs="Arial"/>
                <w:b/>
                <w:sz w:val="20"/>
                <w:szCs w:val="20"/>
              </w:rPr>
            </w:pPr>
            <w:r>
              <w:rPr>
                <w:rFonts w:hint="default" w:ascii="Calibri" w:hAnsi="Calibri" w:cs="Calibri"/>
                <w:b/>
                <w:sz w:val="20"/>
                <w:szCs w:val="20"/>
              </w:rPr>
              <w:t>SEMNĂTURA</w:t>
            </w:r>
          </w:p>
        </w:tc>
        <w:tc>
          <w:tcPr>
            <w:tcW w:w="1809" w:type="dxa"/>
            <w:tcBorders>
              <w:bottom w:val="single" w:color="808080" w:sz="12" w:space="0"/>
            </w:tcBorders>
            <w:shd w:val="clear" w:color="auto" w:fill="FFFFFF"/>
            <w:noWrap w:val="0"/>
            <w:vAlign w:val="top"/>
          </w:tcPr>
          <w:p>
            <w:pPr>
              <w:spacing w:before="40" w:after="40"/>
              <w:rPr>
                <w:rFonts w:ascii="Arial Narrow" w:hAnsi="Arial Narrow" w:cs="Arial"/>
                <w:b/>
                <w:sz w:val="18"/>
                <w:szCs w:val="18"/>
              </w:rPr>
            </w:pPr>
          </w:p>
        </w:tc>
      </w:tr>
    </w:tbl>
    <w:p>
      <w:pPr>
        <w:jc w:val="center"/>
        <w:rPr>
          <w:rFonts w:hint="default"/>
          <w:b w:val="0"/>
          <w:bCs w:val="0"/>
          <w:i/>
          <w:iCs/>
          <w:sz w:val="32"/>
          <w:szCs w:val="32"/>
          <w:lang w:val="ro-RO"/>
        </w:rPr>
      </w:pPr>
    </w:p>
    <w:tbl>
      <w:tblPr>
        <w:tblStyle w:val="3"/>
        <w:tblW w:w="0" w:type="auto"/>
        <w:tblInd w:w="0" w:type="dxa"/>
        <w:tblBorders>
          <w:top w:val="none" w:color="auto" w:sz="0" w:space="0"/>
          <w:left w:val="none" w:color="auto" w:sz="0" w:space="0"/>
          <w:bottom w:val="none" w:color="auto" w:sz="0"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8019"/>
        <w:gridCol w:w="503"/>
      </w:tblGrid>
      <w:tr>
        <w:tblPrEx>
          <w:tblBorders>
            <w:top w:val="none" w:color="auto" w:sz="0" w:space="0"/>
            <w:left w:val="none" w:color="auto" w:sz="0" w:space="0"/>
            <w:bottom w:val="none" w:color="auto" w:sz="0" w:space="0"/>
            <w:right w:val="none" w:color="auto" w:sz="0" w:space="0"/>
            <w:insideH w:val="single" w:color="auto" w:sz="4" w:space="0"/>
            <w:insideV w:val="none" w:color="auto" w:sz="0" w:space="0"/>
          </w:tblBorders>
          <w:tblCellMar>
            <w:top w:w="0" w:type="dxa"/>
            <w:left w:w="108" w:type="dxa"/>
            <w:bottom w:w="0" w:type="dxa"/>
            <w:right w:w="108" w:type="dxa"/>
          </w:tblCellMar>
        </w:tblPrEx>
        <w:tc>
          <w:tcPr>
            <w:tcW w:w="8755" w:type="dxa"/>
            <w:tcBorders>
              <w:right w:val="single" w:color="auto" w:sz="24" w:space="0"/>
            </w:tcBorders>
            <w:shd w:val="clear" w:color="auto" w:fill="auto"/>
            <w:noWrap w:val="0"/>
            <w:vAlign w:val="top"/>
          </w:tcPr>
          <w:p>
            <w:pPr>
              <w:spacing w:after="0"/>
              <w:rPr>
                <w:rFonts w:hint="default" w:ascii="Calibri" w:hAnsi="Calibri" w:cs="Calibri"/>
                <w:sz w:val="16"/>
                <w:szCs w:val="16"/>
              </w:rPr>
            </w:pPr>
            <w:r>
              <w:rPr>
                <w:rFonts w:hint="default" w:ascii="Calibri" w:hAnsi="Calibri" w:cs="Calibri"/>
                <w:sz w:val="16"/>
                <w:szCs w:val="16"/>
              </w:rPr>
              <w:t>Conform Regulamentului 2016/679/UE privind protecția datelor cu caracter personal, avem rugămintea de a vă exprima ACORDUL PRIVIND PRELUCRAREA DATELOR CU CARACTER PERSONAL de către FRAS și ORGANIZATOR, prin bifarea casuței alăturate.</w:t>
            </w:r>
          </w:p>
        </w:tc>
        <w:tc>
          <w:tcPr>
            <w:tcW w:w="533" w:type="dxa"/>
            <w:tcBorders>
              <w:top w:val="single" w:color="auto" w:sz="24" w:space="0"/>
              <w:left w:val="single" w:color="auto" w:sz="24" w:space="0"/>
              <w:bottom w:val="single" w:color="auto" w:sz="24" w:space="0"/>
              <w:right w:val="single" w:color="auto" w:sz="24" w:space="0"/>
            </w:tcBorders>
            <w:shd w:val="clear" w:color="auto" w:fill="auto"/>
            <w:noWrap w:val="0"/>
            <w:vAlign w:val="center"/>
          </w:tcPr>
          <w:p>
            <w:pPr>
              <w:spacing w:after="0"/>
              <w:jc w:val="center"/>
              <w:rPr>
                <w:rFonts w:hint="default" w:ascii="Calibri" w:hAnsi="Calibri" w:cs="Calibri"/>
                <w:sz w:val="20"/>
                <w:szCs w:val="20"/>
                <w:lang w:val="ro-RO"/>
              </w:rPr>
            </w:pPr>
          </w:p>
        </w:tc>
      </w:tr>
    </w:tbl>
    <w:p>
      <w:pPr>
        <w:jc w:val="center"/>
        <w:rPr>
          <w:rFonts w:hint="default"/>
          <w:b w:val="0"/>
          <w:bCs w:val="0"/>
          <w:i/>
          <w:iCs/>
          <w:sz w:val="32"/>
          <w:szCs w:val="32"/>
          <w:lang w:val="ro-RO"/>
        </w:rPr>
      </w:pPr>
    </w:p>
    <w:sectPr>
      <w:headerReference r:id="rId3" w:type="default"/>
      <w:pgSz w:w="11906" w:h="16838"/>
      <w:pgMar w:top="1440" w:right="1800" w:bottom="1440" w:left="1800" w:header="720" w:footer="720" w:gutter="0"/>
      <w:pgBorders>
        <w:top w:val="none" w:sz="0" w:space="0"/>
        <w:left w:val="none" w:sz="0" w:space="0"/>
        <w:bottom w:val="none" w:sz="0" w:space="0"/>
        <w:right w:val="none" w:sz="0" w:space="0"/>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Narrow">
    <w:panose1 w:val="020B0606020202030204"/>
    <w:charset w:val="EE"/>
    <w:family w:val="swiss"/>
    <w:pitch w:val="default"/>
    <w:sig w:usb0="00000287" w:usb1="00000800" w:usb2="00000000" w:usb3="00000000" w:csb0="2000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lang w:val="en-US"/>
      </w:rPr>
    </w:pPr>
    <w:r>
      <w:rPr>
        <w:rFonts w:hint="default"/>
        <w:lang w:val="en-US"/>
      </w:rPr>
      <w:drawing>
        <wp:inline distT="0" distB="0" distL="114300" distR="114300">
          <wp:extent cx="5267960" cy="509905"/>
          <wp:effectExtent l="0" t="0" r="0" b="0"/>
          <wp:docPr id="1" name="Picture 1" descr="antet-fras-DOC-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tet-fras-DOC-2022"/>
                  <pic:cNvPicPr>
                    <a:picLocks noChangeAspect="1"/>
                  </pic:cNvPicPr>
                </pic:nvPicPr>
                <pic:blipFill>
                  <a:blip r:embed="rId1"/>
                  <a:stretch>
                    <a:fillRect/>
                  </a:stretch>
                </pic:blipFill>
                <pic:spPr>
                  <a:xfrm>
                    <a:off x="0" y="0"/>
                    <a:ext cx="5267960" cy="5099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ADDFB4"/>
    <w:multiLevelType w:val="singleLevel"/>
    <w:tmpl w:val="DCADDFB4"/>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4353B7"/>
    <w:rsid w:val="08817987"/>
    <w:rsid w:val="08DB275A"/>
    <w:rsid w:val="11040D30"/>
    <w:rsid w:val="14E777CB"/>
    <w:rsid w:val="1D725BB3"/>
    <w:rsid w:val="1D987ACB"/>
    <w:rsid w:val="1FA23EBF"/>
    <w:rsid w:val="23EF3988"/>
    <w:rsid w:val="27957409"/>
    <w:rsid w:val="28934776"/>
    <w:rsid w:val="2FD76D81"/>
    <w:rsid w:val="344F51AE"/>
    <w:rsid w:val="38546BEB"/>
    <w:rsid w:val="39076B74"/>
    <w:rsid w:val="43803388"/>
    <w:rsid w:val="449967A3"/>
    <w:rsid w:val="46476326"/>
    <w:rsid w:val="46A85BA5"/>
    <w:rsid w:val="4CF3329C"/>
    <w:rsid w:val="501E79E8"/>
    <w:rsid w:val="538C1B7E"/>
    <w:rsid w:val="53C9515A"/>
    <w:rsid w:val="594A6B58"/>
    <w:rsid w:val="5AF251CE"/>
    <w:rsid w:val="6007788A"/>
    <w:rsid w:val="61D75F4F"/>
    <w:rsid w:val="624353B7"/>
    <w:rsid w:val="67C60426"/>
    <w:rsid w:val="6AEF50E8"/>
    <w:rsid w:val="6E69211E"/>
    <w:rsid w:val="7D6A23D6"/>
    <w:rsid w:val="7D796B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table" w:styleId="6">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2022-02-02T13:02:00Z</dcterms:created>
  <dc:creator>DELL</dc:creator>
  <cp:lastModifiedBy>FRAS</cp:lastModifiedBy>
  <dcterms:modified xsi:type="dcterms:W3CDTF">2022-03-17T14:23:09Z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AFEF5EC4B5704F6A97DE33FCBFA49765</vt:lpwstr>
  </property>
</Properties>
</file>